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FB" w:rsidRPr="008A5D56" w:rsidRDefault="000A20FB">
      <w:pPr>
        <w:rPr>
          <w:sz w:val="24"/>
          <w:szCs w:val="24"/>
        </w:rPr>
      </w:pPr>
    </w:p>
    <w:p w:rsidR="00AC6430" w:rsidRPr="008A5D56" w:rsidRDefault="00AC6430">
      <w:pPr>
        <w:rPr>
          <w:sz w:val="24"/>
          <w:szCs w:val="24"/>
        </w:rPr>
      </w:pPr>
      <w:bookmarkStart w:id="0" w:name="_GoBack"/>
      <w:r w:rsidRPr="008A5D56">
        <w:rPr>
          <w:sz w:val="24"/>
          <w:szCs w:val="24"/>
        </w:rPr>
        <w:t xml:space="preserve">Light of Truth and Fire of Love by </w:t>
      </w:r>
      <w:proofErr w:type="spellStart"/>
      <w:r w:rsidRPr="008A5D56">
        <w:rPr>
          <w:sz w:val="24"/>
          <w:szCs w:val="24"/>
        </w:rPr>
        <w:t>Badcock</w:t>
      </w:r>
      <w:proofErr w:type="spellEnd"/>
    </w:p>
    <w:bookmarkEnd w:id="0"/>
    <w:p w:rsidR="008A5D56" w:rsidRPr="008A5D56" w:rsidRDefault="008A5D56" w:rsidP="008A5D56">
      <w:pPr>
        <w:shd w:val="clear" w:color="auto" w:fill="F8F8F8"/>
        <w:spacing w:after="360" w:line="384" w:lineRule="atLeast"/>
        <w:rPr>
          <w:rFonts w:ascii="Open Sans" w:eastAsia="Gulim" w:hAnsi="Open Sans" w:cs="Gulim"/>
          <w:color w:val="333333"/>
          <w:sz w:val="26"/>
          <w:szCs w:val="26"/>
          <w:lang w:val="en"/>
        </w:rPr>
      </w:pPr>
      <w:r w:rsidRPr="008A5D56">
        <w:rPr>
          <w:rFonts w:ascii="Open Sans" w:eastAsia="Gulim" w:hAnsi="Open Sans" w:cs="Gulim"/>
          <w:color w:val="333333"/>
          <w:sz w:val="26"/>
          <w:szCs w:val="26"/>
          <w:lang w:val="en"/>
        </w:rPr>
        <w:t xml:space="preserve">Light of Truth and Fire of Love: A Theology of the Holy Spirit. By Gary D. </w:t>
      </w:r>
      <w:proofErr w:type="spellStart"/>
      <w:r w:rsidRPr="008A5D56">
        <w:rPr>
          <w:rFonts w:ascii="Open Sans" w:eastAsia="Gulim" w:hAnsi="Open Sans" w:cs="Gulim"/>
          <w:color w:val="333333"/>
          <w:sz w:val="26"/>
          <w:szCs w:val="26"/>
          <w:lang w:val="en"/>
        </w:rPr>
        <w:t>Badcock</w:t>
      </w:r>
      <w:proofErr w:type="spellEnd"/>
      <w:r w:rsidRPr="008A5D56">
        <w:rPr>
          <w:rFonts w:ascii="Open Sans" w:eastAsia="Gulim" w:hAnsi="Open Sans" w:cs="Gulim"/>
          <w:color w:val="333333"/>
          <w:sz w:val="26"/>
          <w:szCs w:val="26"/>
          <w:lang w:val="en"/>
        </w:rPr>
        <w:t xml:space="preserve">. Grand Rapids, MI: William B. Eerdmans Publishing Co., 1997. viii + 306 pp. $25.00 (paper). </w:t>
      </w:r>
    </w:p>
    <w:p w:rsidR="008A5D56" w:rsidRPr="008A5D56" w:rsidRDefault="008A5D56" w:rsidP="008A5D56">
      <w:pPr>
        <w:shd w:val="clear" w:color="auto" w:fill="F8F8F8"/>
        <w:spacing w:after="360" w:line="384" w:lineRule="atLeast"/>
        <w:rPr>
          <w:rFonts w:ascii="Open Sans" w:eastAsia="Gulim" w:hAnsi="Open Sans" w:cs="Gulim"/>
          <w:color w:val="333333"/>
          <w:sz w:val="26"/>
          <w:szCs w:val="26"/>
          <w:lang w:val="en"/>
        </w:rPr>
      </w:pPr>
      <w:proofErr w:type="spellStart"/>
      <w:r w:rsidRPr="008A5D56">
        <w:rPr>
          <w:rFonts w:ascii="Open Sans" w:eastAsia="Gulim" w:hAnsi="Open Sans" w:cs="Gulim"/>
          <w:color w:val="333333"/>
          <w:sz w:val="26"/>
          <w:szCs w:val="26"/>
          <w:lang w:val="en"/>
        </w:rPr>
        <w:t>Badcock</w:t>
      </w:r>
      <w:proofErr w:type="spellEnd"/>
      <w:r w:rsidRPr="008A5D56">
        <w:rPr>
          <w:rFonts w:ascii="Open Sans" w:eastAsia="Gulim" w:hAnsi="Open Sans" w:cs="Gulim"/>
          <w:color w:val="333333"/>
          <w:sz w:val="26"/>
          <w:szCs w:val="26"/>
          <w:lang w:val="en"/>
        </w:rPr>
        <w:t xml:space="preserve">, a lecturer in dogmatic theology at the University of Edinburgh, has put together a very readable volume on a largely neglected area of theology and has done it with considerable erudition and virtually no pedantry. His coverage of the biblical material on the Spirit, both Hebrew and Christian, is both brief and thorough at least for readers whose interest would be to see where these sources were taken by the Church. The second and third chapters, one on the patristic development of pneumatology and the other on the </w:t>
      </w:r>
      <w:proofErr w:type="spellStart"/>
      <w:r w:rsidRPr="008A5D56">
        <w:rPr>
          <w:rFonts w:ascii="Open Sans" w:eastAsia="Gulim" w:hAnsi="Open Sans" w:cs="Gulim"/>
          <w:color w:val="333333"/>
          <w:sz w:val="26"/>
          <w:szCs w:val="26"/>
          <w:lang w:val="en"/>
        </w:rPr>
        <w:t>filioque</w:t>
      </w:r>
      <w:proofErr w:type="spellEnd"/>
      <w:r w:rsidRPr="008A5D56">
        <w:rPr>
          <w:rFonts w:ascii="Open Sans" w:eastAsia="Gulim" w:hAnsi="Open Sans" w:cs="Gulim"/>
          <w:color w:val="333333"/>
          <w:sz w:val="26"/>
          <w:szCs w:val="26"/>
          <w:lang w:val="en"/>
        </w:rPr>
        <w:t xml:space="preserve"> controversy, are masterful in their clarity and command of the material. Where there is a disappointing evolution in the theology of the Spirit, the author is fair in explaining why the disappointment developed. The next chapter on Reformation "tradition" on the Spirit was the newest material for this reader and helpful for filling in a lacuna. </w:t>
      </w:r>
    </w:p>
    <w:p w:rsidR="008A5D56" w:rsidRPr="008A5D56" w:rsidRDefault="008A5D56" w:rsidP="008A5D56">
      <w:pPr>
        <w:shd w:val="clear" w:color="auto" w:fill="F8F8F8"/>
        <w:spacing w:after="360" w:line="384" w:lineRule="atLeast"/>
        <w:rPr>
          <w:rFonts w:ascii="Open Sans" w:eastAsia="Gulim" w:hAnsi="Open Sans" w:cs="Gulim"/>
          <w:color w:val="333333"/>
          <w:sz w:val="26"/>
          <w:szCs w:val="26"/>
          <w:lang w:val="en"/>
        </w:rPr>
      </w:pPr>
      <w:r w:rsidRPr="008A5D56">
        <w:rPr>
          <w:rFonts w:ascii="Open Sans" w:eastAsia="Gulim" w:hAnsi="Open Sans" w:cs="Gulim"/>
          <w:color w:val="333333"/>
          <w:sz w:val="26"/>
          <w:szCs w:val="26"/>
          <w:lang w:val="en"/>
        </w:rPr>
        <w:t xml:space="preserve">The fifth chapter on the experience of the Spirit was an experience of thinness, the only thin one in the book. It attempted to be more anthropological than the rest and touched lightly on both religious experience and the charismatic movement without giving any indication of having much to say about either. If the author gives little indication of being adroit in theological anthropology, the same cannot be said about his grasp of both the history of the doctrine of the Spirit and of </w:t>
      </w:r>
      <w:proofErr w:type="spellStart"/>
      <w:r w:rsidRPr="008A5D56">
        <w:rPr>
          <w:rFonts w:ascii="Open Sans" w:eastAsia="Gulim" w:hAnsi="Open Sans" w:cs="Gulim"/>
          <w:color w:val="333333"/>
          <w:sz w:val="26"/>
          <w:szCs w:val="26"/>
          <w:lang w:val="en"/>
        </w:rPr>
        <w:t>pneumatological</w:t>
      </w:r>
      <w:proofErr w:type="spellEnd"/>
      <w:r w:rsidRPr="008A5D56">
        <w:rPr>
          <w:rFonts w:ascii="Open Sans" w:eastAsia="Gulim" w:hAnsi="Open Sans" w:cs="Gulim"/>
          <w:color w:val="333333"/>
          <w:sz w:val="26"/>
          <w:szCs w:val="26"/>
          <w:lang w:val="en"/>
        </w:rPr>
        <w:t xml:space="preserve"> </w:t>
      </w:r>
      <w:proofErr w:type="spellStart"/>
      <w:r w:rsidRPr="008A5D56">
        <w:rPr>
          <w:rFonts w:ascii="Open Sans" w:eastAsia="Gulim" w:hAnsi="Open Sans" w:cs="Gulim"/>
          <w:color w:val="333333"/>
          <w:sz w:val="26"/>
          <w:szCs w:val="26"/>
          <w:lang w:val="en"/>
        </w:rPr>
        <w:t>dogmatics</w:t>
      </w:r>
      <w:proofErr w:type="spellEnd"/>
      <w:r w:rsidRPr="008A5D56">
        <w:rPr>
          <w:rFonts w:ascii="Open Sans" w:eastAsia="Gulim" w:hAnsi="Open Sans" w:cs="Gulim"/>
          <w:color w:val="333333"/>
          <w:sz w:val="26"/>
          <w:szCs w:val="26"/>
          <w:lang w:val="en"/>
        </w:rPr>
        <w:t xml:space="preserve">. In chapter six he handles several of the very difficult authors on the Spirit of Jesus such as </w:t>
      </w:r>
      <w:proofErr w:type="spellStart"/>
      <w:r w:rsidRPr="008A5D56">
        <w:rPr>
          <w:rFonts w:ascii="Open Sans" w:eastAsia="Gulim" w:hAnsi="Open Sans" w:cs="Gulim"/>
          <w:color w:val="333333"/>
          <w:sz w:val="26"/>
          <w:szCs w:val="26"/>
          <w:lang w:val="en"/>
        </w:rPr>
        <w:t>Heribert</w:t>
      </w:r>
      <w:proofErr w:type="spellEnd"/>
      <w:r w:rsidRPr="008A5D56">
        <w:rPr>
          <w:rFonts w:ascii="Open Sans" w:eastAsia="Gulim" w:hAnsi="Open Sans" w:cs="Gulim"/>
          <w:color w:val="333333"/>
          <w:sz w:val="26"/>
          <w:szCs w:val="26"/>
          <w:lang w:val="en"/>
        </w:rPr>
        <w:t xml:space="preserve"> </w:t>
      </w:r>
      <w:proofErr w:type="spellStart"/>
      <w:r w:rsidRPr="008A5D56">
        <w:rPr>
          <w:rFonts w:ascii="Open Sans" w:eastAsia="Gulim" w:hAnsi="Open Sans" w:cs="Gulim"/>
          <w:color w:val="333333"/>
          <w:sz w:val="26"/>
          <w:szCs w:val="26"/>
          <w:lang w:val="en"/>
        </w:rPr>
        <w:t>Muhlin</w:t>
      </w:r>
      <w:proofErr w:type="spellEnd"/>
      <w:r w:rsidRPr="008A5D56">
        <w:rPr>
          <w:rFonts w:ascii="Open Sans" w:eastAsia="Gulim" w:hAnsi="Open Sans" w:cs="Gulim"/>
          <w:color w:val="333333"/>
          <w:sz w:val="26"/>
          <w:szCs w:val="26"/>
          <w:lang w:val="en"/>
        </w:rPr>
        <w:t xml:space="preserve"> and Walter Kasper in ways that are clarifying and engaging. What is particularly satisfying about </w:t>
      </w:r>
      <w:proofErr w:type="spellStart"/>
      <w:r w:rsidRPr="008A5D56">
        <w:rPr>
          <w:rFonts w:ascii="Open Sans" w:eastAsia="Gulim" w:hAnsi="Open Sans" w:cs="Gulim"/>
          <w:color w:val="333333"/>
          <w:sz w:val="26"/>
          <w:szCs w:val="26"/>
          <w:lang w:val="en"/>
        </w:rPr>
        <w:t>Badcock</w:t>
      </w:r>
      <w:proofErr w:type="spellEnd"/>
      <w:r w:rsidRPr="008A5D56">
        <w:rPr>
          <w:rFonts w:ascii="Open Sans" w:eastAsia="Gulim" w:hAnsi="Open Sans" w:cs="Gulim"/>
          <w:color w:val="333333"/>
          <w:sz w:val="26"/>
          <w:szCs w:val="26"/>
          <w:lang w:val="en"/>
        </w:rPr>
        <w:t xml:space="preserve">, unlike many involved with a theology of the Spirit, is that he insists on being Trinitarian in his horizon. Hence, his next chapter is "The Holy Spirit in Contemporary Trinitarian Theology." The four authors covered and covered well in this chapter are Karl Barth, </w:t>
      </w:r>
      <w:proofErr w:type="spellStart"/>
      <w:r w:rsidRPr="008A5D56">
        <w:rPr>
          <w:rFonts w:ascii="Open Sans" w:eastAsia="Gulim" w:hAnsi="Open Sans" w:cs="Gulim"/>
          <w:color w:val="333333"/>
          <w:sz w:val="26"/>
          <w:szCs w:val="26"/>
          <w:lang w:val="en"/>
        </w:rPr>
        <w:t>Wolfhart</w:t>
      </w:r>
      <w:proofErr w:type="spellEnd"/>
      <w:r w:rsidRPr="008A5D56">
        <w:rPr>
          <w:rFonts w:ascii="Open Sans" w:eastAsia="Gulim" w:hAnsi="Open Sans" w:cs="Gulim"/>
          <w:color w:val="333333"/>
          <w:sz w:val="26"/>
          <w:szCs w:val="26"/>
          <w:lang w:val="en"/>
        </w:rPr>
        <w:t xml:space="preserve"> </w:t>
      </w:r>
      <w:proofErr w:type="spellStart"/>
      <w:r w:rsidRPr="008A5D56">
        <w:rPr>
          <w:rFonts w:ascii="Open Sans" w:eastAsia="Gulim" w:hAnsi="Open Sans" w:cs="Gulim"/>
          <w:color w:val="333333"/>
          <w:sz w:val="26"/>
          <w:szCs w:val="26"/>
          <w:lang w:val="en"/>
        </w:rPr>
        <w:t>Pannenberg</w:t>
      </w:r>
      <w:proofErr w:type="spellEnd"/>
      <w:r w:rsidRPr="008A5D56">
        <w:rPr>
          <w:rFonts w:ascii="Open Sans" w:eastAsia="Gulim" w:hAnsi="Open Sans" w:cs="Gulim"/>
          <w:color w:val="333333"/>
          <w:sz w:val="26"/>
          <w:szCs w:val="26"/>
          <w:lang w:val="en"/>
        </w:rPr>
        <w:t xml:space="preserve">, Eberhard </w:t>
      </w:r>
      <w:proofErr w:type="spellStart"/>
      <w:r w:rsidRPr="008A5D56">
        <w:rPr>
          <w:rFonts w:ascii="Open Sans" w:eastAsia="Gulim" w:hAnsi="Open Sans" w:cs="Gulim"/>
          <w:color w:val="333333"/>
          <w:sz w:val="26"/>
          <w:szCs w:val="26"/>
          <w:lang w:val="en"/>
        </w:rPr>
        <w:t>Jungel</w:t>
      </w:r>
      <w:proofErr w:type="spellEnd"/>
      <w:r w:rsidRPr="008A5D56">
        <w:rPr>
          <w:rFonts w:ascii="Open Sans" w:eastAsia="Gulim" w:hAnsi="Open Sans" w:cs="Gulim"/>
          <w:color w:val="333333"/>
          <w:sz w:val="26"/>
          <w:szCs w:val="26"/>
          <w:lang w:val="en"/>
        </w:rPr>
        <w:t xml:space="preserve"> and </w:t>
      </w:r>
      <w:proofErr w:type="spellStart"/>
      <w:r w:rsidRPr="008A5D56">
        <w:rPr>
          <w:rFonts w:ascii="Open Sans" w:eastAsia="Gulim" w:hAnsi="Open Sans" w:cs="Gulim"/>
          <w:color w:val="333333"/>
          <w:sz w:val="26"/>
          <w:szCs w:val="26"/>
          <w:lang w:val="en"/>
        </w:rPr>
        <w:t>Jurgen</w:t>
      </w:r>
      <w:proofErr w:type="spellEnd"/>
      <w:r w:rsidRPr="008A5D56">
        <w:rPr>
          <w:rFonts w:ascii="Open Sans" w:eastAsia="Gulim" w:hAnsi="Open Sans" w:cs="Gulim"/>
          <w:color w:val="333333"/>
          <w:sz w:val="26"/>
          <w:szCs w:val="26"/>
          <w:lang w:val="en"/>
        </w:rPr>
        <w:t xml:space="preserve"> </w:t>
      </w:r>
      <w:proofErr w:type="spellStart"/>
      <w:r w:rsidRPr="008A5D56">
        <w:rPr>
          <w:rFonts w:ascii="Open Sans" w:eastAsia="Gulim" w:hAnsi="Open Sans" w:cs="Gulim"/>
          <w:color w:val="333333"/>
          <w:sz w:val="26"/>
          <w:szCs w:val="26"/>
          <w:lang w:val="en"/>
        </w:rPr>
        <w:t>Moltmann</w:t>
      </w:r>
      <w:proofErr w:type="spellEnd"/>
      <w:r w:rsidRPr="008A5D56">
        <w:rPr>
          <w:rFonts w:ascii="Open Sans" w:eastAsia="Gulim" w:hAnsi="Open Sans" w:cs="Gulim"/>
          <w:color w:val="333333"/>
          <w:sz w:val="26"/>
          <w:szCs w:val="26"/>
          <w:lang w:val="en"/>
        </w:rPr>
        <w:t xml:space="preserve">. The author is fair in elaborating their thought but, at the same time, cannot be considered uncritical of any of them. </w:t>
      </w:r>
    </w:p>
    <w:p w:rsidR="008A5D56" w:rsidRPr="008A5D56" w:rsidRDefault="008A5D56" w:rsidP="008A5D56">
      <w:pPr>
        <w:shd w:val="clear" w:color="auto" w:fill="F8F8F8"/>
        <w:spacing w:after="360" w:line="384" w:lineRule="atLeast"/>
        <w:rPr>
          <w:rFonts w:ascii="Open Sans" w:eastAsia="Gulim" w:hAnsi="Open Sans" w:cs="Gulim"/>
          <w:color w:val="333333"/>
          <w:sz w:val="26"/>
          <w:szCs w:val="26"/>
          <w:lang w:val="en"/>
        </w:rPr>
      </w:pPr>
      <w:r w:rsidRPr="008A5D56">
        <w:rPr>
          <w:rFonts w:ascii="Open Sans" w:eastAsia="Gulim" w:hAnsi="Open Sans" w:cs="Gulim"/>
          <w:color w:val="333333"/>
          <w:sz w:val="26"/>
          <w:szCs w:val="26"/>
          <w:lang w:val="en"/>
        </w:rPr>
        <w:lastRenderedPageBreak/>
        <w:t xml:space="preserve">In his penultimate chapter he attains new depths and breaks new ground both synthetically and analytically. He is well aware of how underdeveloped </w:t>
      </w:r>
      <w:proofErr w:type="spellStart"/>
      <w:r w:rsidRPr="008A5D56">
        <w:rPr>
          <w:rFonts w:ascii="Open Sans" w:eastAsia="Gulim" w:hAnsi="Open Sans" w:cs="Gulim"/>
          <w:color w:val="333333"/>
          <w:sz w:val="26"/>
          <w:szCs w:val="26"/>
          <w:lang w:val="en"/>
        </w:rPr>
        <w:t>trinitarian</w:t>
      </w:r>
      <w:proofErr w:type="spellEnd"/>
      <w:r w:rsidRPr="008A5D56">
        <w:rPr>
          <w:rFonts w:ascii="Open Sans" w:eastAsia="Gulim" w:hAnsi="Open Sans" w:cs="Gulim"/>
          <w:color w:val="333333"/>
          <w:sz w:val="26"/>
          <w:szCs w:val="26"/>
          <w:lang w:val="en"/>
        </w:rPr>
        <w:t xml:space="preserve"> pneumatology is and marks out the directions in which its development needs to go. Here as elsewhere he has no problem bringing the best </w:t>
      </w:r>
      <w:proofErr w:type="spellStart"/>
      <w:r w:rsidRPr="008A5D56">
        <w:rPr>
          <w:rFonts w:ascii="Open Sans" w:eastAsia="Gulim" w:hAnsi="Open Sans" w:cs="Gulim"/>
          <w:color w:val="333333"/>
          <w:sz w:val="26"/>
          <w:szCs w:val="26"/>
          <w:lang w:val="en"/>
        </w:rPr>
        <w:t>systematicians</w:t>
      </w:r>
      <w:proofErr w:type="spellEnd"/>
      <w:r w:rsidRPr="008A5D56">
        <w:rPr>
          <w:rFonts w:ascii="Open Sans" w:eastAsia="Gulim" w:hAnsi="Open Sans" w:cs="Gulim"/>
          <w:color w:val="333333"/>
          <w:sz w:val="26"/>
          <w:szCs w:val="26"/>
          <w:lang w:val="en"/>
        </w:rPr>
        <w:t xml:space="preserve"> from all the denominations to bear on the subject. He develops new ground both on the immanent Trinity and the Holy Spirit and on the associated doctrine of the social doctrine of the Trinity. He is not and does not intend to be exhaustive here but suggestive. </w:t>
      </w:r>
    </w:p>
    <w:p w:rsidR="008A5D56" w:rsidRPr="008A5D56" w:rsidRDefault="008A5D56" w:rsidP="008A5D56">
      <w:pPr>
        <w:shd w:val="clear" w:color="auto" w:fill="F8F8F8"/>
        <w:spacing w:after="360" w:line="384" w:lineRule="atLeast"/>
        <w:rPr>
          <w:rFonts w:ascii="Open Sans" w:eastAsia="Gulim" w:hAnsi="Open Sans" w:cs="Gulim"/>
          <w:color w:val="333333"/>
          <w:sz w:val="26"/>
          <w:szCs w:val="26"/>
          <w:lang w:val="en"/>
        </w:rPr>
      </w:pPr>
      <w:proofErr w:type="spellStart"/>
      <w:r w:rsidRPr="008A5D56">
        <w:rPr>
          <w:rFonts w:ascii="Open Sans" w:eastAsia="Gulim" w:hAnsi="Open Sans" w:cs="Gulim"/>
          <w:color w:val="333333"/>
          <w:sz w:val="26"/>
          <w:szCs w:val="26"/>
          <w:lang w:val="en"/>
        </w:rPr>
        <w:t>Badcock's</w:t>
      </w:r>
      <w:proofErr w:type="spellEnd"/>
      <w:r w:rsidRPr="008A5D56">
        <w:rPr>
          <w:rFonts w:ascii="Open Sans" w:eastAsia="Gulim" w:hAnsi="Open Sans" w:cs="Gulim"/>
          <w:color w:val="333333"/>
          <w:sz w:val="26"/>
          <w:szCs w:val="26"/>
          <w:lang w:val="en"/>
        </w:rPr>
        <w:t xml:space="preserve"> final chapter is an exercise in pastoral theology, though he probably wouldn't call it that. He is interested in connecting the volume with the contemporary mindset which is more enamored of a </w:t>
      </w:r>
      <w:proofErr w:type="spellStart"/>
      <w:r w:rsidRPr="008A5D56">
        <w:rPr>
          <w:rFonts w:ascii="Open Sans" w:eastAsia="Gulim" w:hAnsi="Open Sans" w:cs="Gulim"/>
          <w:color w:val="333333"/>
          <w:sz w:val="26"/>
          <w:szCs w:val="26"/>
          <w:lang w:val="en"/>
        </w:rPr>
        <w:t>Sartrean</w:t>
      </w:r>
      <w:proofErr w:type="spellEnd"/>
      <w:r w:rsidRPr="008A5D56">
        <w:rPr>
          <w:rFonts w:ascii="Open Sans" w:eastAsia="Gulim" w:hAnsi="Open Sans" w:cs="Gulim"/>
          <w:color w:val="333333"/>
          <w:sz w:val="26"/>
          <w:szCs w:val="26"/>
          <w:lang w:val="en"/>
        </w:rPr>
        <w:t xml:space="preserve"> freedom and a </w:t>
      </w:r>
      <w:proofErr w:type="spellStart"/>
      <w:r w:rsidRPr="008A5D56">
        <w:rPr>
          <w:rFonts w:ascii="Open Sans" w:eastAsia="Gulim" w:hAnsi="Open Sans" w:cs="Gulim"/>
          <w:color w:val="333333"/>
          <w:sz w:val="26"/>
          <w:szCs w:val="26"/>
          <w:lang w:val="en"/>
        </w:rPr>
        <w:t>Nietzschean</w:t>
      </w:r>
      <w:proofErr w:type="spellEnd"/>
      <w:r w:rsidRPr="008A5D56">
        <w:rPr>
          <w:rFonts w:ascii="Open Sans" w:eastAsia="Gulim" w:hAnsi="Open Sans" w:cs="Gulim"/>
          <w:color w:val="333333"/>
          <w:sz w:val="26"/>
          <w:szCs w:val="26"/>
          <w:lang w:val="en"/>
        </w:rPr>
        <w:t xml:space="preserve"> skepticism than is healthy for it. He succeeds admirably in indicating the religious value of a renewed pneumatology for modems and the cultural desert we are in if we don't find one. This volume is a giant step away from the desert. </w:t>
      </w:r>
    </w:p>
    <w:p w:rsidR="00AC6430" w:rsidRPr="008A5D56" w:rsidRDefault="00AC6430">
      <w:pPr>
        <w:rPr>
          <w:rFonts w:hint="eastAsia"/>
          <w:lang w:val="en"/>
        </w:rPr>
      </w:pPr>
    </w:p>
    <w:sectPr w:rsidR="00AC6430" w:rsidRPr="008A5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30"/>
    <w:rsid w:val="000A20FB"/>
    <w:rsid w:val="005457FB"/>
    <w:rsid w:val="007808C9"/>
    <w:rsid w:val="008A5D56"/>
    <w:rsid w:val="00AC643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EDA3"/>
  <w15:chartTrackingRefBased/>
  <w15:docId w15:val="{722C3B1A-936B-4B13-990B-9BAE5D90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9554">
      <w:bodyDiv w:val="1"/>
      <w:marLeft w:val="0"/>
      <w:marRight w:val="0"/>
      <w:marTop w:val="0"/>
      <w:marBottom w:val="0"/>
      <w:divBdr>
        <w:top w:val="none" w:sz="0" w:space="0" w:color="auto"/>
        <w:left w:val="none" w:sz="0" w:space="0" w:color="auto"/>
        <w:bottom w:val="none" w:sz="0" w:space="0" w:color="auto"/>
        <w:right w:val="none" w:sz="0" w:space="0" w:color="auto"/>
      </w:divBdr>
      <w:divsChild>
        <w:div w:id="1299528512">
          <w:marLeft w:val="0"/>
          <w:marRight w:val="0"/>
          <w:marTop w:val="0"/>
          <w:marBottom w:val="0"/>
          <w:divBdr>
            <w:top w:val="none" w:sz="0" w:space="0" w:color="auto"/>
            <w:left w:val="none" w:sz="0" w:space="0" w:color="auto"/>
            <w:bottom w:val="none" w:sz="0" w:space="0" w:color="auto"/>
            <w:right w:val="none" w:sz="0" w:space="0" w:color="auto"/>
          </w:divBdr>
          <w:divsChild>
            <w:div w:id="1973317058">
              <w:marLeft w:val="0"/>
              <w:marRight w:val="0"/>
              <w:marTop w:val="0"/>
              <w:marBottom w:val="0"/>
              <w:divBdr>
                <w:top w:val="none" w:sz="0" w:space="0" w:color="auto"/>
                <w:left w:val="none" w:sz="0" w:space="0" w:color="auto"/>
                <w:bottom w:val="none" w:sz="0" w:space="0" w:color="auto"/>
                <w:right w:val="none" w:sz="0" w:space="0" w:color="auto"/>
              </w:divBdr>
              <w:divsChild>
                <w:div w:id="1288319880">
                  <w:marLeft w:val="0"/>
                  <w:marRight w:val="0"/>
                  <w:marTop w:val="0"/>
                  <w:marBottom w:val="0"/>
                  <w:divBdr>
                    <w:top w:val="none" w:sz="0" w:space="0" w:color="auto"/>
                    <w:left w:val="none" w:sz="0" w:space="0" w:color="auto"/>
                    <w:bottom w:val="none" w:sz="0" w:space="0" w:color="auto"/>
                    <w:right w:val="none" w:sz="0" w:space="0" w:color="auto"/>
                  </w:divBdr>
                  <w:divsChild>
                    <w:div w:id="227231250">
                      <w:marLeft w:val="0"/>
                      <w:marRight w:val="0"/>
                      <w:marTop w:val="0"/>
                      <w:marBottom w:val="0"/>
                      <w:divBdr>
                        <w:top w:val="none" w:sz="0" w:space="0" w:color="auto"/>
                        <w:left w:val="none" w:sz="0" w:space="0" w:color="auto"/>
                        <w:bottom w:val="none" w:sz="0" w:space="0" w:color="auto"/>
                        <w:right w:val="none" w:sz="0" w:space="0" w:color="auto"/>
                      </w:divBdr>
                      <w:divsChild>
                        <w:div w:id="920715661">
                          <w:marLeft w:val="0"/>
                          <w:marRight w:val="0"/>
                          <w:marTop w:val="0"/>
                          <w:marBottom w:val="0"/>
                          <w:divBdr>
                            <w:top w:val="none" w:sz="0" w:space="0" w:color="auto"/>
                            <w:left w:val="none" w:sz="0" w:space="0" w:color="auto"/>
                            <w:bottom w:val="none" w:sz="0" w:space="0" w:color="auto"/>
                            <w:right w:val="none" w:sz="0" w:space="0" w:color="auto"/>
                          </w:divBdr>
                          <w:divsChild>
                            <w:div w:id="961036731">
                              <w:marLeft w:val="0"/>
                              <w:marRight w:val="0"/>
                              <w:marTop w:val="0"/>
                              <w:marBottom w:val="0"/>
                              <w:divBdr>
                                <w:top w:val="none" w:sz="0" w:space="0" w:color="auto"/>
                                <w:left w:val="none" w:sz="0" w:space="0" w:color="auto"/>
                                <w:bottom w:val="none" w:sz="0" w:space="0" w:color="auto"/>
                                <w:right w:val="none" w:sz="0" w:space="0" w:color="auto"/>
                              </w:divBdr>
                              <w:divsChild>
                                <w:div w:id="1464813851">
                                  <w:marLeft w:val="0"/>
                                  <w:marRight w:val="0"/>
                                  <w:marTop w:val="0"/>
                                  <w:marBottom w:val="0"/>
                                  <w:divBdr>
                                    <w:top w:val="none" w:sz="0" w:space="0" w:color="auto"/>
                                    <w:left w:val="none" w:sz="0" w:space="0" w:color="auto"/>
                                    <w:bottom w:val="none" w:sz="0" w:space="0" w:color="auto"/>
                                    <w:right w:val="none" w:sz="0" w:space="0" w:color="auto"/>
                                  </w:divBdr>
                                  <w:divsChild>
                                    <w:div w:id="1334334445">
                                      <w:marLeft w:val="0"/>
                                      <w:marRight w:val="0"/>
                                      <w:marTop w:val="0"/>
                                      <w:marBottom w:val="0"/>
                                      <w:divBdr>
                                        <w:top w:val="none" w:sz="0" w:space="0" w:color="auto"/>
                                        <w:left w:val="none" w:sz="0" w:space="0" w:color="auto"/>
                                        <w:bottom w:val="none" w:sz="0" w:space="0" w:color="auto"/>
                                        <w:right w:val="none" w:sz="0" w:space="0" w:color="auto"/>
                                      </w:divBdr>
                                      <w:divsChild>
                                        <w:div w:id="821771664">
                                          <w:marLeft w:val="0"/>
                                          <w:marRight w:val="0"/>
                                          <w:marTop w:val="0"/>
                                          <w:marBottom w:val="0"/>
                                          <w:divBdr>
                                            <w:top w:val="none" w:sz="0" w:space="0" w:color="auto"/>
                                            <w:left w:val="none" w:sz="0" w:space="0" w:color="auto"/>
                                            <w:bottom w:val="none" w:sz="0" w:space="0" w:color="auto"/>
                                            <w:right w:val="none" w:sz="0" w:space="0" w:color="auto"/>
                                          </w:divBdr>
                                          <w:divsChild>
                                            <w:div w:id="639503689">
                                              <w:marLeft w:val="0"/>
                                              <w:marRight w:val="0"/>
                                              <w:marTop w:val="0"/>
                                              <w:marBottom w:val="0"/>
                                              <w:divBdr>
                                                <w:top w:val="none" w:sz="0" w:space="0" w:color="auto"/>
                                                <w:left w:val="none" w:sz="0" w:space="0" w:color="auto"/>
                                                <w:bottom w:val="none" w:sz="0" w:space="0" w:color="auto"/>
                                                <w:right w:val="none" w:sz="0" w:space="0" w:color="auto"/>
                                              </w:divBdr>
                                              <w:divsChild>
                                                <w:div w:id="2009870721">
                                                  <w:marLeft w:val="0"/>
                                                  <w:marRight w:val="0"/>
                                                  <w:marTop w:val="0"/>
                                                  <w:marBottom w:val="0"/>
                                                  <w:divBdr>
                                                    <w:top w:val="none" w:sz="0" w:space="0" w:color="auto"/>
                                                    <w:left w:val="none" w:sz="0" w:space="0" w:color="auto"/>
                                                    <w:bottom w:val="none" w:sz="0" w:space="0" w:color="auto"/>
                                                    <w:right w:val="none" w:sz="0" w:space="0" w:color="auto"/>
                                                  </w:divBdr>
                                                </w:div>
                                                <w:div w:id="9843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983691">
      <w:bodyDiv w:val="1"/>
      <w:marLeft w:val="0"/>
      <w:marRight w:val="0"/>
      <w:marTop w:val="0"/>
      <w:marBottom w:val="0"/>
      <w:divBdr>
        <w:top w:val="none" w:sz="0" w:space="0" w:color="auto"/>
        <w:left w:val="none" w:sz="0" w:space="0" w:color="auto"/>
        <w:bottom w:val="none" w:sz="0" w:space="0" w:color="auto"/>
        <w:right w:val="none" w:sz="0" w:space="0" w:color="auto"/>
      </w:divBdr>
      <w:divsChild>
        <w:div w:id="1088308538">
          <w:marLeft w:val="0"/>
          <w:marRight w:val="0"/>
          <w:marTop w:val="0"/>
          <w:marBottom w:val="0"/>
          <w:divBdr>
            <w:top w:val="none" w:sz="0" w:space="0" w:color="auto"/>
            <w:left w:val="none" w:sz="0" w:space="0" w:color="auto"/>
            <w:bottom w:val="none" w:sz="0" w:space="0" w:color="auto"/>
            <w:right w:val="none" w:sz="0" w:space="0" w:color="auto"/>
          </w:divBdr>
          <w:divsChild>
            <w:div w:id="789518383">
              <w:marLeft w:val="0"/>
              <w:marRight w:val="0"/>
              <w:marTop w:val="0"/>
              <w:marBottom w:val="0"/>
              <w:divBdr>
                <w:top w:val="none" w:sz="0" w:space="0" w:color="auto"/>
                <w:left w:val="none" w:sz="0" w:space="0" w:color="auto"/>
                <w:bottom w:val="none" w:sz="0" w:space="0" w:color="auto"/>
                <w:right w:val="none" w:sz="0" w:space="0" w:color="auto"/>
              </w:divBdr>
              <w:divsChild>
                <w:div w:id="60451211">
                  <w:marLeft w:val="0"/>
                  <w:marRight w:val="0"/>
                  <w:marTop w:val="0"/>
                  <w:marBottom w:val="0"/>
                  <w:divBdr>
                    <w:top w:val="none" w:sz="0" w:space="0" w:color="auto"/>
                    <w:left w:val="none" w:sz="0" w:space="0" w:color="auto"/>
                    <w:bottom w:val="none" w:sz="0" w:space="0" w:color="auto"/>
                    <w:right w:val="none" w:sz="0" w:space="0" w:color="auto"/>
                  </w:divBdr>
                  <w:divsChild>
                    <w:div w:id="447428885">
                      <w:marLeft w:val="0"/>
                      <w:marRight w:val="0"/>
                      <w:marTop w:val="0"/>
                      <w:marBottom w:val="0"/>
                      <w:divBdr>
                        <w:top w:val="none" w:sz="0" w:space="0" w:color="auto"/>
                        <w:left w:val="none" w:sz="0" w:space="0" w:color="auto"/>
                        <w:bottom w:val="none" w:sz="0" w:space="0" w:color="auto"/>
                        <w:right w:val="none" w:sz="0" w:space="0" w:color="auto"/>
                      </w:divBdr>
                      <w:divsChild>
                        <w:div w:id="1668745521">
                          <w:marLeft w:val="0"/>
                          <w:marRight w:val="0"/>
                          <w:marTop w:val="0"/>
                          <w:marBottom w:val="0"/>
                          <w:divBdr>
                            <w:top w:val="none" w:sz="0" w:space="0" w:color="auto"/>
                            <w:left w:val="none" w:sz="0" w:space="0" w:color="auto"/>
                            <w:bottom w:val="none" w:sz="0" w:space="0" w:color="auto"/>
                            <w:right w:val="none" w:sz="0" w:space="0" w:color="auto"/>
                          </w:divBdr>
                          <w:divsChild>
                            <w:div w:id="565067886">
                              <w:marLeft w:val="0"/>
                              <w:marRight w:val="0"/>
                              <w:marTop w:val="0"/>
                              <w:marBottom w:val="0"/>
                              <w:divBdr>
                                <w:top w:val="none" w:sz="0" w:space="0" w:color="auto"/>
                                <w:left w:val="none" w:sz="0" w:space="0" w:color="auto"/>
                                <w:bottom w:val="none" w:sz="0" w:space="0" w:color="auto"/>
                                <w:right w:val="none" w:sz="0" w:space="0" w:color="auto"/>
                              </w:divBdr>
                              <w:divsChild>
                                <w:div w:id="766969187">
                                  <w:marLeft w:val="0"/>
                                  <w:marRight w:val="0"/>
                                  <w:marTop w:val="0"/>
                                  <w:marBottom w:val="0"/>
                                  <w:divBdr>
                                    <w:top w:val="none" w:sz="0" w:space="0" w:color="auto"/>
                                    <w:left w:val="none" w:sz="0" w:space="0" w:color="auto"/>
                                    <w:bottom w:val="none" w:sz="0" w:space="0" w:color="auto"/>
                                    <w:right w:val="none" w:sz="0" w:space="0" w:color="auto"/>
                                  </w:divBdr>
                                  <w:divsChild>
                                    <w:div w:id="363361903">
                                      <w:marLeft w:val="0"/>
                                      <w:marRight w:val="0"/>
                                      <w:marTop w:val="0"/>
                                      <w:marBottom w:val="0"/>
                                      <w:divBdr>
                                        <w:top w:val="none" w:sz="0" w:space="0" w:color="auto"/>
                                        <w:left w:val="none" w:sz="0" w:space="0" w:color="auto"/>
                                        <w:bottom w:val="none" w:sz="0" w:space="0" w:color="auto"/>
                                        <w:right w:val="none" w:sz="0" w:space="0" w:color="auto"/>
                                      </w:divBdr>
                                      <w:divsChild>
                                        <w:div w:id="1570068410">
                                          <w:marLeft w:val="0"/>
                                          <w:marRight w:val="0"/>
                                          <w:marTop w:val="0"/>
                                          <w:marBottom w:val="0"/>
                                          <w:divBdr>
                                            <w:top w:val="none" w:sz="0" w:space="0" w:color="auto"/>
                                            <w:left w:val="none" w:sz="0" w:space="0" w:color="auto"/>
                                            <w:bottom w:val="none" w:sz="0" w:space="0" w:color="auto"/>
                                            <w:right w:val="none" w:sz="0" w:space="0" w:color="auto"/>
                                          </w:divBdr>
                                          <w:divsChild>
                                            <w:div w:id="732236646">
                                              <w:marLeft w:val="0"/>
                                              <w:marRight w:val="0"/>
                                              <w:marTop w:val="0"/>
                                              <w:marBottom w:val="0"/>
                                              <w:divBdr>
                                                <w:top w:val="none" w:sz="0" w:space="0" w:color="auto"/>
                                                <w:left w:val="none" w:sz="0" w:space="0" w:color="auto"/>
                                                <w:bottom w:val="none" w:sz="0" w:space="0" w:color="auto"/>
                                                <w:right w:val="none" w:sz="0" w:space="0" w:color="auto"/>
                                              </w:divBdr>
                                              <w:divsChild>
                                                <w:div w:id="18555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252308">
      <w:bodyDiv w:val="1"/>
      <w:marLeft w:val="0"/>
      <w:marRight w:val="0"/>
      <w:marTop w:val="0"/>
      <w:marBottom w:val="0"/>
      <w:divBdr>
        <w:top w:val="none" w:sz="0" w:space="0" w:color="auto"/>
        <w:left w:val="none" w:sz="0" w:space="0" w:color="auto"/>
        <w:bottom w:val="none" w:sz="0" w:space="0" w:color="auto"/>
        <w:right w:val="none" w:sz="0" w:space="0" w:color="auto"/>
      </w:divBdr>
      <w:divsChild>
        <w:div w:id="1813017905">
          <w:marLeft w:val="0"/>
          <w:marRight w:val="0"/>
          <w:marTop w:val="0"/>
          <w:marBottom w:val="0"/>
          <w:divBdr>
            <w:top w:val="none" w:sz="0" w:space="0" w:color="auto"/>
            <w:left w:val="none" w:sz="0" w:space="0" w:color="auto"/>
            <w:bottom w:val="none" w:sz="0" w:space="0" w:color="auto"/>
            <w:right w:val="none" w:sz="0" w:space="0" w:color="auto"/>
          </w:divBdr>
          <w:divsChild>
            <w:div w:id="1866483970">
              <w:marLeft w:val="0"/>
              <w:marRight w:val="0"/>
              <w:marTop w:val="0"/>
              <w:marBottom w:val="0"/>
              <w:divBdr>
                <w:top w:val="none" w:sz="0" w:space="0" w:color="auto"/>
                <w:left w:val="none" w:sz="0" w:space="0" w:color="auto"/>
                <w:bottom w:val="none" w:sz="0" w:space="0" w:color="auto"/>
                <w:right w:val="none" w:sz="0" w:space="0" w:color="auto"/>
              </w:divBdr>
              <w:divsChild>
                <w:div w:id="727412096">
                  <w:marLeft w:val="0"/>
                  <w:marRight w:val="0"/>
                  <w:marTop w:val="0"/>
                  <w:marBottom w:val="0"/>
                  <w:divBdr>
                    <w:top w:val="none" w:sz="0" w:space="0" w:color="auto"/>
                    <w:left w:val="none" w:sz="0" w:space="0" w:color="auto"/>
                    <w:bottom w:val="none" w:sz="0" w:space="0" w:color="auto"/>
                    <w:right w:val="none" w:sz="0" w:space="0" w:color="auto"/>
                  </w:divBdr>
                  <w:divsChild>
                    <w:div w:id="1753576881">
                      <w:marLeft w:val="0"/>
                      <w:marRight w:val="0"/>
                      <w:marTop w:val="0"/>
                      <w:marBottom w:val="0"/>
                      <w:divBdr>
                        <w:top w:val="none" w:sz="0" w:space="0" w:color="auto"/>
                        <w:left w:val="none" w:sz="0" w:space="0" w:color="auto"/>
                        <w:bottom w:val="none" w:sz="0" w:space="0" w:color="auto"/>
                        <w:right w:val="none" w:sz="0" w:space="0" w:color="auto"/>
                      </w:divBdr>
                      <w:divsChild>
                        <w:div w:id="575742938">
                          <w:marLeft w:val="0"/>
                          <w:marRight w:val="0"/>
                          <w:marTop w:val="0"/>
                          <w:marBottom w:val="0"/>
                          <w:divBdr>
                            <w:top w:val="none" w:sz="0" w:space="0" w:color="auto"/>
                            <w:left w:val="none" w:sz="0" w:space="0" w:color="auto"/>
                            <w:bottom w:val="none" w:sz="0" w:space="0" w:color="auto"/>
                            <w:right w:val="none" w:sz="0" w:space="0" w:color="auto"/>
                          </w:divBdr>
                          <w:divsChild>
                            <w:div w:id="16227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 Mission</dc:creator>
  <cp:keywords/>
  <dc:description/>
  <cp:lastModifiedBy>Elim Mission</cp:lastModifiedBy>
  <cp:revision>1</cp:revision>
  <dcterms:created xsi:type="dcterms:W3CDTF">2016-09-13T03:39:00Z</dcterms:created>
  <dcterms:modified xsi:type="dcterms:W3CDTF">2016-09-13T04:49:00Z</dcterms:modified>
</cp:coreProperties>
</file>