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F4FFEE" w14:textId="77777777" w:rsidR="00EE10A9" w:rsidRPr="00E46C37" w:rsidRDefault="00EE10A9" w:rsidP="00EE10A9">
      <w:pPr>
        <w:spacing w:line="480" w:lineRule="auto"/>
        <w:jc w:val="center"/>
        <w:rPr>
          <w:szCs w:val="24"/>
        </w:rPr>
      </w:pPr>
    </w:p>
    <w:p w14:paraId="030B2D73" w14:textId="77777777" w:rsidR="00EE10A9" w:rsidRPr="00E46C37" w:rsidRDefault="00EE10A9" w:rsidP="00EE10A9">
      <w:pPr>
        <w:spacing w:line="480" w:lineRule="auto"/>
        <w:jc w:val="center"/>
        <w:rPr>
          <w:szCs w:val="24"/>
        </w:rPr>
      </w:pPr>
    </w:p>
    <w:p w14:paraId="2B01EFBC" w14:textId="77777777" w:rsidR="00EE10A9" w:rsidRPr="00E46C37" w:rsidRDefault="00EE10A9" w:rsidP="00EE10A9">
      <w:pPr>
        <w:spacing w:line="480" w:lineRule="auto"/>
        <w:jc w:val="center"/>
        <w:rPr>
          <w:szCs w:val="24"/>
        </w:rPr>
      </w:pPr>
    </w:p>
    <w:p w14:paraId="0456D41F" w14:textId="77777777" w:rsidR="00EE10A9" w:rsidRPr="00E816F7" w:rsidRDefault="00EE10A9" w:rsidP="00EE10A9">
      <w:pPr>
        <w:spacing w:line="480" w:lineRule="auto"/>
        <w:jc w:val="center"/>
        <w:rPr>
          <w:b/>
          <w:bCs/>
          <w:sz w:val="36"/>
          <w:szCs w:val="36"/>
        </w:rPr>
      </w:pPr>
    </w:p>
    <w:p w14:paraId="12144E0E" w14:textId="65F37156" w:rsidR="00EE10A9" w:rsidRPr="00E816F7" w:rsidRDefault="00482506" w:rsidP="00EE10A9">
      <w:pPr>
        <w:spacing w:line="480" w:lineRule="auto"/>
        <w:jc w:val="center"/>
        <w:rPr>
          <w:b/>
          <w:bCs/>
          <w:sz w:val="36"/>
          <w:szCs w:val="36"/>
        </w:rPr>
      </w:pPr>
      <w:r w:rsidRPr="00E816F7">
        <w:rPr>
          <w:b/>
          <w:bCs/>
          <w:sz w:val="36"/>
          <w:szCs w:val="36"/>
        </w:rPr>
        <w:t>Ezekiel 36:16-32: A Crisis and Recovery of Honor</w:t>
      </w:r>
    </w:p>
    <w:p w14:paraId="300329AE" w14:textId="77777777" w:rsidR="00EE10A9" w:rsidRPr="00E816F7" w:rsidRDefault="00EE10A9" w:rsidP="00EE10A9">
      <w:pPr>
        <w:spacing w:line="480" w:lineRule="auto"/>
        <w:jc w:val="center"/>
        <w:rPr>
          <w:sz w:val="36"/>
          <w:szCs w:val="36"/>
        </w:rPr>
      </w:pPr>
    </w:p>
    <w:p w14:paraId="43B647C8" w14:textId="77777777" w:rsidR="00EE10A9" w:rsidRPr="00E816F7" w:rsidRDefault="00EE10A9" w:rsidP="00EE10A9">
      <w:pPr>
        <w:spacing w:line="480" w:lineRule="auto"/>
        <w:jc w:val="center"/>
        <w:rPr>
          <w:sz w:val="36"/>
          <w:szCs w:val="36"/>
        </w:rPr>
      </w:pPr>
      <w:r w:rsidRPr="00E816F7">
        <w:rPr>
          <w:sz w:val="36"/>
          <w:szCs w:val="36"/>
        </w:rPr>
        <w:t>by</w:t>
      </w:r>
    </w:p>
    <w:p w14:paraId="42EC964D" w14:textId="77777777" w:rsidR="00EE10A9" w:rsidRPr="00E816F7" w:rsidRDefault="00EE10A9" w:rsidP="00EE10A9">
      <w:pPr>
        <w:spacing w:line="480" w:lineRule="auto"/>
        <w:jc w:val="center"/>
        <w:rPr>
          <w:sz w:val="36"/>
          <w:szCs w:val="36"/>
        </w:rPr>
      </w:pPr>
    </w:p>
    <w:p w14:paraId="094EEF3A" w14:textId="77777777" w:rsidR="00EE10A9" w:rsidRPr="00E816F7" w:rsidRDefault="00EE10A9" w:rsidP="00EE10A9">
      <w:pPr>
        <w:spacing w:line="480" w:lineRule="auto"/>
        <w:jc w:val="center"/>
        <w:rPr>
          <w:sz w:val="36"/>
          <w:szCs w:val="36"/>
        </w:rPr>
      </w:pPr>
    </w:p>
    <w:p w14:paraId="343C4316" w14:textId="77777777" w:rsidR="00EE10A9" w:rsidRPr="00E816F7" w:rsidRDefault="00EE10A9" w:rsidP="00EE10A9">
      <w:pPr>
        <w:spacing w:line="480" w:lineRule="auto"/>
        <w:jc w:val="center"/>
        <w:rPr>
          <w:sz w:val="36"/>
          <w:szCs w:val="36"/>
        </w:rPr>
      </w:pPr>
      <w:r w:rsidRPr="00E816F7">
        <w:rPr>
          <w:sz w:val="36"/>
          <w:szCs w:val="36"/>
        </w:rPr>
        <w:t>Derek Wilder</w:t>
      </w:r>
    </w:p>
    <w:p w14:paraId="263F7A80" w14:textId="20F52087" w:rsidR="00216D98" w:rsidRPr="00E46C37" w:rsidRDefault="00216D98" w:rsidP="00EE10A9">
      <w:pPr>
        <w:spacing w:after="160" w:line="256" w:lineRule="auto"/>
        <w:jc w:val="center"/>
        <w:rPr>
          <w:szCs w:val="24"/>
        </w:rPr>
        <w:sectPr w:rsidR="00216D98" w:rsidRPr="00E46C37" w:rsidSect="00D506F6">
          <w:footerReference w:type="first" r:id="rId8"/>
          <w:footnotePr>
            <w:pos w:val="beneathText"/>
            <w:numRestart w:val="eachSect"/>
          </w:footnotePr>
          <w:pgSz w:w="12240" w:h="15840"/>
          <w:pgMar w:top="1440" w:right="1440" w:bottom="1440" w:left="1440" w:header="720" w:footer="720" w:gutter="0"/>
          <w:cols w:space="720"/>
          <w:titlePg/>
          <w:docGrid w:linePitch="326"/>
        </w:sectPr>
      </w:pPr>
    </w:p>
    <w:p w14:paraId="21077FB0" w14:textId="77777777" w:rsidR="000E23E5" w:rsidRPr="00E46C37" w:rsidRDefault="000E23E5" w:rsidP="000E23E5">
      <w:pPr>
        <w:spacing w:line="240" w:lineRule="auto"/>
        <w:jc w:val="center"/>
        <w:rPr>
          <w:szCs w:val="24"/>
        </w:rPr>
      </w:pPr>
      <w:r w:rsidRPr="00E46C37">
        <w:rPr>
          <w:b/>
          <w:szCs w:val="24"/>
        </w:rPr>
        <w:lastRenderedPageBreak/>
        <w:t>Contents</w:t>
      </w:r>
    </w:p>
    <w:p w14:paraId="37BA4B2B" w14:textId="067A31B2" w:rsidR="000E23E5" w:rsidRPr="00E46C37" w:rsidRDefault="000E23E5" w:rsidP="000E23E5">
      <w:pPr>
        <w:spacing w:line="240" w:lineRule="auto"/>
        <w:jc w:val="center"/>
        <w:rPr>
          <w:b/>
          <w:szCs w:val="24"/>
        </w:rPr>
      </w:pPr>
    </w:p>
    <w:p w14:paraId="18D136F5" w14:textId="77777777" w:rsidR="00EC7966" w:rsidRPr="00E46C37" w:rsidRDefault="00EC7966" w:rsidP="000E23E5">
      <w:pPr>
        <w:spacing w:line="240" w:lineRule="auto"/>
        <w:jc w:val="center"/>
        <w:rPr>
          <w:b/>
          <w:szCs w:val="24"/>
        </w:rPr>
      </w:pPr>
    </w:p>
    <w:p w14:paraId="57C322BE" w14:textId="138C57F4" w:rsidR="000E23E5" w:rsidRPr="00E46C37" w:rsidRDefault="00482506" w:rsidP="000E23E5">
      <w:pPr>
        <w:tabs>
          <w:tab w:val="right" w:leader="dot" w:pos="9360"/>
        </w:tabs>
        <w:spacing w:line="240" w:lineRule="auto"/>
        <w:rPr>
          <w:szCs w:val="24"/>
        </w:rPr>
      </w:pPr>
      <w:r w:rsidRPr="00E46C37">
        <w:rPr>
          <w:b/>
          <w:szCs w:val="24"/>
        </w:rPr>
        <w:t>Introduction</w:t>
      </w:r>
      <w:r w:rsidR="000E23E5" w:rsidRPr="00E46C37">
        <w:rPr>
          <w:szCs w:val="24"/>
        </w:rPr>
        <w:tab/>
      </w:r>
      <w:r w:rsidR="009E5734" w:rsidRPr="00E46C37">
        <w:rPr>
          <w:szCs w:val="24"/>
        </w:rPr>
        <w:t>1</w:t>
      </w:r>
    </w:p>
    <w:p w14:paraId="4555F165" w14:textId="77777777" w:rsidR="000E23E5" w:rsidRPr="00E46C37" w:rsidRDefault="000E23E5" w:rsidP="000E23E5">
      <w:pPr>
        <w:tabs>
          <w:tab w:val="left" w:pos="720"/>
          <w:tab w:val="right" w:leader="dot" w:pos="9360"/>
        </w:tabs>
        <w:spacing w:line="240" w:lineRule="auto"/>
        <w:rPr>
          <w:szCs w:val="24"/>
        </w:rPr>
      </w:pPr>
    </w:p>
    <w:p w14:paraId="0D1A8D81" w14:textId="77777777" w:rsidR="000E23E5" w:rsidRPr="00E46C37" w:rsidRDefault="000E23E5" w:rsidP="000E23E5">
      <w:pPr>
        <w:tabs>
          <w:tab w:val="left" w:pos="720"/>
          <w:tab w:val="right" w:leader="dot" w:pos="9360"/>
        </w:tabs>
        <w:spacing w:line="240" w:lineRule="auto"/>
        <w:rPr>
          <w:b/>
          <w:szCs w:val="24"/>
        </w:rPr>
      </w:pPr>
    </w:p>
    <w:p w14:paraId="608AA191" w14:textId="31DB0695" w:rsidR="007C0763" w:rsidRPr="00E46C37" w:rsidRDefault="00BA2CF3" w:rsidP="007C0763">
      <w:pPr>
        <w:tabs>
          <w:tab w:val="right" w:leader="dot" w:pos="9360"/>
        </w:tabs>
        <w:spacing w:line="240" w:lineRule="auto"/>
        <w:rPr>
          <w:szCs w:val="24"/>
        </w:rPr>
      </w:pPr>
      <w:r w:rsidRPr="00E46C37">
        <w:rPr>
          <w:b/>
          <w:szCs w:val="24"/>
        </w:rPr>
        <w:t xml:space="preserve">Historical, </w:t>
      </w:r>
      <w:r w:rsidR="007C0763" w:rsidRPr="00E46C37">
        <w:rPr>
          <w:b/>
          <w:szCs w:val="24"/>
        </w:rPr>
        <w:t>Literary</w:t>
      </w:r>
      <w:r w:rsidRPr="00E46C37">
        <w:rPr>
          <w:b/>
          <w:szCs w:val="24"/>
        </w:rPr>
        <w:t>,</w:t>
      </w:r>
      <w:r w:rsidR="007C0763" w:rsidRPr="00E46C37">
        <w:rPr>
          <w:b/>
          <w:szCs w:val="24"/>
        </w:rPr>
        <w:t xml:space="preserve"> and Text-Critical Overview</w:t>
      </w:r>
      <w:r w:rsidR="007C0763" w:rsidRPr="00E46C37">
        <w:rPr>
          <w:szCs w:val="24"/>
        </w:rPr>
        <w:tab/>
      </w:r>
      <w:r w:rsidR="00B67B1E">
        <w:rPr>
          <w:szCs w:val="24"/>
        </w:rPr>
        <w:t>1</w:t>
      </w:r>
    </w:p>
    <w:p w14:paraId="41651988" w14:textId="77777777" w:rsidR="007C0763" w:rsidRPr="00E46C37" w:rsidRDefault="007C0763" w:rsidP="007C0763">
      <w:pPr>
        <w:tabs>
          <w:tab w:val="left" w:pos="720"/>
          <w:tab w:val="right" w:leader="dot" w:pos="9360"/>
        </w:tabs>
        <w:spacing w:line="240" w:lineRule="auto"/>
        <w:rPr>
          <w:szCs w:val="24"/>
        </w:rPr>
      </w:pPr>
    </w:p>
    <w:p w14:paraId="5E9158C9" w14:textId="77777777" w:rsidR="007C0763" w:rsidRPr="00E46C37" w:rsidRDefault="007C0763" w:rsidP="007C0763">
      <w:pPr>
        <w:tabs>
          <w:tab w:val="left" w:pos="720"/>
          <w:tab w:val="right" w:leader="dot" w:pos="9360"/>
        </w:tabs>
        <w:spacing w:line="240" w:lineRule="auto"/>
        <w:rPr>
          <w:b/>
          <w:szCs w:val="24"/>
        </w:rPr>
      </w:pPr>
    </w:p>
    <w:p w14:paraId="46BC4FB3" w14:textId="0215AA62" w:rsidR="00482506" w:rsidRPr="00E46C37" w:rsidRDefault="00482506" w:rsidP="00482506">
      <w:pPr>
        <w:tabs>
          <w:tab w:val="right" w:leader="dot" w:pos="9360"/>
        </w:tabs>
        <w:spacing w:line="240" w:lineRule="auto"/>
        <w:rPr>
          <w:szCs w:val="24"/>
        </w:rPr>
      </w:pPr>
      <w:r w:rsidRPr="00E46C37">
        <w:rPr>
          <w:b/>
          <w:szCs w:val="24"/>
        </w:rPr>
        <w:t>A Crisis of Honor: Ezekiel 36:16-21</w:t>
      </w:r>
      <w:r w:rsidRPr="00E46C37">
        <w:rPr>
          <w:szCs w:val="24"/>
        </w:rPr>
        <w:tab/>
      </w:r>
      <w:r w:rsidR="00B67B1E">
        <w:rPr>
          <w:szCs w:val="24"/>
        </w:rPr>
        <w:t>5</w:t>
      </w:r>
    </w:p>
    <w:p w14:paraId="414A4EA2" w14:textId="77777777" w:rsidR="00482506" w:rsidRPr="00E46C37" w:rsidRDefault="00482506" w:rsidP="00482506">
      <w:pPr>
        <w:tabs>
          <w:tab w:val="left" w:pos="720"/>
          <w:tab w:val="right" w:leader="dot" w:pos="9360"/>
        </w:tabs>
        <w:spacing w:line="240" w:lineRule="auto"/>
        <w:rPr>
          <w:szCs w:val="24"/>
        </w:rPr>
      </w:pPr>
    </w:p>
    <w:p w14:paraId="5AB77710" w14:textId="7A4DB80D" w:rsidR="00482506" w:rsidRPr="00E46C37" w:rsidRDefault="00482506" w:rsidP="00482506">
      <w:pPr>
        <w:tabs>
          <w:tab w:val="left" w:pos="720"/>
          <w:tab w:val="right" w:leader="dot" w:pos="9360"/>
        </w:tabs>
        <w:spacing w:line="240" w:lineRule="auto"/>
        <w:rPr>
          <w:szCs w:val="24"/>
        </w:rPr>
      </w:pPr>
      <w:r w:rsidRPr="00E46C37">
        <w:rPr>
          <w:szCs w:val="24"/>
        </w:rPr>
        <w:tab/>
        <w:t>Desecrated Land: Ezekiel 36:16-17</w:t>
      </w:r>
      <w:r w:rsidRPr="00E46C37">
        <w:rPr>
          <w:szCs w:val="24"/>
        </w:rPr>
        <w:tab/>
      </w:r>
      <w:r w:rsidR="00B67B1E">
        <w:rPr>
          <w:szCs w:val="24"/>
        </w:rPr>
        <w:t>5</w:t>
      </w:r>
    </w:p>
    <w:p w14:paraId="4B5F9553" w14:textId="77777777" w:rsidR="00482506" w:rsidRPr="00E46C37" w:rsidRDefault="00482506" w:rsidP="00482506">
      <w:pPr>
        <w:tabs>
          <w:tab w:val="left" w:pos="720"/>
          <w:tab w:val="right" w:leader="dot" w:pos="9360"/>
        </w:tabs>
        <w:spacing w:line="240" w:lineRule="auto"/>
        <w:rPr>
          <w:szCs w:val="24"/>
        </w:rPr>
      </w:pPr>
    </w:p>
    <w:p w14:paraId="2CF07C4D" w14:textId="57287AB0" w:rsidR="00482506" w:rsidRPr="00E46C37" w:rsidRDefault="00482506" w:rsidP="00482506">
      <w:pPr>
        <w:tabs>
          <w:tab w:val="left" w:pos="720"/>
          <w:tab w:val="right" w:leader="dot" w:pos="9360"/>
        </w:tabs>
        <w:spacing w:line="240" w:lineRule="auto"/>
        <w:rPr>
          <w:szCs w:val="24"/>
        </w:rPr>
      </w:pPr>
      <w:r w:rsidRPr="00E46C37">
        <w:rPr>
          <w:szCs w:val="24"/>
        </w:rPr>
        <w:tab/>
        <w:t xml:space="preserve">Desecrated </w:t>
      </w:r>
      <w:r w:rsidR="00305488" w:rsidRPr="00E46C37">
        <w:rPr>
          <w:szCs w:val="24"/>
        </w:rPr>
        <w:t>People</w:t>
      </w:r>
      <w:r w:rsidR="007C0763" w:rsidRPr="00E46C37">
        <w:rPr>
          <w:szCs w:val="24"/>
        </w:rPr>
        <w:t>:</w:t>
      </w:r>
      <w:r w:rsidRPr="00E46C37">
        <w:rPr>
          <w:szCs w:val="24"/>
        </w:rPr>
        <w:t xml:space="preserve"> Ezekiel 36:</w:t>
      </w:r>
      <w:r w:rsidR="007C0763" w:rsidRPr="00E46C37">
        <w:rPr>
          <w:szCs w:val="24"/>
        </w:rPr>
        <w:t>18-19</w:t>
      </w:r>
      <w:r w:rsidRPr="00E46C37">
        <w:rPr>
          <w:szCs w:val="24"/>
        </w:rPr>
        <w:tab/>
      </w:r>
      <w:r w:rsidR="00B67B1E">
        <w:rPr>
          <w:szCs w:val="24"/>
        </w:rPr>
        <w:t>8</w:t>
      </w:r>
    </w:p>
    <w:p w14:paraId="20DD6613" w14:textId="77777777" w:rsidR="00482506" w:rsidRPr="00E46C37" w:rsidRDefault="00482506" w:rsidP="00482506">
      <w:pPr>
        <w:tabs>
          <w:tab w:val="left" w:pos="720"/>
          <w:tab w:val="right" w:leader="dot" w:pos="9360"/>
        </w:tabs>
        <w:spacing w:line="240" w:lineRule="auto"/>
        <w:rPr>
          <w:szCs w:val="24"/>
        </w:rPr>
      </w:pPr>
    </w:p>
    <w:p w14:paraId="68A1A10B" w14:textId="15F32346" w:rsidR="00482506" w:rsidRPr="00E46C37" w:rsidRDefault="00482506" w:rsidP="00482506">
      <w:pPr>
        <w:tabs>
          <w:tab w:val="left" w:pos="720"/>
          <w:tab w:val="right" w:leader="dot" w:pos="9360"/>
        </w:tabs>
        <w:spacing w:line="240" w:lineRule="auto"/>
        <w:rPr>
          <w:szCs w:val="24"/>
        </w:rPr>
      </w:pPr>
      <w:r w:rsidRPr="00E46C37">
        <w:rPr>
          <w:szCs w:val="24"/>
        </w:rPr>
        <w:tab/>
        <w:t xml:space="preserve">Desecrated </w:t>
      </w:r>
      <w:r w:rsidR="007C0763" w:rsidRPr="00E46C37">
        <w:rPr>
          <w:szCs w:val="24"/>
        </w:rPr>
        <w:t>Name</w:t>
      </w:r>
      <w:r w:rsidRPr="00E46C37">
        <w:rPr>
          <w:szCs w:val="24"/>
        </w:rPr>
        <w:t>: Ezekiel 36:</w:t>
      </w:r>
      <w:r w:rsidR="007C0763" w:rsidRPr="00E46C37">
        <w:rPr>
          <w:szCs w:val="24"/>
        </w:rPr>
        <w:t>20-21</w:t>
      </w:r>
      <w:r w:rsidRPr="00E46C37">
        <w:rPr>
          <w:szCs w:val="24"/>
        </w:rPr>
        <w:tab/>
      </w:r>
      <w:r w:rsidR="00B67B1E">
        <w:rPr>
          <w:szCs w:val="24"/>
        </w:rPr>
        <w:t>10</w:t>
      </w:r>
    </w:p>
    <w:p w14:paraId="116BE98B" w14:textId="77777777" w:rsidR="00482506" w:rsidRPr="00E46C37" w:rsidRDefault="00482506" w:rsidP="00482506">
      <w:pPr>
        <w:tabs>
          <w:tab w:val="left" w:pos="720"/>
          <w:tab w:val="right" w:leader="dot" w:pos="9360"/>
        </w:tabs>
        <w:spacing w:line="240" w:lineRule="auto"/>
        <w:rPr>
          <w:szCs w:val="24"/>
        </w:rPr>
      </w:pPr>
    </w:p>
    <w:p w14:paraId="73EB3EBA" w14:textId="77777777" w:rsidR="00482506" w:rsidRPr="00E46C37" w:rsidRDefault="00482506" w:rsidP="00482506">
      <w:pPr>
        <w:tabs>
          <w:tab w:val="left" w:pos="720"/>
          <w:tab w:val="right" w:leader="dot" w:pos="9360"/>
        </w:tabs>
        <w:spacing w:line="240" w:lineRule="auto"/>
        <w:rPr>
          <w:b/>
          <w:szCs w:val="24"/>
        </w:rPr>
      </w:pPr>
    </w:p>
    <w:p w14:paraId="4EB35139" w14:textId="3F9028E6" w:rsidR="000E23E5" w:rsidRPr="00E46C37" w:rsidRDefault="00482506" w:rsidP="000E23E5">
      <w:pPr>
        <w:tabs>
          <w:tab w:val="left" w:pos="720"/>
          <w:tab w:val="right" w:leader="dot" w:pos="9360"/>
        </w:tabs>
        <w:spacing w:line="240" w:lineRule="auto"/>
        <w:rPr>
          <w:szCs w:val="24"/>
        </w:rPr>
      </w:pPr>
      <w:r w:rsidRPr="00E46C37">
        <w:rPr>
          <w:b/>
          <w:szCs w:val="24"/>
        </w:rPr>
        <w:t>A Recovery of Honor: Ezekiel 36:22-32</w:t>
      </w:r>
      <w:r w:rsidR="000E23E5" w:rsidRPr="00E46C37">
        <w:rPr>
          <w:szCs w:val="24"/>
        </w:rPr>
        <w:tab/>
      </w:r>
      <w:r w:rsidR="00FC712A" w:rsidRPr="00E46C37">
        <w:rPr>
          <w:szCs w:val="24"/>
        </w:rPr>
        <w:t>1</w:t>
      </w:r>
      <w:r w:rsidR="00B67B1E">
        <w:rPr>
          <w:szCs w:val="24"/>
        </w:rPr>
        <w:t>2</w:t>
      </w:r>
    </w:p>
    <w:p w14:paraId="3C8DA2F5" w14:textId="77777777" w:rsidR="00322E0B" w:rsidRPr="00E46C37" w:rsidRDefault="00322E0B" w:rsidP="00322E0B">
      <w:pPr>
        <w:tabs>
          <w:tab w:val="left" w:pos="720"/>
          <w:tab w:val="right" w:leader="dot" w:pos="9360"/>
        </w:tabs>
        <w:spacing w:line="240" w:lineRule="auto"/>
        <w:rPr>
          <w:szCs w:val="24"/>
        </w:rPr>
      </w:pPr>
    </w:p>
    <w:p w14:paraId="20B16D18" w14:textId="2F1548D9" w:rsidR="00322E0B" w:rsidRPr="00E46C37" w:rsidRDefault="00322E0B" w:rsidP="00322E0B">
      <w:pPr>
        <w:tabs>
          <w:tab w:val="left" w:pos="720"/>
          <w:tab w:val="right" w:leader="dot" w:pos="9360"/>
        </w:tabs>
        <w:spacing w:line="240" w:lineRule="auto"/>
        <w:rPr>
          <w:szCs w:val="24"/>
        </w:rPr>
      </w:pPr>
      <w:r w:rsidRPr="00E46C37">
        <w:rPr>
          <w:szCs w:val="24"/>
        </w:rPr>
        <w:tab/>
      </w:r>
      <w:r w:rsidR="007C0763" w:rsidRPr="00E46C37">
        <w:rPr>
          <w:szCs w:val="24"/>
        </w:rPr>
        <w:t>Sanctified Objective</w:t>
      </w:r>
      <w:r w:rsidR="00482506" w:rsidRPr="00E46C37">
        <w:rPr>
          <w:szCs w:val="24"/>
        </w:rPr>
        <w:t>: Ezekiel 36:</w:t>
      </w:r>
      <w:r w:rsidR="007C0763" w:rsidRPr="00E46C37">
        <w:rPr>
          <w:szCs w:val="24"/>
        </w:rPr>
        <w:t>22-23</w:t>
      </w:r>
      <w:r w:rsidRPr="00E46C37">
        <w:rPr>
          <w:szCs w:val="24"/>
        </w:rPr>
        <w:tab/>
      </w:r>
      <w:r w:rsidR="00FC712A" w:rsidRPr="00E46C37">
        <w:rPr>
          <w:szCs w:val="24"/>
        </w:rPr>
        <w:t>1</w:t>
      </w:r>
      <w:r w:rsidR="00B67B1E">
        <w:rPr>
          <w:szCs w:val="24"/>
        </w:rPr>
        <w:t>2</w:t>
      </w:r>
    </w:p>
    <w:p w14:paraId="51B2EE43" w14:textId="77777777" w:rsidR="00322E0B" w:rsidRPr="00E46C37" w:rsidRDefault="00322E0B" w:rsidP="00322E0B">
      <w:pPr>
        <w:tabs>
          <w:tab w:val="left" w:pos="720"/>
          <w:tab w:val="right" w:leader="dot" w:pos="9360"/>
        </w:tabs>
        <w:spacing w:line="240" w:lineRule="auto"/>
        <w:rPr>
          <w:szCs w:val="24"/>
        </w:rPr>
      </w:pPr>
    </w:p>
    <w:p w14:paraId="586B5130" w14:textId="19E9A363" w:rsidR="00322E0B" w:rsidRPr="00E46C37" w:rsidRDefault="00322E0B" w:rsidP="00322E0B">
      <w:pPr>
        <w:tabs>
          <w:tab w:val="left" w:pos="720"/>
          <w:tab w:val="right" w:leader="dot" w:pos="9360"/>
        </w:tabs>
        <w:spacing w:line="240" w:lineRule="auto"/>
        <w:rPr>
          <w:szCs w:val="24"/>
        </w:rPr>
      </w:pPr>
      <w:r w:rsidRPr="00E46C37">
        <w:rPr>
          <w:szCs w:val="24"/>
        </w:rPr>
        <w:tab/>
      </w:r>
      <w:r w:rsidR="007C0763" w:rsidRPr="00E46C37">
        <w:rPr>
          <w:szCs w:val="24"/>
        </w:rPr>
        <w:t>Sanctified Actions: E</w:t>
      </w:r>
      <w:r w:rsidR="00482506" w:rsidRPr="00E46C37">
        <w:rPr>
          <w:szCs w:val="24"/>
        </w:rPr>
        <w:t>zekiel 36:</w:t>
      </w:r>
      <w:r w:rsidR="007C0763" w:rsidRPr="00E46C37">
        <w:rPr>
          <w:szCs w:val="24"/>
        </w:rPr>
        <w:t>24-30</w:t>
      </w:r>
      <w:r w:rsidRPr="00E46C37">
        <w:rPr>
          <w:szCs w:val="24"/>
        </w:rPr>
        <w:tab/>
      </w:r>
      <w:r w:rsidR="00FC712A" w:rsidRPr="00E46C37">
        <w:rPr>
          <w:szCs w:val="24"/>
        </w:rPr>
        <w:t>1</w:t>
      </w:r>
      <w:r w:rsidR="00B67B1E">
        <w:rPr>
          <w:szCs w:val="24"/>
        </w:rPr>
        <w:t>4</w:t>
      </w:r>
    </w:p>
    <w:p w14:paraId="53C0258B" w14:textId="31A23206" w:rsidR="00682BA2" w:rsidRPr="00E46C37" w:rsidRDefault="00682BA2" w:rsidP="00322E0B">
      <w:pPr>
        <w:tabs>
          <w:tab w:val="left" w:pos="720"/>
          <w:tab w:val="right" w:leader="dot" w:pos="9360"/>
        </w:tabs>
        <w:spacing w:line="240" w:lineRule="auto"/>
        <w:rPr>
          <w:szCs w:val="24"/>
        </w:rPr>
      </w:pPr>
      <w:r w:rsidRPr="00E46C37">
        <w:rPr>
          <w:szCs w:val="24"/>
        </w:rPr>
        <w:tab/>
      </w:r>
    </w:p>
    <w:p w14:paraId="2C3F5D72" w14:textId="7EC36F21" w:rsidR="00682BA2" w:rsidRPr="00E46C37" w:rsidRDefault="00682BA2" w:rsidP="00682BA2">
      <w:pPr>
        <w:pStyle w:val="ListParagraph"/>
        <w:tabs>
          <w:tab w:val="left" w:pos="720"/>
          <w:tab w:val="right" w:leader="dot" w:pos="9360"/>
        </w:tabs>
        <w:spacing w:line="240" w:lineRule="auto"/>
        <w:ind w:left="1080"/>
        <w:rPr>
          <w:szCs w:val="24"/>
        </w:rPr>
      </w:pPr>
      <w:r w:rsidRPr="00E46C37">
        <w:rPr>
          <w:szCs w:val="24"/>
        </w:rPr>
        <w:t>The Return to the Land</w:t>
      </w:r>
      <w:r w:rsidR="00F55823" w:rsidRPr="00E46C37">
        <w:rPr>
          <w:szCs w:val="24"/>
        </w:rPr>
        <w:t>: Ezekiel 36:24</w:t>
      </w:r>
      <w:r w:rsidRPr="00E46C37">
        <w:rPr>
          <w:szCs w:val="24"/>
        </w:rPr>
        <w:tab/>
        <w:t>1</w:t>
      </w:r>
      <w:r w:rsidR="00B67B1E">
        <w:rPr>
          <w:szCs w:val="24"/>
        </w:rPr>
        <w:t>5</w:t>
      </w:r>
    </w:p>
    <w:p w14:paraId="15F0BACE" w14:textId="525A6F47" w:rsidR="00682BA2" w:rsidRPr="00E46C37" w:rsidRDefault="00682BA2" w:rsidP="00682BA2">
      <w:pPr>
        <w:tabs>
          <w:tab w:val="left" w:pos="720"/>
          <w:tab w:val="right" w:leader="dot" w:pos="9360"/>
        </w:tabs>
        <w:spacing w:line="240" w:lineRule="auto"/>
        <w:rPr>
          <w:szCs w:val="24"/>
        </w:rPr>
      </w:pPr>
    </w:p>
    <w:p w14:paraId="4F3B22E3" w14:textId="3E17E175" w:rsidR="00682BA2" w:rsidRPr="00E46C37" w:rsidRDefault="00682BA2" w:rsidP="00682BA2">
      <w:pPr>
        <w:pStyle w:val="ListParagraph"/>
        <w:tabs>
          <w:tab w:val="left" w:pos="720"/>
          <w:tab w:val="right" w:leader="dot" w:pos="9360"/>
        </w:tabs>
        <w:spacing w:line="240" w:lineRule="auto"/>
        <w:ind w:left="1080"/>
        <w:rPr>
          <w:szCs w:val="24"/>
        </w:rPr>
      </w:pPr>
      <w:r w:rsidRPr="00E46C37">
        <w:rPr>
          <w:szCs w:val="24"/>
        </w:rPr>
        <w:t>The Cleansing of the People</w:t>
      </w:r>
      <w:r w:rsidR="00F55823" w:rsidRPr="00E46C37">
        <w:rPr>
          <w:szCs w:val="24"/>
        </w:rPr>
        <w:t>: Ezekiel 36:25</w:t>
      </w:r>
      <w:r w:rsidRPr="00E46C37">
        <w:rPr>
          <w:szCs w:val="24"/>
        </w:rPr>
        <w:tab/>
        <w:t>1</w:t>
      </w:r>
      <w:r w:rsidR="00B67B1E">
        <w:rPr>
          <w:szCs w:val="24"/>
        </w:rPr>
        <w:t>6</w:t>
      </w:r>
    </w:p>
    <w:p w14:paraId="44905BD8" w14:textId="7120511F" w:rsidR="00682BA2" w:rsidRPr="00E46C37" w:rsidRDefault="00682BA2" w:rsidP="00682BA2">
      <w:pPr>
        <w:pStyle w:val="ListParagraph"/>
        <w:tabs>
          <w:tab w:val="left" w:pos="720"/>
          <w:tab w:val="right" w:leader="dot" w:pos="9360"/>
        </w:tabs>
        <w:spacing w:line="240" w:lineRule="auto"/>
        <w:ind w:left="1080"/>
        <w:rPr>
          <w:szCs w:val="24"/>
        </w:rPr>
      </w:pPr>
    </w:p>
    <w:p w14:paraId="48F81459" w14:textId="611D0576" w:rsidR="00682BA2" w:rsidRPr="00E46C37" w:rsidRDefault="00682BA2" w:rsidP="00682BA2">
      <w:pPr>
        <w:pStyle w:val="ListParagraph"/>
        <w:tabs>
          <w:tab w:val="left" w:pos="720"/>
          <w:tab w:val="right" w:leader="dot" w:pos="9360"/>
        </w:tabs>
        <w:spacing w:line="240" w:lineRule="auto"/>
        <w:ind w:left="1080"/>
        <w:rPr>
          <w:szCs w:val="24"/>
        </w:rPr>
      </w:pPr>
      <w:r w:rsidRPr="00E46C37">
        <w:rPr>
          <w:szCs w:val="24"/>
        </w:rPr>
        <w:t>The Work of the Spirit</w:t>
      </w:r>
      <w:r w:rsidR="00F55823" w:rsidRPr="00E46C37">
        <w:rPr>
          <w:szCs w:val="24"/>
        </w:rPr>
        <w:t>: Ezekiel 36:26-28</w:t>
      </w:r>
      <w:r w:rsidRPr="00E46C37">
        <w:rPr>
          <w:szCs w:val="24"/>
        </w:rPr>
        <w:tab/>
        <w:t>17</w:t>
      </w:r>
    </w:p>
    <w:p w14:paraId="70317884" w14:textId="77777777" w:rsidR="00682BA2" w:rsidRPr="00E46C37" w:rsidRDefault="00682BA2" w:rsidP="00682BA2">
      <w:pPr>
        <w:tabs>
          <w:tab w:val="left" w:pos="720"/>
          <w:tab w:val="right" w:leader="dot" w:pos="9360"/>
        </w:tabs>
        <w:spacing w:line="240" w:lineRule="auto"/>
        <w:rPr>
          <w:szCs w:val="24"/>
        </w:rPr>
      </w:pPr>
    </w:p>
    <w:p w14:paraId="34E94628" w14:textId="63888A96" w:rsidR="00682BA2" w:rsidRPr="00E46C37" w:rsidRDefault="00682BA2" w:rsidP="00682BA2">
      <w:pPr>
        <w:pStyle w:val="ListParagraph"/>
        <w:tabs>
          <w:tab w:val="left" w:pos="720"/>
          <w:tab w:val="right" w:leader="dot" w:pos="9360"/>
        </w:tabs>
        <w:spacing w:line="240" w:lineRule="auto"/>
        <w:ind w:left="1080"/>
        <w:rPr>
          <w:szCs w:val="24"/>
        </w:rPr>
      </w:pPr>
      <w:r w:rsidRPr="00E46C37">
        <w:rPr>
          <w:szCs w:val="24"/>
        </w:rPr>
        <w:t>The Prosperity of the Land</w:t>
      </w:r>
      <w:r w:rsidR="00F55823" w:rsidRPr="00E46C37">
        <w:rPr>
          <w:szCs w:val="24"/>
        </w:rPr>
        <w:t>: Ezekiel 36:29-30</w:t>
      </w:r>
      <w:r w:rsidRPr="00E46C37">
        <w:rPr>
          <w:szCs w:val="24"/>
        </w:rPr>
        <w:tab/>
      </w:r>
      <w:r w:rsidR="00B67B1E">
        <w:rPr>
          <w:szCs w:val="24"/>
        </w:rPr>
        <w:t>21</w:t>
      </w:r>
    </w:p>
    <w:p w14:paraId="548A6BB5" w14:textId="77777777" w:rsidR="00682BA2" w:rsidRPr="00E46C37" w:rsidRDefault="00682BA2" w:rsidP="00322E0B">
      <w:pPr>
        <w:tabs>
          <w:tab w:val="left" w:pos="720"/>
          <w:tab w:val="right" w:leader="dot" w:pos="9360"/>
        </w:tabs>
        <w:spacing w:line="240" w:lineRule="auto"/>
        <w:rPr>
          <w:szCs w:val="24"/>
        </w:rPr>
      </w:pPr>
    </w:p>
    <w:p w14:paraId="0102AE1E" w14:textId="202CC4AA" w:rsidR="00322E0B" w:rsidRPr="00E46C37" w:rsidRDefault="00322E0B" w:rsidP="00322E0B">
      <w:pPr>
        <w:tabs>
          <w:tab w:val="left" w:pos="720"/>
          <w:tab w:val="right" w:leader="dot" w:pos="9360"/>
        </w:tabs>
        <w:spacing w:line="240" w:lineRule="auto"/>
        <w:rPr>
          <w:szCs w:val="24"/>
        </w:rPr>
      </w:pPr>
      <w:r w:rsidRPr="00E46C37">
        <w:rPr>
          <w:szCs w:val="24"/>
        </w:rPr>
        <w:tab/>
      </w:r>
      <w:r w:rsidR="007C0763" w:rsidRPr="00E46C37">
        <w:rPr>
          <w:szCs w:val="24"/>
        </w:rPr>
        <w:t>Sanctified Name</w:t>
      </w:r>
      <w:r w:rsidR="00482506" w:rsidRPr="00E46C37">
        <w:rPr>
          <w:szCs w:val="24"/>
        </w:rPr>
        <w:t>: Ezekiel 36:</w:t>
      </w:r>
      <w:r w:rsidR="007C0763" w:rsidRPr="00E46C37">
        <w:rPr>
          <w:szCs w:val="24"/>
        </w:rPr>
        <w:t>31-32</w:t>
      </w:r>
      <w:r w:rsidRPr="00E46C37">
        <w:rPr>
          <w:szCs w:val="24"/>
        </w:rPr>
        <w:tab/>
      </w:r>
      <w:r w:rsidR="00FC712A" w:rsidRPr="00E46C37">
        <w:rPr>
          <w:szCs w:val="24"/>
        </w:rPr>
        <w:t>2</w:t>
      </w:r>
      <w:r w:rsidR="00B67B1E">
        <w:rPr>
          <w:szCs w:val="24"/>
        </w:rPr>
        <w:t>3</w:t>
      </w:r>
    </w:p>
    <w:p w14:paraId="694EFFAD" w14:textId="2E15C958" w:rsidR="00322E0B" w:rsidRPr="00E46C37" w:rsidRDefault="00322E0B" w:rsidP="00322E0B">
      <w:pPr>
        <w:tabs>
          <w:tab w:val="left" w:pos="720"/>
          <w:tab w:val="right" w:leader="dot" w:pos="9360"/>
        </w:tabs>
        <w:spacing w:line="240" w:lineRule="auto"/>
        <w:rPr>
          <w:szCs w:val="24"/>
        </w:rPr>
      </w:pPr>
    </w:p>
    <w:p w14:paraId="14DA0F56" w14:textId="77777777" w:rsidR="00482506" w:rsidRPr="00E46C37" w:rsidRDefault="00482506" w:rsidP="00322E0B">
      <w:pPr>
        <w:tabs>
          <w:tab w:val="left" w:pos="720"/>
          <w:tab w:val="right" w:leader="dot" w:pos="9360"/>
        </w:tabs>
        <w:spacing w:line="240" w:lineRule="auto"/>
        <w:rPr>
          <w:szCs w:val="24"/>
        </w:rPr>
      </w:pPr>
    </w:p>
    <w:p w14:paraId="26434D6A" w14:textId="30FD0FA1" w:rsidR="00482506" w:rsidRPr="00E46C37" w:rsidRDefault="00482506" w:rsidP="00482506">
      <w:pPr>
        <w:tabs>
          <w:tab w:val="left" w:pos="720"/>
          <w:tab w:val="right" w:leader="dot" w:pos="9360"/>
        </w:tabs>
        <w:spacing w:line="240" w:lineRule="auto"/>
        <w:rPr>
          <w:szCs w:val="24"/>
        </w:rPr>
      </w:pPr>
      <w:r w:rsidRPr="00E46C37">
        <w:rPr>
          <w:b/>
          <w:szCs w:val="24"/>
        </w:rPr>
        <w:t xml:space="preserve">Integration of Passage and Larger </w:t>
      </w:r>
      <w:r w:rsidR="00F55823" w:rsidRPr="00E46C37">
        <w:rPr>
          <w:b/>
          <w:szCs w:val="24"/>
        </w:rPr>
        <w:t xml:space="preserve">Message </w:t>
      </w:r>
      <w:r w:rsidRPr="00E46C37">
        <w:rPr>
          <w:b/>
          <w:szCs w:val="24"/>
        </w:rPr>
        <w:t>of the Book</w:t>
      </w:r>
      <w:r w:rsidRPr="00E46C37">
        <w:rPr>
          <w:szCs w:val="24"/>
        </w:rPr>
        <w:tab/>
      </w:r>
      <w:r w:rsidR="00FC712A" w:rsidRPr="00E46C37">
        <w:rPr>
          <w:szCs w:val="24"/>
        </w:rPr>
        <w:t>2</w:t>
      </w:r>
      <w:r w:rsidR="00B67B1E">
        <w:rPr>
          <w:szCs w:val="24"/>
        </w:rPr>
        <w:t>4</w:t>
      </w:r>
    </w:p>
    <w:p w14:paraId="7EFD90B4" w14:textId="3DF1B9CF" w:rsidR="00482506" w:rsidRPr="00E46C37" w:rsidRDefault="00482506" w:rsidP="00482506">
      <w:pPr>
        <w:tabs>
          <w:tab w:val="left" w:pos="720"/>
          <w:tab w:val="right" w:leader="dot" w:pos="9360"/>
        </w:tabs>
        <w:spacing w:line="240" w:lineRule="auto"/>
        <w:rPr>
          <w:szCs w:val="24"/>
        </w:rPr>
      </w:pPr>
    </w:p>
    <w:p w14:paraId="7D71FFF4" w14:textId="77777777" w:rsidR="007C0763" w:rsidRPr="00E46C37" w:rsidRDefault="007C0763" w:rsidP="00482506">
      <w:pPr>
        <w:tabs>
          <w:tab w:val="left" w:pos="720"/>
          <w:tab w:val="right" w:leader="dot" w:pos="9360"/>
        </w:tabs>
        <w:spacing w:line="240" w:lineRule="auto"/>
        <w:rPr>
          <w:szCs w:val="24"/>
        </w:rPr>
      </w:pPr>
    </w:p>
    <w:p w14:paraId="4F26ED07" w14:textId="709BBEDB" w:rsidR="00482506" w:rsidRPr="00E46C37" w:rsidRDefault="00482506" w:rsidP="00482506">
      <w:pPr>
        <w:tabs>
          <w:tab w:val="left" w:pos="720"/>
          <w:tab w:val="right" w:leader="dot" w:pos="9360"/>
        </w:tabs>
        <w:spacing w:line="240" w:lineRule="auto"/>
        <w:rPr>
          <w:szCs w:val="24"/>
        </w:rPr>
      </w:pPr>
      <w:r w:rsidRPr="00E46C37">
        <w:rPr>
          <w:b/>
          <w:szCs w:val="24"/>
        </w:rPr>
        <w:t>Theological Reflection</w:t>
      </w:r>
      <w:r w:rsidRPr="00E46C37">
        <w:rPr>
          <w:szCs w:val="24"/>
        </w:rPr>
        <w:tab/>
      </w:r>
      <w:r w:rsidR="00FC712A" w:rsidRPr="00E46C37">
        <w:rPr>
          <w:szCs w:val="24"/>
        </w:rPr>
        <w:t>2</w:t>
      </w:r>
      <w:r w:rsidR="00B67B1E">
        <w:rPr>
          <w:szCs w:val="24"/>
        </w:rPr>
        <w:t>7</w:t>
      </w:r>
    </w:p>
    <w:p w14:paraId="2360059A" w14:textId="197537F7" w:rsidR="00482506" w:rsidRPr="00E46C37" w:rsidRDefault="00482506" w:rsidP="00482506">
      <w:pPr>
        <w:tabs>
          <w:tab w:val="left" w:pos="720"/>
          <w:tab w:val="right" w:leader="dot" w:pos="9360"/>
        </w:tabs>
        <w:spacing w:line="240" w:lineRule="auto"/>
        <w:rPr>
          <w:szCs w:val="24"/>
        </w:rPr>
      </w:pPr>
    </w:p>
    <w:p w14:paraId="40F0D02E" w14:textId="77777777" w:rsidR="007C0763" w:rsidRPr="00E46C37" w:rsidRDefault="007C0763" w:rsidP="00482506">
      <w:pPr>
        <w:tabs>
          <w:tab w:val="left" w:pos="720"/>
          <w:tab w:val="right" w:leader="dot" w:pos="9360"/>
        </w:tabs>
        <w:spacing w:line="240" w:lineRule="auto"/>
        <w:rPr>
          <w:szCs w:val="24"/>
        </w:rPr>
      </w:pPr>
    </w:p>
    <w:p w14:paraId="35C3B98A" w14:textId="54E2FA20" w:rsidR="00482506" w:rsidRPr="00E46C37" w:rsidRDefault="00482506" w:rsidP="00482506">
      <w:pPr>
        <w:tabs>
          <w:tab w:val="left" w:pos="720"/>
          <w:tab w:val="right" w:leader="dot" w:pos="9360"/>
        </w:tabs>
        <w:spacing w:line="240" w:lineRule="auto"/>
        <w:rPr>
          <w:szCs w:val="24"/>
        </w:rPr>
      </w:pPr>
      <w:r w:rsidRPr="00E46C37">
        <w:rPr>
          <w:b/>
          <w:szCs w:val="24"/>
        </w:rPr>
        <w:t>Application</w:t>
      </w:r>
      <w:r w:rsidRPr="00E46C37">
        <w:rPr>
          <w:szCs w:val="24"/>
        </w:rPr>
        <w:tab/>
      </w:r>
      <w:r w:rsidR="00B67B1E">
        <w:rPr>
          <w:szCs w:val="24"/>
        </w:rPr>
        <w:t>30</w:t>
      </w:r>
    </w:p>
    <w:p w14:paraId="30B1BFBF" w14:textId="77777777" w:rsidR="00482506" w:rsidRPr="00E46C37" w:rsidRDefault="00482506" w:rsidP="00482506">
      <w:pPr>
        <w:tabs>
          <w:tab w:val="left" w:pos="720"/>
          <w:tab w:val="right" w:leader="dot" w:pos="9360"/>
        </w:tabs>
        <w:spacing w:line="240" w:lineRule="auto"/>
        <w:rPr>
          <w:szCs w:val="24"/>
        </w:rPr>
      </w:pPr>
    </w:p>
    <w:p w14:paraId="3E75D195" w14:textId="77777777" w:rsidR="00482506" w:rsidRPr="00E46C37" w:rsidRDefault="00482506" w:rsidP="00482506">
      <w:pPr>
        <w:tabs>
          <w:tab w:val="left" w:pos="720"/>
          <w:tab w:val="right" w:leader="dot" w:pos="9360"/>
        </w:tabs>
        <w:spacing w:line="240" w:lineRule="auto"/>
        <w:rPr>
          <w:szCs w:val="24"/>
        </w:rPr>
      </w:pPr>
    </w:p>
    <w:p w14:paraId="65B2B7E2" w14:textId="504EE510" w:rsidR="000E23E5" w:rsidRPr="00E46C37" w:rsidRDefault="000E23E5" w:rsidP="000E23E5">
      <w:pPr>
        <w:tabs>
          <w:tab w:val="left" w:pos="720"/>
          <w:tab w:val="right" w:leader="dot" w:pos="9360"/>
        </w:tabs>
        <w:spacing w:line="240" w:lineRule="auto"/>
        <w:rPr>
          <w:szCs w:val="24"/>
        </w:rPr>
        <w:sectPr w:rsidR="000E23E5" w:rsidRPr="00E46C37" w:rsidSect="00D506F6">
          <w:footerReference w:type="first" r:id="rId9"/>
          <w:footnotePr>
            <w:pos w:val="beneathText"/>
            <w:numRestart w:val="eachSect"/>
          </w:footnotePr>
          <w:pgSz w:w="12240" w:h="15840"/>
          <w:pgMar w:top="1440" w:right="1440" w:bottom="1440" w:left="1440" w:header="720" w:footer="720" w:gutter="0"/>
          <w:cols w:space="720"/>
          <w:titlePg/>
          <w:docGrid w:linePitch="326"/>
        </w:sectPr>
      </w:pPr>
      <w:r w:rsidRPr="00E46C37">
        <w:rPr>
          <w:b/>
          <w:bCs/>
          <w:szCs w:val="24"/>
        </w:rPr>
        <w:t>Bibliography</w:t>
      </w:r>
      <w:r w:rsidRPr="00E46C37">
        <w:rPr>
          <w:szCs w:val="24"/>
        </w:rPr>
        <w:tab/>
      </w:r>
      <w:r w:rsidR="00FC712A" w:rsidRPr="00E46C37">
        <w:rPr>
          <w:szCs w:val="24"/>
        </w:rPr>
        <w:t>3</w:t>
      </w:r>
      <w:r w:rsidR="00B67B1E">
        <w:rPr>
          <w:szCs w:val="24"/>
        </w:rPr>
        <w:t>2</w:t>
      </w:r>
    </w:p>
    <w:p w14:paraId="39EA0027" w14:textId="620386FE" w:rsidR="00322E0B" w:rsidRPr="00E46C37" w:rsidRDefault="00322E0B" w:rsidP="00322E0B">
      <w:pPr>
        <w:spacing w:line="480" w:lineRule="auto"/>
        <w:jc w:val="center"/>
        <w:rPr>
          <w:rFonts w:asciiTheme="majorBidi" w:hAnsiTheme="majorBidi" w:cstheme="majorBidi"/>
          <w:b/>
          <w:szCs w:val="24"/>
        </w:rPr>
      </w:pPr>
      <w:r w:rsidRPr="00E46C37">
        <w:rPr>
          <w:rFonts w:asciiTheme="majorBidi" w:hAnsiTheme="majorBidi" w:cstheme="majorBidi"/>
          <w:b/>
          <w:szCs w:val="24"/>
        </w:rPr>
        <w:lastRenderedPageBreak/>
        <w:t>Introduction</w:t>
      </w:r>
    </w:p>
    <w:p w14:paraId="3539BD83" w14:textId="6F66CDB3" w:rsidR="00B00DF3" w:rsidRPr="00D33A7D" w:rsidRDefault="00C27E54" w:rsidP="00D33A7D">
      <w:pPr>
        <w:spacing w:line="480" w:lineRule="auto"/>
        <w:ind w:firstLine="720"/>
        <w:rPr>
          <w:rFonts w:asciiTheme="majorBidi" w:hAnsiTheme="majorBidi" w:cstheme="majorBidi"/>
          <w:bCs/>
          <w:szCs w:val="24"/>
        </w:rPr>
      </w:pPr>
      <w:r w:rsidRPr="00E46C37">
        <w:rPr>
          <w:rFonts w:asciiTheme="majorBidi" w:hAnsiTheme="majorBidi" w:cstheme="majorBidi"/>
          <w:bCs/>
          <w:szCs w:val="24"/>
        </w:rPr>
        <w:t xml:space="preserve">In Ezekiel </w:t>
      </w:r>
      <w:r w:rsidR="00A67A26">
        <w:rPr>
          <w:rFonts w:asciiTheme="majorBidi" w:hAnsiTheme="majorBidi" w:cstheme="majorBidi"/>
          <w:bCs/>
          <w:szCs w:val="24"/>
        </w:rPr>
        <w:t xml:space="preserve">chapter </w:t>
      </w:r>
      <w:r w:rsidRPr="00E46C37">
        <w:rPr>
          <w:rFonts w:asciiTheme="majorBidi" w:hAnsiTheme="majorBidi" w:cstheme="majorBidi"/>
          <w:bCs/>
          <w:szCs w:val="24"/>
        </w:rPr>
        <w:t xml:space="preserve">36, </w:t>
      </w:r>
      <w:r w:rsidR="00B00DF3" w:rsidRPr="00E46C37">
        <w:rPr>
          <w:rFonts w:asciiTheme="majorBidi" w:hAnsiTheme="majorBidi" w:cstheme="majorBidi"/>
          <w:bCs/>
          <w:szCs w:val="24"/>
        </w:rPr>
        <w:t xml:space="preserve">Yahweh conveys a message to His </w:t>
      </w:r>
      <w:r w:rsidRPr="00E46C37">
        <w:rPr>
          <w:rFonts w:asciiTheme="majorBidi" w:hAnsiTheme="majorBidi" w:cstheme="majorBidi"/>
          <w:bCs/>
          <w:szCs w:val="24"/>
        </w:rPr>
        <w:t xml:space="preserve">prophet </w:t>
      </w:r>
      <w:r w:rsidR="00B00DF3" w:rsidRPr="00E46C37">
        <w:rPr>
          <w:rFonts w:asciiTheme="majorBidi" w:hAnsiTheme="majorBidi" w:cstheme="majorBidi"/>
          <w:bCs/>
          <w:szCs w:val="24"/>
        </w:rPr>
        <w:t>i</w:t>
      </w:r>
      <w:r w:rsidRPr="00E46C37">
        <w:rPr>
          <w:rFonts w:asciiTheme="majorBidi" w:hAnsiTheme="majorBidi" w:cstheme="majorBidi"/>
          <w:bCs/>
          <w:szCs w:val="24"/>
        </w:rPr>
        <w:t xml:space="preserve">n the form of a divine monologue that evolves into a </w:t>
      </w:r>
      <w:r w:rsidR="00B00DF3" w:rsidRPr="00E46C37">
        <w:rPr>
          <w:rFonts w:asciiTheme="majorBidi" w:hAnsiTheme="majorBidi" w:cstheme="majorBidi"/>
          <w:bCs/>
          <w:szCs w:val="24"/>
        </w:rPr>
        <w:t xml:space="preserve">transformational </w:t>
      </w:r>
      <w:r w:rsidRPr="00E46C37">
        <w:rPr>
          <w:rFonts w:asciiTheme="majorBidi" w:hAnsiTheme="majorBidi" w:cstheme="majorBidi"/>
          <w:bCs/>
          <w:szCs w:val="24"/>
        </w:rPr>
        <w:t xml:space="preserve">message to the Israelites. Famously, the promised heart transplant continues to astound </w:t>
      </w:r>
      <w:r w:rsidR="00A67A26">
        <w:rPr>
          <w:rFonts w:asciiTheme="majorBidi" w:hAnsiTheme="majorBidi" w:cstheme="majorBidi"/>
          <w:bCs/>
          <w:szCs w:val="24"/>
        </w:rPr>
        <w:t xml:space="preserve">and </w:t>
      </w:r>
      <w:r w:rsidRPr="00E46C37">
        <w:rPr>
          <w:rFonts w:asciiTheme="majorBidi" w:hAnsiTheme="majorBidi" w:cstheme="majorBidi"/>
          <w:bCs/>
          <w:szCs w:val="24"/>
        </w:rPr>
        <w:t>amaze both its readers and interpreters. However,</w:t>
      </w:r>
      <w:r w:rsidR="00A67A26">
        <w:rPr>
          <w:rFonts w:asciiTheme="majorBidi" w:hAnsiTheme="majorBidi" w:cstheme="majorBidi"/>
          <w:bCs/>
          <w:szCs w:val="24"/>
        </w:rPr>
        <w:t xml:space="preserve"> the </w:t>
      </w:r>
      <w:r w:rsidRPr="00E46C37">
        <w:rPr>
          <w:rFonts w:asciiTheme="majorBidi" w:hAnsiTheme="majorBidi" w:cstheme="majorBidi"/>
          <w:bCs/>
          <w:szCs w:val="24"/>
        </w:rPr>
        <w:t xml:space="preserve">question </w:t>
      </w:r>
      <w:r w:rsidR="00A67A26">
        <w:rPr>
          <w:rFonts w:asciiTheme="majorBidi" w:hAnsiTheme="majorBidi" w:cstheme="majorBidi"/>
          <w:bCs/>
          <w:szCs w:val="24"/>
        </w:rPr>
        <w:t xml:space="preserve">regarding how </w:t>
      </w:r>
      <w:r w:rsidRPr="00E46C37">
        <w:rPr>
          <w:rFonts w:asciiTheme="majorBidi" w:hAnsiTheme="majorBidi" w:cstheme="majorBidi"/>
          <w:bCs/>
          <w:szCs w:val="24"/>
        </w:rPr>
        <w:t xml:space="preserve">the promises of God provided </w:t>
      </w:r>
      <w:r w:rsidR="00A67A26">
        <w:rPr>
          <w:rFonts w:asciiTheme="majorBidi" w:hAnsiTheme="majorBidi" w:cstheme="majorBidi"/>
          <w:bCs/>
          <w:szCs w:val="24"/>
        </w:rPr>
        <w:t>in Ezekiel 36</w:t>
      </w:r>
      <w:r w:rsidRPr="00E46C37">
        <w:rPr>
          <w:rFonts w:asciiTheme="majorBidi" w:hAnsiTheme="majorBidi" w:cstheme="majorBidi"/>
          <w:bCs/>
          <w:szCs w:val="24"/>
        </w:rPr>
        <w:t xml:space="preserve"> are interpreted in light of their immediate and broader historical and literary context</w:t>
      </w:r>
      <w:r w:rsidR="00A67A26">
        <w:rPr>
          <w:rFonts w:asciiTheme="majorBidi" w:hAnsiTheme="majorBidi" w:cstheme="majorBidi"/>
          <w:bCs/>
          <w:szCs w:val="24"/>
        </w:rPr>
        <w:t xml:space="preserve"> remains</w:t>
      </w:r>
      <w:r w:rsidRPr="00E46C37">
        <w:rPr>
          <w:rFonts w:asciiTheme="majorBidi" w:hAnsiTheme="majorBidi" w:cstheme="majorBidi"/>
          <w:bCs/>
          <w:szCs w:val="24"/>
        </w:rPr>
        <w:t xml:space="preserve">. </w:t>
      </w:r>
      <w:r w:rsidR="00862376" w:rsidRPr="00E46C37">
        <w:rPr>
          <w:rFonts w:asciiTheme="majorBidi" w:hAnsiTheme="majorBidi" w:cstheme="majorBidi"/>
          <w:bCs/>
          <w:szCs w:val="24"/>
        </w:rPr>
        <w:t xml:space="preserve">Without </w:t>
      </w:r>
      <w:r w:rsidR="00B00DF3" w:rsidRPr="00E46C37">
        <w:rPr>
          <w:rFonts w:asciiTheme="majorBidi" w:hAnsiTheme="majorBidi" w:cstheme="majorBidi"/>
          <w:bCs/>
          <w:szCs w:val="24"/>
        </w:rPr>
        <w:t>a contextually accurate interpretation, rea</w:t>
      </w:r>
      <w:r w:rsidRPr="00E46C37">
        <w:rPr>
          <w:rFonts w:asciiTheme="majorBidi" w:hAnsiTheme="majorBidi" w:cstheme="majorBidi"/>
          <w:bCs/>
          <w:szCs w:val="24"/>
        </w:rPr>
        <w:t xml:space="preserve">ders may </w:t>
      </w:r>
      <w:r w:rsidR="00B00DF3" w:rsidRPr="00E46C37">
        <w:rPr>
          <w:rFonts w:asciiTheme="majorBidi" w:hAnsiTheme="majorBidi" w:cstheme="majorBidi"/>
          <w:bCs/>
          <w:szCs w:val="24"/>
        </w:rPr>
        <w:t>fail to grasp</w:t>
      </w:r>
      <w:r w:rsidRPr="00E46C37">
        <w:rPr>
          <w:rFonts w:asciiTheme="majorBidi" w:hAnsiTheme="majorBidi" w:cstheme="majorBidi"/>
          <w:bCs/>
          <w:szCs w:val="24"/>
        </w:rPr>
        <w:t xml:space="preserve"> the </w:t>
      </w:r>
      <w:r w:rsidR="00B00DF3" w:rsidRPr="00E46C37">
        <w:rPr>
          <w:rFonts w:asciiTheme="majorBidi" w:hAnsiTheme="majorBidi" w:cstheme="majorBidi"/>
          <w:bCs/>
          <w:szCs w:val="24"/>
        </w:rPr>
        <w:t xml:space="preserve">essential aspects of the </w:t>
      </w:r>
      <w:r w:rsidRPr="00E46C37">
        <w:rPr>
          <w:rFonts w:asciiTheme="majorBidi" w:hAnsiTheme="majorBidi" w:cstheme="majorBidi"/>
          <w:bCs/>
          <w:szCs w:val="24"/>
        </w:rPr>
        <w:t xml:space="preserve">prophetic message. </w:t>
      </w:r>
      <w:r w:rsidR="00304FE2" w:rsidRPr="00CC03DA">
        <w:rPr>
          <w:rFonts w:asciiTheme="majorBidi" w:hAnsiTheme="majorBidi" w:cstheme="majorBidi"/>
          <w:bCs/>
          <w:i/>
          <w:iCs/>
          <w:szCs w:val="24"/>
        </w:rPr>
        <w:t>T</w:t>
      </w:r>
      <w:r w:rsidR="00F3342C" w:rsidRPr="00CC03DA">
        <w:rPr>
          <w:rFonts w:asciiTheme="majorBidi" w:hAnsiTheme="majorBidi" w:cstheme="majorBidi"/>
          <w:bCs/>
          <w:i/>
          <w:iCs/>
          <w:szCs w:val="24"/>
        </w:rPr>
        <w:t>he</w:t>
      </w:r>
      <w:r w:rsidR="00B00DF3" w:rsidRPr="00CC03DA">
        <w:rPr>
          <w:rFonts w:asciiTheme="majorBidi" w:hAnsiTheme="majorBidi" w:cstheme="majorBidi"/>
          <w:bCs/>
          <w:i/>
          <w:iCs/>
          <w:szCs w:val="24"/>
        </w:rPr>
        <w:t xml:space="preserve"> </w:t>
      </w:r>
      <w:r w:rsidR="00F3342C" w:rsidRPr="00CC03DA">
        <w:rPr>
          <w:rFonts w:asciiTheme="majorBidi" w:hAnsiTheme="majorBidi" w:cstheme="majorBidi"/>
          <w:bCs/>
          <w:i/>
          <w:iCs/>
          <w:szCs w:val="24"/>
        </w:rPr>
        <w:t xml:space="preserve">message of Ezekiel 36:16-32 </w:t>
      </w:r>
      <w:r w:rsidR="00A67A26" w:rsidRPr="00CC03DA">
        <w:rPr>
          <w:rFonts w:asciiTheme="majorBidi" w:hAnsiTheme="majorBidi" w:cstheme="majorBidi"/>
          <w:bCs/>
          <w:i/>
          <w:iCs/>
          <w:szCs w:val="24"/>
        </w:rPr>
        <w:t>accentuates</w:t>
      </w:r>
      <w:r w:rsidR="00F3342C" w:rsidRPr="00CC03DA">
        <w:rPr>
          <w:rFonts w:asciiTheme="majorBidi" w:hAnsiTheme="majorBidi" w:cstheme="majorBidi"/>
          <w:bCs/>
          <w:i/>
          <w:iCs/>
          <w:szCs w:val="24"/>
        </w:rPr>
        <w:t xml:space="preserve"> the desecration of the Promised Land, </w:t>
      </w:r>
      <w:r w:rsidR="00A67A26" w:rsidRPr="00CC03DA">
        <w:rPr>
          <w:rFonts w:asciiTheme="majorBidi" w:hAnsiTheme="majorBidi" w:cstheme="majorBidi"/>
          <w:bCs/>
          <w:i/>
          <w:iCs/>
          <w:szCs w:val="24"/>
        </w:rPr>
        <w:t>the Israelites</w:t>
      </w:r>
      <w:r w:rsidR="00F3342C" w:rsidRPr="00CC03DA">
        <w:rPr>
          <w:rFonts w:asciiTheme="majorBidi" w:hAnsiTheme="majorBidi" w:cstheme="majorBidi"/>
          <w:bCs/>
          <w:i/>
          <w:iCs/>
          <w:szCs w:val="24"/>
        </w:rPr>
        <w:t xml:space="preserve">, and Yahweh’s name, which </w:t>
      </w:r>
      <w:r w:rsidR="004604D6" w:rsidRPr="00CC03DA">
        <w:rPr>
          <w:rFonts w:asciiTheme="majorBidi" w:hAnsiTheme="majorBidi" w:cstheme="majorBidi"/>
          <w:bCs/>
          <w:i/>
          <w:iCs/>
          <w:szCs w:val="24"/>
        </w:rPr>
        <w:t>necess</w:t>
      </w:r>
      <w:r w:rsidR="001A4ACB" w:rsidRPr="00CC03DA">
        <w:rPr>
          <w:rFonts w:asciiTheme="majorBidi" w:hAnsiTheme="majorBidi" w:cstheme="majorBidi"/>
          <w:bCs/>
          <w:i/>
          <w:iCs/>
          <w:szCs w:val="24"/>
        </w:rPr>
        <w:t xml:space="preserve">itates </w:t>
      </w:r>
      <w:r w:rsidR="00EC0252">
        <w:rPr>
          <w:rFonts w:asciiTheme="majorBidi" w:hAnsiTheme="majorBidi" w:cstheme="majorBidi"/>
          <w:bCs/>
          <w:i/>
          <w:iCs/>
          <w:szCs w:val="24"/>
        </w:rPr>
        <w:t xml:space="preserve">God’s </w:t>
      </w:r>
      <w:r w:rsidR="00D33A7D">
        <w:rPr>
          <w:rFonts w:asciiTheme="majorBidi" w:hAnsiTheme="majorBidi" w:cstheme="majorBidi"/>
          <w:bCs/>
          <w:i/>
          <w:iCs/>
          <w:szCs w:val="24"/>
        </w:rPr>
        <w:t>restoration</w:t>
      </w:r>
      <w:r w:rsidR="00EC0252">
        <w:rPr>
          <w:rFonts w:asciiTheme="majorBidi" w:hAnsiTheme="majorBidi" w:cstheme="majorBidi"/>
          <w:bCs/>
          <w:i/>
          <w:iCs/>
          <w:szCs w:val="24"/>
        </w:rPr>
        <w:t xml:space="preserve"> </w:t>
      </w:r>
      <w:r w:rsidR="00D33A7D">
        <w:rPr>
          <w:rFonts w:asciiTheme="majorBidi" w:hAnsiTheme="majorBidi" w:cstheme="majorBidi"/>
          <w:bCs/>
          <w:i/>
          <w:iCs/>
          <w:szCs w:val="24"/>
        </w:rPr>
        <w:t xml:space="preserve">through the recovery of land, the purification of His people, and the renovation of hearts </w:t>
      </w:r>
      <w:r w:rsidR="00F3342C" w:rsidRPr="00CC03DA">
        <w:rPr>
          <w:rFonts w:asciiTheme="majorBidi" w:hAnsiTheme="majorBidi" w:cstheme="majorBidi"/>
          <w:bCs/>
          <w:i/>
          <w:iCs/>
          <w:szCs w:val="24"/>
        </w:rPr>
        <w:t>for the purpose of</w:t>
      </w:r>
      <w:r w:rsidR="00C17E7B" w:rsidRPr="00CC03DA">
        <w:rPr>
          <w:rFonts w:asciiTheme="majorBidi" w:hAnsiTheme="majorBidi" w:cstheme="majorBidi"/>
          <w:bCs/>
          <w:i/>
          <w:iCs/>
          <w:szCs w:val="24"/>
        </w:rPr>
        <w:t xml:space="preserve"> restoring</w:t>
      </w:r>
      <w:r w:rsidR="00F3342C" w:rsidRPr="00CC03DA">
        <w:rPr>
          <w:rFonts w:asciiTheme="majorBidi" w:hAnsiTheme="majorBidi" w:cstheme="majorBidi"/>
          <w:bCs/>
          <w:i/>
          <w:iCs/>
          <w:szCs w:val="24"/>
        </w:rPr>
        <w:t xml:space="preserve"> God’s honor</w:t>
      </w:r>
      <w:r w:rsidR="00F3342C" w:rsidRPr="00E868CC">
        <w:rPr>
          <w:rFonts w:asciiTheme="majorBidi" w:hAnsiTheme="majorBidi" w:cstheme="majorBidi"/>
          <w:bCs/>
          <w:szCs w:val="24"/>
        </w:rPr>
        <w:t>.</w:t>
      </w:r>
      <w:r w:rsidR="00F3342C" w:rsidRPr="00E46C37">
        <w:rPr>
          <w:rFonts w:asciiTheme="majorBidi" w:hAnsiTheme="majorBidi" w:cstheme="majorBidi"/>
          <w:bCs/>
          <w:szCs w:val="24"/>
        </w:rPr>
        <w:t xml:space="preserve"> </w:t>
      </w:r>
      <w:r w:rsidR="00B00DF3" w:rsidRPr="00E46C37">
        <w:rPr>
          <w:rFonts w:asciiTheme="majorBidi" w:hAnsiTheme="majorBidi" w:cstheme="majorBidi"/>
          <w:bCs/>
          <w:szCs w:val="24"/>
        </w:rPr>
        <w:t xml:space="preserve">The research begins by providing a brief historical, literary, and text-critical overview of the passage. An exegetical exposition then ensues by dividing the passage into two sections. The first section, verses 16-21, analyzes the crisis of honor facing Yahweh due to the desecration of His land, His people, and His name. The second section, verses 22-32, examines God’s motivation, </w:t>
      </w:r>
      <w:r w:rsidR="00A67A26">
        <w:rPr>
          <w:rFonts w:asciiTheme="majorBidi" w:hAnsiTheme="majorBidi" w:cstheme="majorBidi"/>
          <w:bCs/>
          <w:szCs w:val="24"/>
        </w:rPr>
        <w:t xml:space="preserve">God’s </w:t>
      </w:r>
      <w:r w:rsidR="00B00DF3" w:rsidRPr="00E46C37">
        <w:rPr>
          <w:rFonts w:asciiTheme="majorBidi" w:hAnsiTheme="majorBidi" w:cstheme="majorBidi"/>
          <w:bCs/>
          <w:szCs w:val="24"/>
        </w:rPr>
        <w:t xml:space="preserve">miraculous re-creative activity, and </w:t>
      </w:r>
      <w:r w:rsidR="00A67A26">
        <w:rPr>
          <w:rFonts w:asciiTheme="majorBidi" w:hAnsiTheme="majorBidi" w:cstheme="majorBidi"/>
          <w:bCs/>
          <w:szCs w:val="24"/>
        </w:rPr>
        <w:t xml:space="preserve">God’s </w:t>
      </w:r>
      <w:r w:rsidR="00B00DF3" w:rsidRPr="00E46C37">
        <w:rPr>
          <w:rFonts w:asciiTheme="majorBidi" w:hAnsiTheme="majorBidi" w:cstheme="majorBidi"/>
          <w:bCs/>
          <w:szCs w:val="24"/>
        </w:rPr>
        <w:t>vindication</w:t>
      </w:r>
      <w:r w:rsidR="00A67A26">
        <w:rPr>
          <w:rFonts w:asciiTheme="majorBidi" w:hAnsiTheme="majorBidi" w:cstheme="majorBidi"/>
          <w:bCs/>
          <w:szCs w:val="24"/>
        </w:rPr>
        <w:t>, which</w:t>
      </w:r>
      <w:r w:rsidR="00B00DF3" w:rsidRPr="00E46C37">
        <w:rPr>
          <w:rFonts w:asciiTheme="majorBidi" w:hAnsiTheme="majorBidi" w:cstheme="majorBidi"/>
          <w:bCs/>
          <w:szCs w:val="24"/>
        </w:rPr>
        <w:t xml:space="preserve"> ultimately result</w:t>
      </w:r>
      <w:r w:rsidR="00A67A26">
        <w:rPr>
          <w:rFonts w:asciiTheme="majorBidi" w:hAnsiTheme="majorBidi" w:cstheme="majorBidi"/>
          <w:bCs/>
          <w:szCs w:val="24"/>
        </w:rPr>
        <w:t>s</w:t>
      </w:r>
      <w:r w:rsidR="00B00DF3" w:rsidRPr="00E46C37">
        <w:rPr>
          <w:rFonts w:asciiTheme="majorBidi" w:hAnsiTheme="majorBidi" w:cstheme="majorBidi"/>
          <w:bCs/>
          <w:szCs w:val="24"/>
        </w:rPr>
        <w:t xml:space="preserve"> in the recovery of His honor. </w:t>
      </w:r>
      <w:r w:rsidR="00E46C37" w:rsidRPr="00E46C37">
        <w:rPr>
          <w:rFonts w:asciiTheme="majorBidi" w:hAnsiTheme="majorBidi" w:cstheme="majorBidi"/>
          <w:bCs/>
          <w:szCs w:val="24"/>
        </w:rPr>
        <w:t xml:space="preserve">The analysis then explores how </w:t>
      </w:r>
      <w:r w:rsidR="00A67A26">
        <w:rPr>
          <w:rFonts w:asciiTheme="majorBidi" w:hAnsiTheme="majorBidi" w:cstheme="majorBidi"/>
          <w:bCs/>
          <w:szCs w:val="24"/>
        </w:rPr>
        <w:t xml:space="preserve">the passage </w:t>
      </w:r>
      <w:r w:rsidR="00E46C37" w:rsidRPr="00E46C37">
        <w:rPr>
          <w:rFonts w:asciiTheme="majorBidi" w:hAnsiTheme="majorBidi" w:cstheme="majorBidi"/>
          <w:bCs/>
          <w:szCs w:val="24"/>
        </w:rPr>
        <w:t>contribute</w:t>
      </w:r>
      <w:r w:rsidR="00A67A26">
        <w:rPr>
          <w:rFonts w:asciiTheme="majorBidi" w:hAnsiTheme="majorBidi" w:cstheme="majorBidi"/>
          <w:bCs/>
          <w:szCs w:val="24"/>
        </w:rPr>
        <w:t>s</w:t>
      </w:r>
      <w:r w:rsidR="00E46C37" w:rsidRPr="00E46C37">
        <w:rPr>
          <w:rFonts w:asciiTheme="majorBidi" w:hAnsiTheme="majorBidi" w:cstheme="majorBidi"/>
          <w:bCs/>
          <w:szCs w:val="24"/>
        </w:rPr>
        <w:t xml:space="preserve"> to the larger message of the book of Ezekiel as a whole</w:t>
      </w:r>
      <w:r w:rsidR="00A67A26">
        <w:rPr>
          <w:rFonts w:asciiTheme="majorBidi" w:hAnsiTheme="majorBidi" w:cstheme="majorBidi"/>
          <w:bCs/>
          <w:szCs w:val="24"/>
        </w:rPr>
        <w:t xml:space="preserve">. The research concludes by </w:t>
      </w:r>
      <w:r w:rsidR="00E46C37" w:rsidRPr="00E46C37">
        <w:rPr>
          <w:rFonts w:asciiTheme="majorBidi" w:hAnsiTheme="majorBidi" w:cstheme="majorBidi"/>
          <w:bCs/>
          <w:szCs w:val="24"/>
        </w:rPr>
        <w:t xml:space="preserve">identifying three timeless theological principles and </w:t>
      </w:r>
      <w:r w:rsidR="00A67A26">
        <w:rPr>
          <w:rFonts w:asciiTheme="majorBidi" w:hAnsiTheme="majorBidi" w:cstheme="majorBidi"/>
          <w:bCs/>
          <w:szCs w:val="24"/>
        </w:rPr>
        <w:t>providing a br</w:t>
      </w:r>
      <w:r w:rsidR="00E46C37" w:rsidRPr="00E46C37">
        <w:rPr>
          <w:rFonts w:asciiTheme="majorBidi" w:hAnsiTheme="majorBidi" w:cstheme="majorBidi"/>
          <w:bCs/>
          <w:szCs w:val="24"/>
        </w:rPr>
        <w:t xml:space="preserve">ief application of the passage to modern believers. </w:t>
      </w:r>
    </w:p>
    <w:p w14:paraId="0E3CF6FC" w14:textId="77777777" w:rsidR="00835627" w:rsidRPr="00E46C37" w:rsidRDefault="00835627" w:rsidP="00835627">
      <w:pPr>
        <w:spacing w:line="240" w:lineRule="auto"/>
        <w:rPr>
          <w:rFonts w:asciiTheme="majorBidi" w:hAnsiTheme="majorBidi" w:cstheme="majorBidi"/>
          <w:b/>
          <w:szCs w:val="24"/>
        </w:rPr>
      </w:pPr>
    </w:p>
    <w:p w14:paraId="37E554EF" w14:textId="070CE6BC" w:rsidR="004F7B54" w:rsidRPr="00E46C37" w:rsidRDefault="00BA2CF3" w:rsidP="004F7B54">
      <w:pPr>
        <w:spacing w:line="480" w:lineRule="auto"/>
        <w:jc w:val="center"/>
        <w:rPr>
          <w:rFonts w:asciiTheme="majorBidi" w:hAnsiTheme="majorBidi" w:cstheme="majorBidi"/>
          <w:b/>
          <w:szCs w:val="24"/>
        </w:rPr>
      </w:pPr>
      <w:r w:rsidRPr="00E46C37">
        <w:rPr>
          <w:rFonts w:asciiTheme="majorBidi" w:hAnsiTheme="majorBidi" w:cstheme="majorBidi"/>
          <w:b/>
          <w:szCs w:val="24"/>
        </w:rPr>
        <w:t xml:space="preserve">Historical, </w:t>
      </w:r>
      <w:r w:rsidR="004F7B54" w:rsidRPr="00E46C37">
        <w:rPr>
          <w:rFonts w:asciiTheme="majorBidi" w:hAnsiTheme="majorBidi" w:cstheme="majorBidi"/>
          <w:b/>
          <w:szCs w:val="24"/>
        </w:rPr>
        <w:t>Literary</w:t>
      </w:r>
      <w:r w:rsidRPr="00E46C37">
        <w:rPr>
          <w:rFonts w:asciiTheme="majorBidi" w:hAnsiTheme="majorBidi" w:cstheme="majorBidi"/>
          <w:b/>
          <w:szCs w:val="24"/>
        </w:rPr>
        <w:t>,</w:t>
      </w:r>
      <w:r w:rsidR="004F7B54" w:rsidRPr="00E46C37">
        <w:rPr>
          <w:rFonts w:asciiTheme="majorBidi" w:hAnsiTheme="majorBidi" w:cstheme="majorBidi"/>
          <w:b/>
          <w:szCs w:val="24"/>
        </w:rPr>
        <w:t xml:space="preserve"> and Text-Critical Overview</w:t>
      </w:r>
    </w:p>
    <w:p w14:paraId="215E3A60" w14:textId="2A746FF0" w:rsidR="00BA2CF3" w:rsidRPr="00E46C37" w:rsidRDefault="006021CF" w:rsidP="00BA2CF3">
      <w:pPr>
        <w:spacing w:line="480" w:lineRule="auto"/>
        <w:ind w:firstLine="720"/>
        <w:rPr>
          <w:rFonts w:asciiTheme="majorBidi" w:hAnsiTheme="majorBidi" w:cstheme="majorBidi"/>
          <w:bCs/>
          <w:szCs w:val="24"/>
        </w:rPr>
      </w:pPr>
      <w:r w:rsidRPr="00E46C37">
        <w:rPr>
          <w:rFonts w:asciiTheme="majorBidi" w:hAnsiTheme="majorBidi" w:cstheme="majorBidi"/>
          <w:bCs/>
          <w:szCs w:val="24"/>
        </w:rPr>
        <w:t xml:space="preserve">An accurate identification of </w:t>
      </w:r>
      <w:r w:rsidR="00BA2CF3" w:rsidRPr="00E46C37">
        <w:rPr>
          <w:rFonts w:asciiTheme="majorBidi" w:hAnsiTheme="majorBidi" w:cstheme="majorBidi"/>
          <w:bCs/>
          <w:szCs w:val="24"/>
        </w:rPr>
        <w:t xml:space="preserve">historical context, </w:t>
      </w:r>
      <w:r w:rsidR="00C57D9A" w:rsidRPr="00E46C37">
        <w:rPr>
          <w:rFonts w:asciiTheme="majorBidi" w:hAnsiTheme="majorBidi" w:cstheme="majorBidi"/>
          <w:bCs/>
          <w:szCs w:val="24"/>
        </w:rPr>
        <w:t xml:space="preserve">formulaic markers, literary </w:t>
      </w:r>
      <w:r w:rsidRPr="00E46C37">
        <w:rPr>
          <w:rFonts w:asciiTheme="majorBidi" w:hAnsiTheme="majorBidi" w:cstheme="majorBidi"/>
          <w:bCs/>
          <w:szCs w:val="24"/>
        </w:rPr>
        <w:t>struct</w:t>
      </w:r>
      <w:r w:rsidR="0086291D" w:rsidRPr="00E46C37">
        <w:rPr>
          <w:rFonts w:asciiTheme="majorBidi" w:hAnsiTheme="majorBidi" w:cstheme="majorBidi"/>
          <w:bCs/>
          <w:szCs w:val="24"/>
        </w:rPr>
        <w:t>ure</w:t>
      </w:r>
      <w:r w:rsidR="00E72840" w:rsidRPr="00E46C37">
        <w:rPr>
          <w:rFonts w:asciiTheme="majorBidi" w:hAnsiTheme="majorBidi" w:cstheme="majorBidi"/>
          <w:bCs/>
          <w:szCs w:val="24"/>
        </w:rPr>
        <w:t xml:space="preserve"> and</w:t>
      </w:r>
      <w:r w:rsidRPr="00E46C37">
        <w:rPr>
          <w:rFonts w:asciiTheme="majorBidi" w:hAnsiTheme="majorBidi" w:cstheme="majorBidi"/>
          <w:bCs/>
          <w:szCs w:val="24"/>
        </w:rPr>
        <w:t xml:space="preserve"> genre</w:t>
      </w:r>
      <w:r w:rsidR="00BA2CF3" w:rsidRPr="00E46C37">
        <w:rPr>
          <w:rFonts w:asciiTheme="majorBidi" w:hAnsiTheme="majorBidi" w:cstheme="majorBidi"/>
          <w:bCs/>
          <w:szCs w:val="24"/>
        </w:rPr>
        <w:t xml:space="preserve">, </w:t>
      </w:r>
      <w:r w:rsidRPr="00E46C37">
        <w:rPr>
          <w:rFonts w:asciiTheme="majorBidi" w:hAnsiTheme="majorBidi" w:cstheme="majorBidi"/>
          <w:bCs/>
          <w:szCs w:val="24"/>
        </w:rPr>
        <w:t>and tex</w:t>
      </w:r>
      <w:r w:rsidR="00C57D9A" w:rsidRPr="00E46C37">
        <w:rPr>
          <w:rFonts w:asciiTheme="majorBidi" w:hAnsiTheme="majorBidi" w:cstheme="majorBidi"/>
          <w:bCs/>
          <w:szCs w:val="24"/>
        </w:rPr>
        <w:t xml:space="preserve">tual </w:t>
      </w:r>
      <w:r w:rsidR="00E72840" w:rsidRPr="00E46C37">
        <w:rPr>
          <w:rFonts w:asciiTheme="majorBidi" w:hAnsiTheme="majorBidi" w:cstheme="majorBidi"/>
          <w:bCs/>
          <w:szCs w:val="24"/>
        </w:rPr>
        <w:t>composition</w:t>
      </w:r>
      <w:r w:rsidR="00C57D9A" w:rsidRPr="00E46C37">
        <w:rPr>
          <w:rFonts w:asciiTheme="majorBidi" w:hAnsiTheme="majorBidi" w:cstheme="majorBidi"/>
          <w:bCs/>
          <w:szCs w:val="24"/>
        </w:rPr>
        <w:t xml:space="preserve"> provides </w:t>
      </w:r>
      <w:r w:rsidR="007D5C9B" w:rsidRPr="00E46C37">
        <w:rPr>
          <w:rFonts w:asciiTheme="majorBidi" w:hAnsiTheme="majorBidi" w:cstheme="majorBidi"/>
          <w:bCs/>
          <w:szCs w:val="24"/>
        </w:rPr>
        <w:t xml:space="preserve">a </w:t>
      </w:r>
      <w:r w:rsidRPr="00E46C37">
        <w:rPr>
          <w:rFonts w:asciiTheme="majorBidi" w:hAnsiTheme="majorBidi" w:cstheme="majorBidi"/>
          <w:bCs/>
          <w:szCs w:val="24"/>
        </w:rPr>
        <w:t xml:space="preserve">necessary </w:t>
      </w:r>
      <w:r w:rsidR="007D5C9B" w:rsidRPr="00E46C37">
        <w:rPr>
          <w:rFonts w:asciiTheme="majorBidi" w:hAnsiTheme="majorBidi" w:cstheme="majorBidi"/>
          <w:bCs/>
          <w:szCs w:val="24"/>
        </w:rPr>
        <w:t>foundation for proper e</w:t>
      </w:r>
      <w:r w:rsidRPr="00E46C37">
        <w:rPr>
          <w:rFonts w:asciiTheme="majorBidi" w:hAnsiTheme="majorBidi" w:cstheme="majorBidi"/>
          <w:bCs/>
          <w:szCs w:val="24"/>
        </w:rPr>
        <w:t xml:space="preserve">xegesis. </w:t>
      </w:r>
      <w:r w:rsidR="00BA2CF3" w:rsidRPr="00E46C37">
        <w:rPr>
          <w:rFonts w:asciiTheme="majorBidi" w:hAnsiTheme="majorBidi" w:cstheme="majorBidi"/>
          <w:bCs/>
          <w:szCs w:val="24"/>
        </w:rPr>
        <w:t xml:space="preserve">First, briefly placing the book within its historical context frames the research. Yahweh called Ezekiel as one </w:t>
      </w:r>
      <w:r w:rsidR="00BA2CF3" w:rsidRPr="00E46C37">
        <w:rPr>
          <w:rFonts w:asciiTheme="majorBidi" w:hAnsiTheme="majorBidi" w:cstheme="majorBidi"/>
          <w:bCs/>
          <w:szCs w:val="24"/>
        </w:rPr>
        <w:lastRenderedPageBreak/>
        <w:t>of His prophets to the Israelites. The prophet was exiled to Babylon under the reign of King Nebuchadnezzar sometime around 597 BC. According to Daniel Block, Ezekiel’s audience was the Jewish people exiled with him in Babylon.</w:t>
      </w:r>
      <w:r w:rsidR="00BA2CF3" w:rsidRPr="00E46C37">
        <w:rPr>
          <w:rStyle w:val="FootnoteReference"/>
          <w:rFonts w:asciiTheme="majorBidi" w:hAnsiTheme="majorBidi" w:cstheme="majorBidi"/>
          <w:bCs/>
          <w:szCs w:val="24"/>
        </w:rPr>
        <w:footnoteReference w:id="1"/>
      </w:r>
      <w:r w:rsidR="00BA2CF3" w:rsidRPr="00E46C37">
        <w:rPr>
          <w:rFonts w:asciiTheme="majorBidi" w:hAnsiTheme="majorBidi" w:cstheme="majorBidi"/>
          <w:bCs/>
          <w:szCs w:val="24"/>
        </w:rPr>
        <w:t xml:space="preserve"> </w:t>
      </w:r>
      <w:r w:rsidR="002F0532" w:rsidRPr="00E46C37">
        <w:rPr>
          <w:rFonts w:asciiTheme="majorBidi" w:hAnsiTheme="majorBidi" w:cstheme="majorBidi"/>
          <w:bCs/>
          <w:szCs w:val="24"/>
        </w:rPr>
        <w:t xml:space="preserve">Although </w:t>
      </w:r>
      <w:r w:rsidR="00BA2CF3" w:rsidRPr="00E46C37">
        <w:rPr>
          <w:rFonts w:asciiTheme="majorBidi" w:hAnsiTheme="majorBidi" w:cstheme="majorBidi"/>
          <w:bCs/>
          <w:szCs w:val="24"/>
        </w:rPr>
        <w:t xml:space="preserve">syncretism and idolatry undermined </w:t>
      </w:r>
      <w:r w:rsidR="00A67A26">
        <w:rPr>
          <w:rFonts w:asciiTheme="majorBidi" w:hAnsiTheme="majorBidi" w:cstheme="majorBidi"/>
          <w:bCs/>
          <w:szCs w:val="24"/>
        </w:rPr>
        <w:t xml:space="preserve">the </w:t>
      </w:r>
      <w:r w:rsidR="00BA2CF3" w:rsidRPr="00E46C37">
        <w:rPr>
          <w:rFonts w:asciiTheme="majorBidi" w:hAnsiTheme="majorBidi" w:cstheme="majorBidi"/>
          <w:bCs/>
          <w:szCs w:val="24"/>
        </w:rPr>
        <w:t>Israelite</w:t>
      </w:r>
      <w:r w:rsidR="00A67A26">
        <w:rPr>
          <w:rFonts w:asciiTheme="majorBidi" w:hAnsiTheme="majorBidi" w:cstheme="majorBidi"/>
          <w:bCs/>
          <w:szCs w:val="24"/>
        </w:rPr>
        <w:t>s’</w:t>
      </w:r>
      <w:r w:rsidR="00BA2CF3" w:rsidRPr="00E46C37">
        <w:rPr>
          <w:rFonts w:asciiTheme="majorBidi" w:hAnsiTheme="majorBidi" w:cstheme="majorBidi"/>
          <w:bCs/>
          <w:szCs w:val="24"/>
        </w:rPr>
        <w:t xml:space="preserve"> beliefs</w:t>
      </w:r>
      <w:r w:rsidR="002F0532" w:rsidRPr="00E46C37">
        <w:rPr>
          <w:rFonts w:asciiTheme="majorBidi" w:hAnsiTheme="majorBidi" w:cstheme="majorBidi"/>
          <w:bCs/>
          <w:szCs w:val="24"/>
        </w:rPr>
        <w:t xml:space="preserve">, it </w:t>
      </w:r>
      <w:r w:rsidR="00BA2CF3" w:rsidRPr="00E46C37">
        <w:rPr>
          <w:rFonts w:asciiTheme="majorBidi" w:hAnsiTheme="majorBidi" w:cstheme="majorBidi"/>
          <w:bCs/>
          <w:szCs w:val="24"/>
        </w:rPr>
        <w:t>did not completely eradicate their connection</w:t>
      </w:r>
      <w:r w:rsidR="00A67A26">
        <w:rPr>
          <w:rFonts w:asciiTheme="majorBidi" w:hAnsiTheme="majorBidi" w:cstheme="majorBidi"/>
          <w:bCs/>
          <w:szCs w:val="24"/>
        </w:rPr>
        <w:t xml:space="preserve"> with </w:t>
      </w:r>
      <w:r w:rsidR="00BA2CF3" w:rsidRPr="00E46C37">
        <w:rPr>
          <w:rFonts w:asciiTheme="majorBidi" w:hAnsiTheme="majorBidi" w:cstheme="majorBidi"/>
          <w:bCs/>
          <w:szCs w:val="24"/>
        </w:rPr>
        <w:t xml:space="preserve">Yahweh. Accordingly, Block explains that Ezekiel’s message </w:t>
      </w:r>
      <w:r w:rsidR="002F0532" w:rsidRPr="00E46C37">
        <w:rPr>
          <w:rFonts w:asciiTheme="majorBidi" w:hAnsiTheme="majorBidi" w:cstheme="majorBidi"/>
          <w:bCs/>
          <w:szCs w:val="24"/>
        </w:rPr>
        <w:t xml:space="preserve">of judgement and hope </w:t>
      </w:r>
      <w:r w:rsidR="00BA2CF3" w:rsidRPr="00E46C37">
        <w:rPr>
          <w:rFonts w:asciiTheme="majorBidi" w:hAnsiTheme="majorBidi" w:cstheme="majorBidi"/>
          <w:bCs/>
          <w:szCs w:val="24"/>
        </w:rPr>
        <w:t>was desperately needed by the Israelite people during the sixth century BC.</w:t>
      </w:r>
      <w:r w:rsidR="00BA2CF3" w:rsidRPr="00E46C37">
        <w:rPr>
          <w:rStyle w:val="FootnoteReference"/>
          <w:rFonts w:asciiTheme="majorBidi" w:hAnsiTheme="majorBidi" w:cstheme="majorBidi"/>
          <w:bCs/>
          <w:szCs w:val="24"/>
        </w:rPr>
        <w:footnoteReference w:id="2"/>
      </w:r>
    </w:p>
    <w:p w14:paraId="3994ED19" w14:textId="666E584B" w:rsidR="006C0640" w:rsidRPr="00E46C37" w:rsidRDefault="00BA2CF3" w:rsidP="00457DF7">
      <w:pPr>
        <w:spacing w:line="480" w:lineRule="auto"/>
        <w:ind w:firstLine="720"/>
        <w:rPr>
          <w:rFonts w:asciiTheme="majorBidi" w:hAnsiTheme="majorBidi" w:cstheme="majorBidi"/>
          <w:bCs/>
          <w:szCs w:val="24"/>
        </w:rPr>
      </w:pPr>
      <w:r w:rsidRPr="00E46C37">
        <w:rPr>
          <w:rFonts w:asciiTheme="majorBidi" w:hAnsiTheme="majorBidi" w:cstheme="majorBidi"/>
          <w:bCs/>
          <w:szCs w:val="24"/>
        </w:rPr>
        <w:t>Second</w:t>
      </w:r>
      <w:r w:rsidR="006021CF" w:rsidRPr="00E46C37">
        <w:rPr>
          <w:rFonts w:asciiTheme="majorBidi" w:hAnsiTheme="majorBidi" w:cstheme="majorBidi"/>
          <w:bCs/>
          <w:szCs w:val="24"/>
        </w:rPr>
        <w:t xml:space="preserve">, regarding </w:t>
      </w:r>
      <w:r w:rsidR="00C57D9A" w:rsidRPr="00E46C37">
        <w:rPr>
          <w:rFonts w:asciiTheme="majorBidi" w:hAnsiTheme="majorBidi" w:cstheme="majorBidi"/>
          <w:bCs/>
          <w:szCs w:val="24"/>
        </w:rPr>
        <w:t>formulaic markers</w:t>
      </w:r>
      <w:r w:rsidR="006021CF" w:rsidRPr="00E46C37">
        <w:rPr>
          <w:rFonts w:asciiTheme="majorBidi" w:hAnsiTheme="majorBidi" w:cstheme="majorBidi"/>
          <w:bCs/>
          <w:szCs w:val="24"/>
        </w:rPr>
        <w:t xml:space="preserve">, </w:t>
      </w:r>
      <w:r w:rsidR="00130A0E" w:rsidRPr="00E46C37">
        <w:rPr>
          <w:rFonts w:asciiTheme="majorBidi" w:hAnsiTheme="majorBidi" w:cstheme="majorBidi"/>
          <w:bCs/>
          <w:szCs w:val="24"/>
        </w:rPr>
        <w:t>Tyler Mayfield suggests that examining the chronological</w:t>
      </w:r>
      <w:r w:rsidR="00C56791" w:rsidRPr="00E46C37">
        <w:rPr>
          <w:rFonts w:asciiTheme="majorBidi" w:hAnsiTheme="majorBidi" w:cstheme="majorBidi"/>
          <w:bCs/>
          <w:szCs w:val="24"/>
        </w:rPr>
        <w:t xml:space="preserve"> formulas</w:t>
      </w:r>
      <w:r w:rsidR="007D5C9B" w:rsidRPr="00E46C37">
        <w:rPr>
          <w:rFonts w:asciiTheme="majorBidi" w:hAnsiTheme="majorBidi" w:cstheme="majorBidi"/>
          <w:bCs/>
          <w:szCs w:val="24"/>
        </w:rPr>
        <w:t>,</w:t>
      </w:r>
      <w:r w:rsidR="00130A0E" w:rsidRPr="00E46C37">
        <w:rPr>
          <w:rFonts w:asciiTheme="majorBidi" w:hAnsiTheme="majorBidi" w:cstheme="majorBidi"/>
          <w:bCs/>
          <w:szCs w:val="24"/>
        </w:rPr>
        <w:t xml:space="preserve"> prophetic wor</w:t>
      </w:r>
      <w:r w:rsidR="007D5C9B" w:rsidRPr="00E46C37">
        <w:rPr>
          <w:rFonts w:asciiTheme="majorBidi" w:hAnsiTheme="majorBidi" w:cstheme="majorBidi"/>
          <w:bCs/>
          <w:szCs w:val="24"/>
        </w:rPr>
        <w:t>d</w:t>
      </w:r>
      <w:r w:rsidR="00C56791" w:rsidRPr="00E46C37">
        <w:rPr>
          <w:rFonts w:asciiTheme="majorBidi" w:hAnsiTheme="majorBidi" w:cstheme="majorBidi"/>
          <w:bCs/>
          <w:szCs w:val="24"/>
        </w:rPr>
        <w:t xml:space="preserve"> formulas</w:t>
      </w:r>
      <w:r w:rsidR="007D5C9B" w:rsidRPr="00E46C37">
        <w:rPr>
          <w:rFonts w:asciiTheme="majorBidi" w:hAnsiTheme="majorBidi" w:cstheme="majorBidi"/>
          <w:bCs/>
          <w:szCs w:val="24"/>
        </w:rPr>
        <w:t xml:space="preserve">, and messenger </w:t>
      </w:r>
      <w:r w:rsidR="00130A0E" w:rsidRPr="00E46C37">
        <w:rPr>
          <w:rFonts w:asciiTheme="majorBidi" w:hAnsiTheme="majorBidi" w:cstheme="majorBidi"/>
          <w:bCs/>
          <w:szCs w:val="24"/>
        </w:rPr>
        <w:t>formulas help the reader discern the boundaries of the literary unit.</w:t>
      </w:r>
      <w:r w:rsidR="00AB3F4D" w:rsidRPr="00E46C37">
        <w:rPr>
          <w:rStyle w:val="FootnoteReference"/>
          <w:rFonts w:asciiTheme="majorBidi" w:hAnsiTheme="majorBidi" w:cstheme="majorBidi"/>
          <w:bCs/>
          <w:szCs w:val="24"/>
        </w:rPr>
        <w:footnoteReference w:id="3"/>
      </w:r>
      <w:r w:rsidR="00130A0E" w:rsidRPr="00E46C37">
        <w:rPr>
          <w:rFonts w:asciiTheme="majorBidi" w:hAnsiTheme="majorBidi" w:cstheme="majorBidi"/>
          <w:bCs/>
          <w:szCs w:val="24"/>
        </w:rPr>
        <w:t xml:space="preserve"> Chronological formulas occur throughout the book of Ezekiel and express the  year, month, and day of the activity (</w:t>
      </w:r>
      <w:r w:rsidR="007D5C9B" w:rsidRPr="00E46C37">
        <w:rPr>
          <w:rFonts w:asciiTheme="majorBidi" w:hAnsiTheme="majorBidi" w:cstheme="majorBidi"/>
          <w:bCs/>
          <w:szCs w:val="24"/>
        </w:rPr>
        <w:t>cf.</w:t>
      </w:r>
      <w:r w:rsidR="00130A0E" w:rsidRPr="00E46C37">
        <w:rPr>
          <w:rFonts w:asciiTheme="majorBidi" w:hAnsiTheme="majorBidi" w:cstheme="majorBidi"/>
          <w:bCs/>
          <w:szCs w:val="24"/>
        </w:rPr>
        <w:t xml:space="preserve"> Ezek 1:1; 8:1; 20:1; 24:1). Literary units consist of material between each chronological marker. According to Mayfield, thirteen chronological formulas guide the macro-structure of the book </w:t>
      </w:r>
      <w:r w:rsidR="00C56791" w:rsidRPr="00E46C37">
        <w:rPr>
          <w:rFonts w:asciiTheme="majorBidi" w:hAnsiTheme="majorBidi" w:cstheme="majorBidi"/>
          <w:bCs/>
          <w:szCs w:val="24"/>
        </w:rPr>
        <w:t>with E</w:t>
      </w:r>
      <w:r w:rsidR="00130A0E" w:rsidRPr="00E46C37">
        <w:rPr>
          <w:rFonts w:asciiTheme="majorBidi" w:hAnsiTheme="majorBidi" w:cstheme="majorBidi"/>
          <w:bCs/>
          <w:szCs w:val="24"/>
        </w:rPr>
        <w:t xml:space="preserve">zekiel 36 landing within </w:t>
      </w:r>
      <w:r w:rsidR="00C56791" w:rsidRPr="00E46C37">
        <w:rPr>
          <w:rFonts w:asciiTheme="majorBidi" w:hAnsiTheme="majorBidi" w:cstheme="majorBidi"/>
          <w:bCs/>
          <w:szCs w:val="24"/>
        </w:rPr>
        <w:t>the</w:t>
      </w:r>
      <w:r w:rsidR="00130A0E" w:rsidRPr="00E46C37">
        <w:rPr>
          <w:rFonts w:asciiTheme="majorBidi" w:hAnsiTheme="majorBidi" w:cstheme="majorBidi"/>
          <w:bCs/>
          <w:szCs w:val="24"/>
        </w:rPr>
        <w:t xml:space="preserve"> larger literary unit of 33:21-39:29.</w:t>
      </w:r>
      <w:r w:rsidR="00295493" w:rsidRPr="00E46C37">
        <w:rPr>
          <w:rStyle w:val="FootnoteReference"/>
          <w:rFonts w:asciiTheme="majorBidi" w:hAnsiTheme="majorBidi" w:cstheme="majorBidi"/>
          <w:bCs/>
          <w:szCs w:val="24"/>
        </w:rPr>
        <w:footnoteReference w:id="4"/>
      </w:r>
      <w:r w:rsidR="00130A0E" w:rsidRPr="00E46C37">
        <w:rPr>
          <w:rFonts w:asciiTheme="majorBidi" w:hAnsiTheme="majorBidi" w:cstheme="majorBidi"/>
          <w:bCs/>
          <w:szCs w:val="24"/>
        </w:rPr>
        <w:t xml:space="preserve"> Prophetic word formulas </w:t>
      </w:r>
      <w:r w:rsidR="00AB3F4D" w:rsidRPr="00E46C37">
        <w:rPr>
          <w:rFonts w:asciiTheme="majorBidi" w:hAnsiTheme="majorBidi" w:cstheme="majorBidi"/>
          <w:bCs/>
          <w:szCs w:val="24"/>
        </w:rPr>
        <w:t xml:space="preserve">assist with </w:t>
      </w:r>
      <w:r w:rsidR="007D5C9B" w:rsidRPr="00E46C37">
        <w:rPr>
          <w:rFonts w:asciiTheme="majorBidi" w:hAnsiTheme="majorBidi" w:cstheme="majorBidi"/>
          <w:bCs/>
          <w:szCs w:val="24"/>
        </w:rPr>
        <w:t xml:space="preserve">further </w:t>
      </w:r>
      <w:r w:rsidR="00C56791" w:rsidRPr="00E46C37">
        <w:rPr>
          <w:rFonts w:asciiTheme="majorBidi" w:hAnsiTheme="majorBidi" w:cstheme="majorBidi"/>
          <w:bCs/>
          <w:szCs w:val="24"/>
        </w:rPr>
        <w:t>structural divisions</w:t>
      </w:r>
      <w:r w:rsidR="007D5C9B" w:rsidRPr="00E46C37">
        <w:rPr>
          <w:rFonts w:asciiTheme="majorBidi" w:hAnsiTheme="majorBidi" w:cstheme="majorBidi"/>
          <w:bCs/>
          <w:szCs w:val="24"/>
        </w:rPr>
        <w:t xml:space="preserve"> and </w:t>
      </w:r>
      <w:r w:rsidR="00C56791" w:rsidRPr="00E46C37">
        <w:rPr>
          <w:rFonts w:asciiTheme="majorBidi" w:hAnsiTheme="majorBidi" w:cstheme="majorBidi"/>
          <w:bCs/>
          <w:szCs w:val="24"/>
        </w:rPr>
        <w:t>specifically state</w:t>
      </w:r>
      <w:r w:rsidR="00130A0E" w:rsidRPr="00E46C37">
        <w:rPr>
          <w:rFonts w:asciiTheme="majorBidi" w:hAnsiTheme="majorBidi" w:cstheme="majorBidi"/>
          <w:bCs/>
          <w:szCs w:val="24"/>
        </w:rPr>
        <w:t xml:space="preserve"> that Yahweh is speaking to the prophet (</w:t>
      </w:r>
      <w:r w:rsidR="007D5C9B" w:rsidRPr="00E46C37">
        <w:rPr>
          <w:rFonts w:asciiTheme="majorBidi" w:hAnsiTheme="majorBidi" w:cstheme="majorBidi"/>
          <w:bCs/>
          <w:szCs w:val="24"/>
        </w:rPr>
        <w:t>cf.</w:t>
      </w:r>
      <w:r w:rsidR="00C56791" w:rsidRPr="00E46C37">
        <w:rPr>
          <w:rFonts w:asciiTheme="majorBidi" w:hAnsiTheme="majorBidi" w:cstheme="majorBidi"/>
          <w:bCs/>
          <w:szCs w:val="24"/>
        </w:rPr>
        <w:t xml:space="preserve"> </w:t>
      </w:r>
      <w:r w:rsidR="00130A0E" w:rsidRPr="00E46C37">
        <w:rPr>
          <w:rFonts w:asciiTheme="majorBidi" w:hAnsiTheme="majorBidi" w:cstheme="majorBidi"/>
          <w:bCs/>
          <w:szCs w:val="24"/>
        </w:rPr>
        <w:t>33:23; 34:1; 35:1)</w:t>
      </w:r>
      <w:r w:rsidR="007D5C9B" w:rsidRPr="00E46C37">
        <w:rPr>
          <w:rFonts w:asciiTheme="majorBidi" w:hAnsiTheme="majorBidi" w:cstheme="majorBidi"/>
          <w:bCs/>
          <w:szCs w:val="24"/>
        </w:rPr>
        <w:t>.</w:t>
      </w:r>
      <w:r w:rsidR="00AB3F4D" w:rsidRPr="00E46C37">
        <w:rPr>
          <w:rStyle w:val="FootnoteReference"/>
          <w:rFonts w:asciiTheme="majorBidi" w:hAnsiTheme="majorBidi" w:cstheme="majorBidi"/>
          <w:bCs/>
          <w:szCs w:val="24"/>
        </w:rPr>
        <w:footnoteReference w:id="5"/>
      </w:r>
      <w:r w:rsidR="00130A0E" w:rsidRPr="00E46C37">
        <w:rPr>
          <w:rFonts w:asciiTheme="majorBidi" w:hAnsiTheme="majorBidi" w:cstheme="majorBidi"/>
          <w:bCs/>
          <w:szCs w:val="24"/>
        </w:rPr>
        <w:t xml:space="preserve"> </w:t>
      </w:r>
      <w:r w:rsidR="00C56791" w:rsidRPr="00E46C37">
        <w:rPr>
          <w:rFonts w:asciiTheme="majorBidi" w:hAnsiTheme="majorBidi" w:cstheme="majorBidi"/>
          <w:bCs/>
          <w:szCs w:val="24"/>
        </w:rPr>
        <w:t>T</w:t>
      </w:r>
      <w:r w:rsidR="007D5C9B" w:rsidRPr="00E46C37">
        <w:rPr>
          <w:rFonts w:asciiTheme="majorBidi" w:hAnsiTheme="majorBidi" w:cstheme="majorBidi"/>
          <w:bCs/>
          <w:szCs w:val="24"/>
        </w:rPr>
        <w:t>he literary unit examined during the remainder of the research begins with</w:t>
      </w:r>
      <w:r w:rsidR="00C56791" w:rsidRPr="00E46C37">
        <w:rPr>
          <w:rFonts w:asciiTheme="majorBidi" w:hAnsiTheme="majorBidi" w:cstheme="majorBidi"/>
          <w:bCs/>
          <w:szCs w:val="24"/>
        </w:rPr>
        <w:t xml:space="preserve"> the</w:t>
      </w:r>
      <w:r w:rsidR="007D5C9B" w:rsidRPr="00E46C37">
        <w:rPr>
          <w:rFonts w:asciiTheme="majorBidi" w:hAnsiTheme="majorBidi" w:cstheme="majorBidi"/>
          <w:bCs/>
          <w:szCs w:val="24"/>
        </w:rPr>
        <w:t xml:space="preserve"> </w:t>
      </w:r>
      <w:r w:rsidR="00C56791" w:rsidRPr="00E46C37">
        <w:rPr>
          <w:rFonts w:asciiTheme="majorBidi" w:hAnsiTheme="majorBidi" w:cstheme="majorBidi"/>
          <w:bCs/>
          <w:szCs w:val="24"/>
        </w:rPr>
        <w:t xml:space="preserve">prophetic word formula in </w:t>
      </w:r>
      <w:r w:rsidR="007D5C9B" w:rsidRPr="00E46C37">
        <w:rPr>
          <w:rFonts w:asciiTheme="majorBidi" w:hAnsiTheme="majorBidi" w:cstheme="majorBidi"/>
          <w:bCs/>
          <w:szCs w:val="24"/>
        </w:rPr>
        <w:t>Ezekiel 36:16, which states, “The word of the Lord came to me.”</w:t>
      </w:r>
      <w:r w:rsidR="00AB3F4D" w:rsidRPr="00E46C37">
        <w:rPr>
          <w:rStyle w:val="FootnoteReference"/>
          <w:rFonts w:asciiTheme="majorBidi" w:hAnsiTheme="majorBidi" w:cstheme="majorBidi"/>
          <w:bCs/>
          <w:szCs w:val="24"/>
        </w:rPr>
        <w:footnoteReference w:id="6"/>
      </w:r>
      <w:r w:rsidR="007D5C9B" w:rsidRPr="00E46C37">
        <w:rPr>
          <w:rFonts w:asciiTheme="majorBidi" w:hAnsiTheme="majorBidi" w:cstheme="majorBidi"/>
          <w:bCs/>
          <w:szCs w:val="24"/>
        </w:rPr>
        <w:t xml:space="preserve"> Finally, a </w:t>
      </w:r>
      <w:r w:rsidR="00C57D9A" w:rsidRPr="00E46C37">
        <w:rPr>
          <w:rFonts w:asciiTheme="majorBidi" w:hAnsiTheme="majorBidi" w:cstheme="majorBidi"/>
          <w:bCs/>
          <w:szCs w:val="24"/>
        </w:rPr>
        <w:t>formulaic</w:t>
      </w:r>
      <w:r w:rsidR="007D5C9B" w:rsidRPr="00E46C37">
        <w:rPr>
          <w:rFonts w:asciiTheme="majorBidi" w:hAnsiTheme="majorBidi" w:cstheme="majorBidi"/>
          <w:bCs/>
          <w:szCs w:val="24"/>
        </w:rPr>
        <w:t xml:space="preserve"> marker also defines the end of the literary unit. </w:t>
      </w:r>
      <w:r w:rsidR="00AB3F4D" w:rsidRPr="00E46C37">
        <w:rPr>
          <w:rFonts w:asciiTheme="majorBidi" w:hAnsiTheme="majorBidi" w:cstheme="majorBidi"/>
          <w:bCs/>
          <w:szCs w:val="24"/>
        </w:rPr>
        <w:t>The</w:t>
      </w:r>
      <w:r w:rsidR="007D5C9B" w:rsidRPr="00E46C37">
        <w:rPr>
          <w:rFonts w:asciiTheme="majorBidi" w:hAnsiTheme="majorBidi" w:cstheme="majorBidi"/>
          <w:bCs/>
          <w:szCs w:val="24"/>
        </w:rPr>
        <w:t xml:space="preserve"> messenger formula, “thus says the </w:t>
      </w:r>
      <w:r w:rsidR="007D5C9B" w:rsidRPr="00E46C37">
        <w:rPr>
          <w:rFonts w:asciiTheme="majorBidi" w:hAnsiTheme="majorBidi" w:cstheme="majorBidi"/>
          <w:bCs/>
          <w:szCs w:val="24"/>
        </w:rPr>
        <w:lastRenderedPageBreak/>
        <w:t>Lord,” provides the boundary in verse 33, which signals the end of the literary unit as Ezekiel 36:32.</w:t>
      </w:r>
    </w:p>
    <w:p w14:paraId="1E2E17BB" w14:textId="11B919B5" w:rsidR="006C0640" w:rsidRPr="00E46C37" w:rsidRDefault="00BA2CF3" w:rsidP="006D7E90">
      <w:pPr>
        <w:spacing w:line="480" w:lineRule="auto"/>
        <w:ind w:firstLine="720"/>
        <w:rPr>
          <w:rFonts w:asciiTheme="majorBidi" w:hAnsiTheme="majorBidi" w:cstheme="majorBidi"/>
          <w:bCs/>
          <w:szCs w:val="24"/>
        </w:rPr>
      </w:pPr>
      <w:r w:rsidRPr="00E46C37">
        <w:rPr>
          <w:rFonts w:asciiTheme="majorBidi" w:hAnsiTheme="majorBidi" w:cstheme="majorBidi"/>
          <w:bCs/>
          <w:szCs w:val="24"/>
        </w:rPr>
        <w:t>Third</w:t>
      </w:r>
      <w:r w:rsidR="00C57D9A" w:rsidRPr="00E46C37">
        <w:rPr>
          <w:rFonts w:asciiTheme="majorBidi" w:hAnsiTheme="majorBidi" w:cstheme="majorBidi"/>
          <w:bCs/>
          <w:szCs w:val="24"/>
        </w:rPr>
        <w:t xml:space="preserve">, regarding literary structure, the entire book of Ezekiel </w:t>
      </w:r>
      <w:r w:rsidR="006C0640" w:rsidRPr="00E46C37">
        <w:rPr>
          <w:rFonts w:asciiTheme="majorBidi" w:hAnsiTheme="majorBidi" w:cstheme="majorBidi"/>
          <w:bCs/>
          <w:szCs w:val="24"/>
        </w:rPr>
        <w:t>forms a chiastic arrangement. Jiří Moskala identifies the symmetry by leaning o</w:t>
      </w:r>
      <w:r w:rsidR="00A67A26">
        <w:rPr>
          <w:rFonts w:asciiTheme="majorBidi" w:hAnsiTheme="majorBidi" w:cstheme="majorBidi"/>
          <w:bCs/>
          <w:szCs w:val="24"/>
        </w:rPr>
        <w:t>n</w:t>
      </w:r>
      <w:r w:rsidR="006C0640" w:rsidRPr="00E46C37">
        <w:rPr>
          <w:rFonts w:asciiTheme="majorBidi" w:hAnsiTheme="majorBidi" w:cstheme="majorBidi"/>
          <w:bCs/>
          <w:szCs w:val="24"/>
        </w:rPr>
        <w:t xml:space="preserve"> the work of Richard Davidson:</w:t>
      </w:r>
      <w:r w:rsidR="006D7E90" w:rsidRPr="00E46C37">
        <w:rPr>
          <w:rFonts w:asciiTheme="majorBidi" w:hAnsiTheme="majorBidi" w:cstheme="majorBidi"/>
          <w:bCs/>
          <w:szCs w:val="24"/>
        </w:rPr>
        <w:t xml:space="preserve"> </w:t>
      </w:r>
      <w:r w:rsidR="006C0640" w:rsidRPr="00E46C37">
        <w:rPr>
          <w:szCs w:val="24"/>
        </w:rPr>
        <w:t>The outermost segments focus on Yahweh</w:t>
      </w:r>
      <w:r w:rsidR="00A67A26">
        <w:rPr>
          <w:szCs w:val="24"/>
        </w:rPr>
        <w:t>’s</w:t>
      </w:r>
      <w:r w:rsidR="006C0640" w:rsidRPr="00E46C37">
        <w:rPr>
          <w:szCs w:val="24"/>
        </w:rPr>
        <w:t xml:space="preserve"> entrance into a defiled</w:t>
      </w:r>
      <w:r w:rsidR="006D7E90" w:rsidRPr="00E46C37">
        <w:rPr>
          <w:szCs w:val="24"/>
        </w:rPr>
        <w:t xml:space="preserve"> </w:t>
      </w:r>
      <w:r w:rsidR="004D4630">
        <w:rPr>
          <w:szCs w:val="24"/>
        </w:rPr>
        <w:t xml:space="preserve">Temple </w:t>
      </w:r>
      <w:r w:rsidR="006D7E90" w:rsidRPr="00E46C37">
        <w:rPr>
          <w:szCs w:val="24"/>
        </w:rPr>
        <w:t>in chapters 1-11</w:t>
      </w:r>
      <w:r w:rsidR="006C0640" w:rsidRPr="00E46C37">
        <w:rPr>
          <w:szCs w:val="24"/>
        </w:rPr>
        <w:t xml:space="preserve"> (A) and </w:t>
      </w:r>
      <w:r w:rsidR="004D4630">
        <w:rPr>
          <w:szCs w:val="24"/>
        </w:rPr>
        <w:t xml:space="preserve">a </w:t>
      </w:r>
      <w:r w:rsidR="006C0640" w:rsidRPr="00E46C37">
        <w:rPr>
          <w:szCs w:val="24"/>
        </w:rPr>
        <w:t xml:space="preserve">restored </w:t>
      </w:r>
      <w:r w:rsidR="004D4630">
        <w:rPr>
          <w:szCs w:val="24"/>
        </w:rPr>
        <w:t>T</w:t>
      </w:r>
      <w:r w:rsidR="006C0640" w:rsidRPr="00E46C37">
        <w:rPr>
          <w:szCs w:val="24"/>
        </w:rPr>
        <w:t>emple</w:t>
      </w:r>
      <w:r w:rsidR="006D7E90" w:rsidRPr="00E46C37">
        <w:rPr>
          <w:szCs w:val="24"/>
        </w:rPr>
        <w:t xml:space="preserve"> in 40-48</w:t>
      </w:r>
      <w:r w:rsidR="006C0640" w:rsidRPr="00E46C37">
        <w:rPr>
          <w:szCs w:val="24"/>
        </w:rPr>
        <w:t xml:space="preserve"> (A</w:t>
      </w:r>
      <w:r w:rsidR="006C0640" w:rsidRPr="00E46C37">
        <w:rPr>
          <w:szCs w:val="24"/>
          <w:vertAlign w:val="superscript"/>
        </w:rPr>
        <w:t>1</w:t>
      </w:r>
      <w:r w:rsidR="006D7E90" w:rsidRPr="00E46C37">
        <w:rPr>
          <w:szCs w:val="24"/>
        </w:rPr>
        <w:t xml:space="preserve">), and then moves inward to the oracles of judgement in 12-23 (B) and </w:t>
      </w:r>
      <w:r w:rsidR="004D4630">
        <w:rPr>
          <w:szCs w:val="24"/>
        </w:rPr>
        <w:t xml:space="preserve">oracles of </w:t>
      </w:r>
      <w:r w:rsidR="006D7E90" w:rsidRPr="00E46C37">
        <w:rPr>
          <w:szCs w:val="24"/>
        </w:rPr>
        <w:t>restoration in 34-39 (B</w:t>
      </w:r>
      <w:r w:rsidR="006D7E90" w:rsidRPr="00E46C37">
        <w:rPr>
          <w:szCs w:val="24"/>
          <w:vertAlign w:val="superscript"/>
        </w:rPr>
        <w:t>1</w:t>
      </w:r>
      <w:r w:rsidR="006D7E90" w:rsidRPr="00E46C37">
        <w:rPr>
          <w:szCs w:val="24"/>
        </w:rPr>
        <w:t>), which is followed by Jerusalem’s siege in 24 (C) and fall in 33 (C</w:t>
      </w:r>
      <w:r w:rsidR="006D7E90" w:rsidRPr="00E46C37">
        <w:rPr>
          <w:szCs w:val="24"/>
          <w:vertAlign w:val="superscript"/>
        </w:rPr>
        <w:t>1</w:t>
      </w:r>
      <w:r w:rsidR="006D7E90" w:rsidRPr="00E46C37">
        <w:rPr>
          <w:szCs w:val="24"/>
        </w:rPr>
        <w:t>) and, finally, the oracles against the foreign nations in 25-28:10 (D) and 29-32 (D</w:t>
      </w:r>
      <w:r w:rsidR="006D7E90" w:rsidRPr="00E46C37">
        <w:rPr>
          <w:szCs w:val="24"/>
          <w:vertAlign w:val="superscript"/>
        </w:rPr>
        <w:t>1</w:t>
      </w:r>
      <w:r w:rsidR="006D7E90" w:rsidRPr="00E46C37">
        <w:rPr>
          <w:szCs w:val="24"/>
        </w:rPr>
        <w:t>).</w:t>
      </w:r>
      <w:r w:rsidR="00457DF7" w:rsidRPr="00E46C37">
        <w:rPr>
          <w:rStyle w:val="FootnoteReference"/>
          <w:szCs w:val="24"/>
        </w:rPr>
        <w:footnoteReference w:id="7"/>
      </w:r>
      <w:r w:rsidR="00457DF7" w:rsidRPr="00E46C37">
        <w:rPr>
          <w:szCs w:val="24"/>
        </w:rPr>
        <w:t xml:space="preserve"> </w:t>
      </w:r>
      <w:r w:rsidR="006D7E90" w:rsidRPr="00E46C37">
        <w:rPr>
          <w:szCs w:val="24"/>
        </w:rPr>
        <w:t>However, the center of the chi</w:t>
      </w:r>
      <w:r w:rsidR="00154215" w:rsidRPr="00E46C37">
        <w:rPr>
          <w:szCs w:val="24"/>
        </w:rPr>
        <w:t xml:space="preserve">asm in 28:11-26 (E) is decisive for interpretation not only of the book of Ezekiel, but also specifically for Ezekiel 36:16-32. </w:t>
      </w:r>
      <w:r w:rsidR="00D60C23" w:rsidRPr="00E46C37">
        <w:rPr>
          <w:szCs w:val="24"/>
        </w:rPr>
        <w:t xml:space="preserve">Moskala identifies four key thematic elements of the interpretive center: </w:t>
      </w:r>
      <w:r w:rsidR="004D4630">
        <w:rPr>
          <w:szCs w:val="24"/>
        </w:rPr>
        <w:t xml:space="preserve">the </w:t>
      </w:r>
      <w:r w:rsidR="00D60C23" w:rsidRPr="00E46C37">
        <w:rPr>
          <w:szCs w:val="24"/>
        </w:rPr>
        <w:t xml:space="preserve">theocentric nature of the passage (28:11-26), </w:t>
      </w:r>
      <w:r w:rsidR="004D4630">
        <w:rPr>
          <w:szCs w:val="24"/>
        </w:rPr>
        <w:t xml:space="preserve">the </w:t>
      </w:r>
      <w:r w:rsidR="00D60C23" w:rsidRPr="00E46C37">
        <w:rPr>
          <w:szCs w:val="24"/>
        </w:rPr>
        <w:t xml:space="preserve">judgment on the fallen cherub (28:11-19), </w:t>
      </w:r>
      <w:r w:rsidR="004D4630">
        <w:rPr>
          <w:szCs w:val="24"/>
        </w:rPr>
        <w:t xml:space="preserve">the </w:t>
      </w:r>
      <w:r w:rsidR="00D60C23" w:rsidRPr="00E46C37">
        <w:rPr>
          <w:szCs w:val="24"/>
        </w:rPr>
        <w:t xml:space="preserve">vindication of God’s holiness (28:20-26), and </w:t>
      </w:r>
      <w:r w:rsidR="004D4630">
        <w:rPr>
          <w:szCs w:val="24"/>
        </w:rPr>
        <w:t xml:space="preserve">the </w:t>
      </w:r>
      <w:r w:rsidR="00D60C23" w:rsidRPr="00E46C37">
        <w:rPr>
          <w:szCs w:val="24"/>
        </w:rPr>
        <w:t>restoration of God’s people (28:25-26).</w:t>
      </w:r>
      <w:r w:rsidR="00457DF7" w:rsidRPr="00E46C37">
        <w:rPr>
          <w:rStyle w:val="FootnoteReference"/>
          <w:szCs w:val="24"/>
        </w:rPr>
        <w:footnoteReference w:id="8"/>
      </w:r>
      <w:r w:rsidR="00D60C23" w:rsidRPr="00E46C37">
        <w:rPr>
          <w:szCs w:val="24"/>
        </w:rPr>
        <w:t xml:space="preserve"> </w:t>
      </w:r>
      <w:r w:rsidR="00B9512E">
        <w:rPr>
          <w:szCs w:val="24"/>
        </w:rPr>
        <w:t>T</w:t>
      </w:r>
      <w:r w:rsidR="00E72840" w:rsidRPr="00E46C37">
        <w:rPr>
          <w:szCs w:val="24"/>
        </w:rPr>
        <w:t xml:space="preserve">he </w:t>
      </w:r>
      <w:r w:rsidR="00AB1A8D" w:rsidRPr="00E46C37">
        <w:rPr>
          <w:szCs w:val="24"/>
        </w:rPr>
        <w:t xml:space="preserve">pinnacle of Ezekiel’s </w:t>
      </w:r>
      <w:r w:rsidR="00E72840" w:rsidRPr="00E46C37">
        <w:rPr>
          <w:szCs w:val="24"/>
        </w:rPr>
        <w:t>chiastic</w:t>
      </w:r>
      <w:r w:rsidR="00AB1A8D" w:rsidRPr="00E46C37">
        <w:rPr>
          <w:szCs w:val="24"/>
        </w:rPr>
        <w:t xml:space="preserve"> artistry is found in miniature within 36:16-32. Ezekiel’s theocentric focus is on display in God’s judgement (36:16-21), the vindication of God’s holiness (36:22-23), and the restoration of God’s people (36:24-32)</w:t>
      </w:r>
      <w:r w:rsidR="00E72840" w:rsidRPr="00E46C37">
        <w:rPr>
          <w:szCs w:val="24"/>
        </w:rPr>
        <w:t>, which ultimately points to the genre of the passage. Gary Smith explains that a salvation oracle or an oracle of hope highlights the positive aspects of God’s promises to deliver His people from a problematic situation.</w:t>
      </w:r>
      <w:r w:rsidR="00835627" w:rsidRPr="00E46C37">
        <w:rPr>
          <w:rStyle w:val="FootnoteReference"/>
          <w:szCs w:val="24"/>
        </w:rPr>
        <w:footnoteReference w:id="9"/>
      </w:r>
      <w:r w:rsidR="00E72840" w:rsidRPr="00E46C37">
        <w:rPr>
          <w:szCs w:val="24"/>
        </w:rPr>
        <w:t xml:space="preserve"> Certainly, the people of God have a problem; they </w:t>
      </w:r>
      <w:r w:rsidR="00E72840" w:rsidRPr="00E46C37">
        <w:rPr>
          <w:szCs w:val="24"/>
        </w:rPr>
        <w:lastRenderedPageBreak/>
        <w:t xml:space="preserve">desecrated God’s land, reputation, and name (Ezek 36:16-21). </w:t>
      </w:r>
      <w:r w:rsidR="00B9512E">
        <w:rPr>
          <w:szCs w:val="24"/>
        </w:rPr>
        <w:t xml:space="preserve">However, </w:t>
      </w:r>
      <w:r w:rsidR="00E72840" w:rsidRPr="00E46C37">
        <w:rPr>
          <w:szCs w:val="24"/>
        </w:rPr>
        <w:t xml:space="preserve">God promises deliverance through the cleansing properties of sprinkled water and the transformative characteristics of a new, Spirit-filled heart (Ezek 36:22-32). Accordingly, the genre of Ezekiel 36:16-32 is a salvation oracle. </w:t>
      </w:r>
    </w:p>
    <w:p w14:paraId="4BB1CD07" w14:textId="447EFB42" w:rsidR="00DB5082" w:rsidRPr="00E46C37" w:rsidRDefault="00BA2CF3" w:rsidP="00B9512E">
      <w:pPr>
        <w:spacing w:line="480" w:lineRule="auto"/>
        <w:ind w:firstLine="720"/>
        <w:rPr>
          <w:szCs w:val="24"/>
        </w:rPr>
      </w:pPr>
      <w:r w:rsidRPr="00E46C37">
        <w:rPr>
          <w:szCs w:val="24"/>
        </w:rPr>
        <w:t>Fourth</w:t>
      </w:r>
      <w:r w:rsidR="00835627" w:rsidRPr="00E46C37">
        <w:rPr>
          <w:szCs w:val="24"/>
        </w:rPr>
        <w:t xml:space="preserve">, regarding textual composition, </w:t>
      </w:r>
      <w:r w:rsidR="00056B88" w:rsidRPr="00E46C37">
        <w:rPr>
          <w:szCs w:val="24"/>
        </w:rPr>
        <w:t>the most significant concern pertains to an omission. According to Verena Schafroth,  Ezekiel 36:23b-38 is missing from Papyrus 967, the oldest manuscript of the LXX</w:t>
      </w:r>
      <w:r w:rsidR="00B9512E">
        <w:rPr>
          <w:szCs w:val="24"/>
        </w:rPr>
        <w:t>,</w:t>
      </w:r>
      <w:r w:rsidR="00056B88" w:rsidRPr="00E46C37">
        <w:rPr>
          <w:szCs w:val="24"/>
        </w:rPr>
        <w:t xml:space="preserve"> and from the Codex Wirceburgensis, one of the best-preserved Old Latin texts of Ezekiel.</w:t>
      </w:r>
      <w:r w:rsidR="00A07570" w:rsidRPr="00E46C37">
        <w:rPr>
          <w:rStyle w:val="FootnoteReference"/>
          <w:szCs w:val="24"/>
        </w:rPr>
        <w:footnoteReference w:id="10"/>
      </w:r>
      <w:r w:rsidR="00056B88" w:rsidRPr="00E46C37">
        <w:rPr>
          <w:szCs w:val="24"/>
        </w:rPr>
        <w:t xml:space="preserve"> Various theories have been proposed to explain the omission including a lost page of the codex, inner-Greek parablepsis, and an omission from the Hebrew </w:t>
      </w:r>
      <w:r w:rsidR="00056B88" w:rsidRPr="00E46C37">
        <w:rPr>
          <w:i/>
          <w:iCs/>
          <w:szCs w:val="24"/>
        </w:rPr>
        <w:t>Vorlage</w:t>
      </w:r>
      <w:r w:rsidR="00056B88" w:rsidRPr="00E46C37">
        <w:rPr>
          <w:szCs w:val="24"/>
        </w:rPr>
        <w:t xml:space="preserve"> added later.</w:t>
      </w:r>
      <w:r w:rsidR="00A07570" w:rsidRPr="00E46C37">
        <w:rPr>
          <w:rStyle w:val="FootnoteReference"/>
          <w:szCs w:val="24"/>
        </w:rPr>
        <w:footnoteReference w:id="11"/>
      </w:r>
      <w:r w:rsidR="00056B88" w:rsidRPr="00E46C37">
        <w:rPr>
          <w:szCs w:val="24"/>
        </w:rPr>
        <w:t xml:space="preserve"> </w:t>
      </w:r>
      <w:r w:rsidR="00DB5082" w:rsidRPr="00E46C37">
        <w:rPr>
          <w:szCs w:val="24"/>
        </w:rPr>
        <w:t xml:space="preserve">Michaël van der Meer </w:t>
      </w:r>
      <w:r w:rsidR="001B2CAF" w:rsidRPr="00E46C37">
        <w:rPr>
          <w:szCs w:val="24"/>
        </w:rPr>
        <w:t xml:space="preserve">provides </w:t>
      </w:r>
      <w:r w:rsidR="00C6732F" w:rsidRPr="00E46C37">
        <w:rPr>
          <w:szCs w:val="24"/>
        </w:rPr>
        <w:t xml:space="preserve">numerous linguistic explanations that refute the possibility of a later addition such as </w:t>
      </w:r>
      <w:r w:rsidR="00AB77F5" w:rsidRPr="00E46C37">
        <w:rPr>
          <w:szCs w:val="24"/>
        </w:rPr>
        <w:t>the use of the longer form of the first personal pronoun</w:t>
      </w:r>
      <w:r w:rsidR="00340434" w:rsidRPr="00E46C37">
        <w:rPr>
          <w:szCs w:val="24"/>
        </w:rPr>
        <w:t xml:space="preserve"> </w:t>
      </w:r>
      <w:r w:rsidR="00340434" w:rsidRPr="00E46C37">
        <w:rPr>
          <w:szCs w:val="24"/>
          <w:rtl/>
        </w:rPr>
        <w:t>אנכי</w:t>
      </w:r>
      <w:r w:rsidR="00AB77F5" w:rsidRPr="00E46C37">
        <w:rPr>
          <w:szCs w:val="24"/>
        </w:rPr>
        <w:t xml:space="preserve"> in Ezekiel 36:28 that often characterizes earlier Hebrew writings.</w:t>
      </w:r>
      <w:r w:rsidR="00A07570" w:rsidRPr="00E46C37">
        <w:rPr>
          <w:rStyle w:val="FootnoteReference"/>
          <w:szCs w:val="24"/>
        </w:rPr>
        <w:footnoteReference w:id="12"/>
      </w:r>
      <w:r w:rsidR="00AB77F5" w:rsidRPr="00E46C37">
        <w:rPr>
          <w:szCs w:val="24"/>
        </w:rPr>
        <w:t xml:space="preserve"> Additionally, van der Meer provides several literary-critical explanations </w:t>
      </w:r>
      <w:r w:rsidR="00B9512E">
        <w:rPr>
          <w:szCs w:val="24"/>
        </w:rPr>
        <w:t>that refute the possibility of</w:t>
      </w:r>
      <w:r w:rsidR="00AB77F5" w:rsidRPr="00E46C37">
        <w:rPr>
          <w:szCs w:val="24"/>
        </w:rPr>
        <w:t xml:space="preserve"> a later addition</w:t>
      </w:r>
      <w:r w:rsidR="000B7112" w:rsidRPr="00E46C37">
        <w:rPr>
          <w:szCs w:val="24"/>
        </w:rPr>
        <w:t xml:space="preserve">. For example, some scholars contend that certain </w:t>
      </w:r>
      <w:r w:rsidR="00C9139C" w:rsidRPr="00E46C37">
        <w:rPr>
          <w:szCs w:val="24"/>
        </w:rPr>
        <w:t xml:space="preserve">themes and </w:t>
      </w:r>
      <w:r w:rsidR="000B7112" w:rsidRPr="00E46C37">
        <w:rPr>
          <w:szCs w:val="24"/>
        </w:rPr>
        <w:t xml:space="preserve">phrases </w:t>
      </w:r>
      <w:r w:rsidR="00C9139C" w:rsidRPr="00E46C37">
        <w:rPr>
          <w:szCs w:val="24"/>
        </w:rPr>
        <w:t xml:space="preserve">within the pericope </w:t>
      </w:r>
      <w:r w:rsidR="000B7112" w:rsidRPr="00E46C37">
        <w:rPr>
          <w:szCs w:val="24"/>
        </w:rPr>
        <w:t xml:space="preserve">such as </w:t>
      </w:r>
      <w:r w:rsidR="00340434" w:rsidRPr="00E46C37">
        <w:rPr>
          <w:szCs w:val="24"/>
          <w:rtl/>
        </w:rPr>
        <w:t>וישׁבתם בארץ אשׁר נתתי לאבתיכם</w:t>
      </w:r>
      <w:r w:rsidR="00340434" w:rsidRPr="00E46C37">
        <w:rPr>
          <w:szCs w:val="24"/>
        </w:rPr>
        <w:t xml:space="preserve">, </w:t>
      </w:r>
      <w:r w:rsidR="00CC03DA">
        <w:rPr>
          <w:szCs w:val="24"/>
        </w:rPr>
        <w:t>“</w:t>
      </w:r>
      <w:r w:rsidR="00340434" w:rsidRPr="00E46C37">
        <w:rPr>
          <w:szCs w:val="24"/>
        </w:rPr>
        <w:t>you shall dwell in the land which I gave your fathers</w:t>
      </w:r>
      <w:r w:rsidR="00CC03DA">
        <w:rPr>
          <w:szCs w:val="24"/>
        </w:rPr>
        <w:t>”</w:t>
      </w:r>
      <w:r w:rsidR="00340434" w:rsidRPr="00E46C37">
        <w:rPr>
          <w:szCs w:val="24"/>
        </w:rPr>
        <w:t xml:space="preserve"> (Ezek 36:28), </w:t>
      </w:r>
      <w:r w:rsidR="000B7112" w:rsidRPr="00E46C37">
        <w:rPr>
          <w:szCs w:val="24"/>
        </w:rPr>
        <w:t xml:space="preserve">are </w:t>
      </w:r>
      <w:r w:rsidR="00C9139C" w:rsidRPr="00E46C37">
        <w:rPr>
          <w:szCs w:val="24"/>
        </w:rPr>
        <w:t xml:space="preserve">later redactions, </w:t>
      </w:r>
      <w:r w:rsidR="000B7112" w:rsidRPr="00E46C37">
        <w:rPr>
          <w:szCs w:val="24"/>
        </w:rPr>
        <w:t xml:space="preserve">but this is unnecessary as the phrase aligns with similar theology and expressions in </w:t>
      </w:r>
      <w:r w:rsidR="00B9512E">
        <w:rPr>
          <w:szCs w:val="24"/>
        </w:rPr>
        <w:t xml:space="preserve">the book of </w:t>
      </w:r>
      <w:r w:rsidR="000B7112" w:rsidRPr="00E46C37">
        <w:rPr>
          <w:szCs w:val="24"/>
        </w:rPr>
        <w:t>Ezekiel (20:6, 15, 28, 42; 37:25; 47:14).</w:t>
      </w:r>
      <w:r w:rsidR="00A07570" w:rsidRPr="00E46C37">
        <w:rPr>
          <w:rStyle w:val="FootnoteReference"/>
          <w:szCs w:val="24"/>
        </w:rPr>
        <w:footnoteReference w:id="13"/>
      </w:r>
      <w:r w:rsidR="000B7112" w:rsidRPr="00E46C37">
        <w:rPr>
          <w:szCs w:val="24"/>
        </w:rPr>
        <w:t xml:space="preserve"> </w:t>
      </w:r>
      <w:r w:rsidR="00DB5082" w:rsidRPr="00E46C37">
        <w:rPr>
          <w:szCs w:val="24"/>
        </w:rPr>
        <w:t xml:space="preserve">Accordingly, from both a literary-critical and linguistic perspective, it appears reasonable that </w:t>
      </w:r>
      <w:r w:rsidR="00DB5082" w:rsidRPr="00E46C37">
        <w:rPr>
          <w:szCs w:val="24"/>
        </w:rPr>
        <w:lastRenderedPageBreak/>
        <w:t>Ezekiel 36:23b-38 was part of the original text, not a later addition</w:t>
      </w:r>
      <w:r w:rsidR="00C9139C" w:rsidRPr="00E46C37">
        <w:rPr>
          <w:szCs w:val="24"/>
        </w:rPr>
        <w:t>. Furthermore,</w:t>
      </w:r>
      <w:r w:rsidR="00DB5082" w:rsidRPr="00E46C37">
        <w:rPr>
          <w:szCs w:val="24"/>
        </w:rPr>
        <w:t xml:space="preserve"> </w:t>
      </w:r>
      <w:r w:rsidR="00C9139C" w:rsidRPr="00E46C37">
        <w:rPr>
          <w:szCs w:val="24"/>
        </w:rPr>
        <w:t>the passage is preserved in the Masoretic Text</w:t>
      </w:r>
      <w:r w:rsidR="00340434" w:rsidRPr="00E46C37">
        <w:rPr>
          <w:szCs w:val="24"/>
        </w:rPr>
        <w:t>,</w:t>
      </w:r>
      <w:r w:rsidR="00C9139C" w:rsidRPr="00E46C37">
        <w:rPr>
          <w:szCs w:val="24"/>
        </w:rPr>
        <w:t xml:space="preserve"> </w:t>
      </w:r>
      <w:r w:rsidR="00DB5082" w:rsidRPr="00E46C37">
        <w:rPr>
          <w:szCs w:val="24"/>
        </w:rPr>
        <w:t>and thus</w:t>
      </w:r>
      <w:r w:rsidR="00340434" w:rsidRPr="00E46C37">
        <w:rPr>
          <w:szCs w:val="24"/>
        </w:rPr>
        <w:t xml:space="preserve"> the totality of the evidence supports the inclusion of Ezekiel 36:23b-32 </w:t>
      </w:r>
      <w:r w:rsidR="00DB5082" w:rsidRPr="00E46C37">
        <w:rPr>
          <w:szCs w:val="24"/>
        </w:rPr>
        <w:t>in the remainder of the research.</w:t>
      </w:r>
    </w:p>
    <w:p w14:paraId="4628F756" w14:textId="77777777" w:rsidR="00EB0191" w:rsidRPr="00E46C37" w:rsidRDefault="00EB0191" w:rsidP="00EB0191">
      <w:pPr>
        <w:spacing w:line="240" w:lineRule="auto"/>
        <w:rPr>
          <w:szCs w:val="24"/>
        </w:rPr>
      </w:pPr>
    </w:p>
    <w:p w14:paraId="7B542AB1" w14:textId="0C44DAB9" w:rsidR="005F39F4" w:rsidRPr="00E46C37" w:rsidRDefault="004F7B54" w:rsidP="005F39F4">
      <w:pPr>
        <w:spacing w:line="480" w:lineRule="auto"/>
        <w:jc w:val="center"/>
        <w:rPr>
          <w:rFonts w:asciiTheme="majorBidi" w:hAnsiTheme="majorBidi" w:cstheme="majorBidi"/>
          <w:b/>
          <w:szCs w:val="24"/>
        </w:rPr>
      </w:pPr>
      <w:r w:rsidRPr="00E46C37">
        <w:rPr>
          <w:b/>
          <w:szCs w:val="24"/>
        </w:rPr>
        <w:t>A Crisis of Honor: Ezekiel 36:16-2</w:t>
      </w:r>
      <w:r w:rsidR="00C17E7B" w:rsidRPr="00E46C37">
        <w:rPr>
          <w:b/>
          <w:szCs w:val="24"/>
        </w:rPr>
        <w:t>1</w:t>
      </w:r>
    </w:p>
    <w:p w14:paraId="40218019" w14:textId="0D79B539" w:rsidR="004F7D70" w:rsidRPr="00E46C37" w:rsidRDefault="00B9512E" w:rsidP="00612EF2">
      <w:pPr>
        <w:spacing w:line="480" w:lineRule="auto"/>
        <w:ind w:firstLine="720"/>
        <w:rPr>
          <w:rFonts w:asciiTheme="majorBidi" w:hAnsiTheme="majorBidi" w:cstheme="majorBidi"/>
          <w:bCs/>
          <w:szCs w:val="24"/>
        </w:rPr>
      </w:pPr>
      <w:r>
        <w:rPr>
          <w:rFonts w:asciiTheme="majorBidi" w:hAnsiTheme="majorBidi" w:cstheme="majorBidi"/>
          <w:bCs/>
          <w:szCs w:val="24"/>
        </w:rPr>
        <w:t>In Ezekiel 36:16-21, t</w:t>
      </w:r>
      <w:r w:rsidR="004F7D70" w:rsidRPr="00E46C37">
        <w:rPr>
          <w:rFonts w:asciiTheme="majorBidi" w:hAnsiTheme="majorBidi" w:cstheme="majorBidi"/>
          <w:bCs/>
          <w:szCs w:val="24"/>
        </w:rPr>
        <w:t>he word of Yahweh comes to the prophet Ezekiel. The land that God promised to Israel has been desecrated by the people and thus dishonors God</w:t>
      </w:r>
      <w:r>
        <w:rPr>
          <w:rFonts w:asciiTheme="majorBidi" w:hAnsiTheme="majorBidi" w:cstheme="majorBidi"/>
          <w:bCs/>
          <w:szCs w:val="24"/>
        </w:rPr>
        <w:t>, and thus t</w:t>
      </w:r>
      <w:r w:rsidR="004F7D70" w:rsidRPr="00E46C37">
        <w:rPr>
          <w:rFonts w:asciiTheme="majorBidi" w:hAnsiTheme="majorBidi" w:cstheme="majorBidi"/>
          <w:bCs/>
          <w:szCs w:val="24"/>
        </w:rPr>
        <w:t xml:space="preserve">he land requires a sabbatical from the people of Israel, which initiates the necessity of an exile. The idolatry and heinous  acts of the Israelites breach the covenant relationship </w:t>
      </w:r>
      <w:r>
        <w:rPr>
          <w:rFonts w:asciiTheme="majorBidi" w:hAnsiTheme="majorBidi" w:cstheme="majorBidi"/>
          <w:bCs/>
          <w:szCs w:val="24"/>
        </w:rPr>
        <w:t xml:space="preserve">with Yahweh </w:t>
      </w:r>
      <w:r w:rsidR="004F7D70" w:rsidRPr="00E46C37">
        <w:rPr>
          <w:rFonts w:asciiTheme="majorBidi" w:hAnsiTheme="majorBidi" w:cstheme="majorBidi"/>
          <w:bCs/>
          <w:szCs w:val="24"/>
        </w:rPr>
        <w:t xml:space="preserve">and undermine </w:t>
      </w:r>
      <w:r>
        <w:rPr>
          <w:rFonts w:asciiTheme="majorBidi" w:hAnsiTheme="majorBidi" w:cstheme="majorBidi"/>
          <w:bCs/>
          <w:szCs w:val="24"/>
        </w:rPr>
        <w:t>His</w:t>
      </w:r>
      <w:r w:rsidR="004F7D70" w:rsidRPr="00E46C37">
        <w:rPr>
          <w:rFonts w:asciiTheme="majorBidi" w:hAnsiTheme="majorBidi" w:cstheme="majorBidi"/>
          <w:bCs/>
          <w:szCs w:val="24"/>
        </w:rPr>
        <w:t xml:space="preserve"> honor. Ironically, the cleansing of land </w:t>
      </w:r>
      <w:r>
        <w:rPr>
          <w:rFonts w:asciiTheme="majorBidi" w:hAnsiTheme="majorBidi" w:cstheme="majorBidi"/>
          <w:bCs/>
          <w:szCs w:val="24"/>
        </w:rPr>
        <w:t>by exiling the Israelites due to their</w:t>
      </w:r>
      <w:r w:rsidR="004F7D70" w:rsidRPr="00E46C37">
        <w:rPr>
          <w:rFonts w:asciiTheme="majorBidi" w:hAnsiTheme="majorBidi" w:cstheme="majorBidi"/>
          <w:bCs/>
          <w:szCs w:val="24"/>
        </w:rPr>
        <w:t xml:space="preserve"> idolatrous activity </w:t>
      </w:r>
      <w:r>
        <w:rPr>
          <w:rFonts w:asciiTheme="majorBidi" w:hAnsiTheme="majorBidi" w:cstheme="majorBidi"/>
          <w:bCs/>
          <w:szCs w:val="24"/>
        </w:rPr>
        <w:t xml:space="preserve">resulted in </w:t>
      </w:r>
      <w:r w:rsidR="00C17E7B" w:rsidRPr="00E46C37">
        <w:rPr>
          <w:rFonts w:asciiTheme="majorBidi" w:hAnsiTheme="majorBidi" w:cstheme="majorBidi"/>
          <w:bCs/>
          <w:szCs w:val="24"/>
        </w:rPr>
        <w:t>dishonor</w:t>
      </w:r>
      <w:r>
        <w:rPr>
          <w:rFonts w:asciiTheme="majorBidi" w:hAnsiTheme="majorBidi" w:cstheme="majorBidi"/>
          <w:bCs/>
          <w:szCs w:val="24"/>
        </w:rPr>
        <w:t>ing</w:t>
      </w:r>
      <w:r w:rsidR="00C17E7B" w:rsidRPr="00E46C37">
        <w:rPr>
          <w:rFonts w:asciiTheme="majorBidi" w:hAnsiTheme="majorBidi" w:cstheme="majorBidi"/>
          <w:bCs/>
          <w:szCs w:val="24"/>
        </w:rPr>
        <w:t xml:space="preserve"> Yahweh’s name</w:t>
      </w:r>
      <w:r w:rsidR="00A74266" w:rsidRPr="00E46C37">
        <w:rPr>
          <w:rFonts w:asciiTheme="majorBidi" w:hAnsiTheme="majorBidi" w:cstheme="majorBidi"/>
          <w:bCs/>
          <w:szCs w:val="24"/>
        </w:rPr>
        <w:t xml:space="preserve"> by undermining </w:t>
      </w:r>
      <w:r>
        <w:rPr>
          <w:rFonts w:asciiTheme="majorBidi" w:hAnsiTheme="majorBidi" w:cstheme="majorBidi"/>
          <w:bCs/>
          <w:szCs w:val="24"/>
        </w:rPr>
        <w:t>His</w:t>
      </w:r>
      <w:r w:rsidR="00A74266" w:rsidRPr="00E46C37">
        <w:rPr>
          <w:rFonts w:asciiTheme="majorBidi" w:hAnsiTheme="majorBidi" w:cstheme="majorBidi"/>
          <w:bCs/>
          <w:szCs w:val="24"/>
        </w:rPr>
        <w:t xml:space="preserve"> reputation</w:t>
      </w:r>
      <w:r>
        <w:rPr>
          <w:rFonts w:asciiTheme="majorBidi" w:hAnsiTheme="majorBidi" w:cstheme="majorBidi"/>
          <w:bCs/>
          <w:szCs w:val="24"/>
        </w:rPr>
        <w:t xml:space="preserve"> with the nations</w:t>
      </w:r>
      <w:r w:rsidR="00C17E7B" w:rsidRPr="00E46C37">
        <w:rPr>
          <w:rFonts w:asciiTheme="majorBidi" w:hAnsiTheme="majorBidi" w:cstheme="majorBidi"/>
          <w:bCs/>
          <w:szCs w:val="24"/>
        </w:rPr>
        <w:t xml:space="preserve">. The desecration of the land, the people, and God’s name created a crisis of honor. </w:t>
      </w:r>
    </w:p>
    <w:p w14:paraId="63FAD5D8" w14:textId="77777777" w:rsidR="00612EF2" w:rsidRPr="00E46C37" w:rsidRDefault="00612EF2" w:rsidP="00612EF2">
      <w:pPr>
        <w:spacing w:line="240" w:lineRule="auto"/>
        <w:rPr>
          <w:szCs w:val="24"/>
        </w:rPr>
      </w:pPr>
    </w:p>
    <w:p w14:paraId="30E46E19" w14:textId="5C1AABCE" w:rsidR="008128E4" w:rsidRPr="00E46C37" w:rsidRDefault="004F7B54" w:rsidP="008128E4">
      <w:pPr>
        <w:spacing w:line="480" w:lineRule="auto"/>
        <w:jc w:val="center"/>
        <w:rPr>
          <w:rFonts w:asciiTheme="majorBidi" w:hAnsiTheme="majorBidi" w:cstheme="majorBidi"/>
          <w:bCs/>
          <w:szCs w:val="24"/>
        </w:rPr>
      </w:pPr>
      <w:r w:rsidRPr="00E46C37">
        <w:rPr>
          <w:szCs w:val="24"/>
        </w:rPr>
        <w:t>Desecrated Land: Ezekiel 36:16-17</w:t>
      </w:r>
    </w:p>
    <w:p w14:paraId="0D830C98" w14:textId="4AB79F4A" w:rsidR="00AE3E6E" w:rsidRPr="00E46C37" w:rsidRDefault="00AE3E6E" w:rsidP="00AE3E6E">
      <w:pPr>
        <w:spacing w:line="480" w:lineRule="auto"/>
        <w:ind w:firstLine="720"/>
        <w:rPr>
          <w:rFonts w:asciiTheme="majorBidi" w:hAnsiTheme="majorBidi" w:cstheme="majorBidi"/>
          <w:szCs w:val="24"/>
        </w:rPr>
      </w:pPr>
      <w:r w:rsidRPr="00E46C37">
        <w:rPr>
          <w:rFonts w:asciiTheme="majorBidi" w:hAnsiTheme="majorBidi" w:cstheme="majorBidi"/>
          <w:szCs w:val="24"/>
        </w:rPr>
        <w:t xml:space="preserve">The word of the Lord comes directly to Ezekiel in verse 16, but nothing suggests that the prophet is to communicate the oracle to a specific audience. Furthermore, no imperative exists commanding the prophet to communicate to a third party as in verse 22. Accordingly, Daniel Block suggests </w:t>
      </w:r>
      <w:r w:rsidR="00B9512E">
        <w:rPr>
          <w:rFonts w:asciiTheme="majorBidi" w:hAnsiTheme="majorBidi" w:cstheme="majorBidi"/>
          <w:szCs w:val="24"/>
        </w:rPr>
        <w:t xml:space="preserve">that </w:t>
      </w:r>
      <w:r w:rsidRPr="00E46C37">
        <w:rPr>
          <w:rFonts w:asciiTheme="majorBidi" w:hAnsiTheme="majorBidi" w:cstheme="majorBidi"/>
          <w:szCs w:val="24"/>
        </w:rPr>
        <w:t xml:space="preserve">the words spoken </w:t>
      </w:r>
      <w:r w:rsidR="00B9512E">
        <w:rPr>
          <w:rFonts w:asciiTheme="majorBidi" w:hAnsiTheme="majorBidi" w:cstheme="majorBidi"/>
          <w:szCs w:val="24"/>
        </w:rPr>
        <w:t>by</w:t>
      </w:r>
      <w:r w:rsidRPr="00E46C37">
        <w:rPr>
          <w:rFonts w:asciiTheme="majorBidi" w:hAnsiTheme="majorBidi" w:cstheme="majorBidi"/>
          <w:szCs w:val="24"/>
        </w:rPr>
        <w:t xml:space="preserve"> Yahweh </w:t>
      </w:r>
      <w:r w:rsidR="00B9512E">
        <w:rPr>
          <w:rFonts w:asciiTheme="majorBidi" w:hAnsiTheme="majorBidi" w:cstheme="majorBidi"/>
          <w:szCs w:val="24"/>
        </w:rPr>
        <w:t>in</w:t>
      </w:r>
      <w:r w:rsidRPr="00E46C37">
        <w:rPr>
          <w:rFonts w:asciiTheme="majorBidi" w:hAnsiTheme="majorBidi" w:cstheme="majorBidi"/>
          <w:szCs w:val="24"/>
        </w:rPr>
        <w:t xml:space="preserve"> verses 17-21 is a divine monologue where Ezekiel receives the message as both a </w:t>
      </w:r>
      <w:r w:rsidR="00D44A30" w:rsidRPr="00E46C37">
        <w:rPr>
          <w:rFonts w:asciiTheme="majorBidi" w:hAnsiTheme="majorBidi" w:cstheme="majorBidi"/>
          <w:szCs w:val="24"/>
        </w:rPr>
        <w:t>confid</w:t>
      </w:r>
      <w:r w:rsidR="00B9512E">
        <w:rPr>
          <w:rFonts w:asciiTheme="majorBidi" w:hAnsiTheme="majorBidi" w:cstheme="majorBidi"/>
          <w:szCs w:val="24"/>
        </w:rPr>
        <w:t>a</w:t>
      </w:r>
      <w:r w:rsidR="00D44A30" w:rsidRPr="00E46C37">
        <w:rPr>
          <w:rFonts w:asciiTheme="majorBidi" w:hAnsiTheme="majorBidi" w:cstheme="majorBidi"/>
          <w:szCs w:val="24"/>
        </w:rPr>
        <w:t>nt and companion</w:t>
      </w:r>
      <w:r w:rsidRPr="00E46C37">
        <w:rPr>
          <w:rFonts w:asciiTheme="majorBidi" w:hAnsiTheme="majorBidi" w:cstheme="majorBidi"/>
          <w:szCs w:val="24"/>
        </w:rPr>
        <w:t>.</w:t>
      </w:r>
      <w:r w:rsidR="00933728" w:rsidRPr="00E46C37">
        <w:rPr>
          <w:rStyle w:val="FootnoteReference"/>
          <w:rFonts w:asciiTheme="majorBidi" w:hAnsiTheme="majorBidi" w:cstheme="majorBidi"/>
          <w:szCs w:val="24"/>
        </w:rPr>
        <w:footnoteReference w:id="14"/>
      </w:r>
      <w:r w:rsidRPr="00E46C37">
        <w:rPr>
          <w:rFonts w:asciiTheme="majorBidi" w:hAnsiTheme="majorBidi" w:cstheme="majorBidi"/>
          <w:szCs w:val="24"/>
        </w:rPr>
        <w:t xml:space="preserve"> </w:t>
      </w:r>
      <w:r w:rsidR="00933728" w:rsidRPr="00E46C37">
        <w:rPr>
          <w:rFonts w:asciiTheme="majorBidi" w:hAnsiTheme="majorBidi" w:cstheme="majorBidi"/>
          <w:szCs w:val="24"/>
        </w:rPr>
        <w:t xml:space="preserve">Block also suggests that </w:t>
      </w:r>
      <w:r w:rsidR="00D44A30" w:rsidRPr="00E46C37">
        <w:rPr>
          <w:rFonts w:asciiTheme="majorBidi" w:hAnsiTheme="majorBidi" w:cstheme="majorBidi"/>
          <w:szCs w:val="24"/>
        </w:rPr>
        <w:t xml:space="preserve">Ezekiel </w:t>
      </w:r>
      <w:r w:rsidR="00933728" w:rsidRPr="00E46C37">
        <w:rPr>
          <w:rFonts w:asciiTheme="majorBidi" w:hAnsiTheme="majorBidi" w:cstheme="majorBidi"/>
          <w:szCs w:val="24"/>
        </w:rPr>
        <w:t>may have been</w:t>
      </w:r>
      <w:r w:rsidR="00D44A30" w:rsidRPr="00E46C37">
        <w:rPr>
          <w:rFonts w:asciiTheme="majorBidi" w:hAnsiTheme="majorBidi" w:cstheme="majorBidi"/>
          <w:szCs w:val="24"/>
        </w:rPr>
        <w:t xml:space="preserve"> </w:t>
      </w:r>
      <w:r w:rsidR="00933728" w:rsidRPr="00E46C37">
        <w:rPr>
          <w:rFonts w:asciiTheme="majorBidi" w:hAnsiTheme="majorBidi" w:cstheme="majorBidi"/>
          <w:szCs w:val="24"/>
        </w:rPr>
        <w:t>a member</w:t>
      </w:r>
      <w:r w:rsidR="00D44A30" w:rsidRPr="00E46C37">
        <w:rPr>
          <w:rFonts w:asciiTheme="majorBidi" w:hAnsiTheme="majorBidi" w:cstheme="majorBidi"/>
          <w:szCs w:val="24"/>
        </w:rPr>
        <w:t xml:space="preserve"> of Yahweh’s divine council.</w:t>
      </w:r>
      <w:r w:rsidR="00253C94" w:rsidRPr="00E46C37">
        <w:rPr>
          <w:rStyle w:val="FootnoteReference"/>
          <w:rFonts w:asciiTheme="majorBidi" w:hAnsiTheme="majorBidi" w:cstheme="majorBidi"/>
          <w:szCs w:val="24"/>
        </w:rPr>
        <w:footnoteReference w:id="15"/>
      </w:r>
      <w:r w:rsidR="00253C94" w:rsidRPr="00E46C37">
        <w:rPr>
          <w:rFonts w:asciiTheme="majorBidi" w:hAnsiTheme="majorBidi" w:cstheme="majorBidi"/>
          <w:szCs w:val="24"/>
        </w:rPr>
        <w:t xml:space="preserve"> </w:t>
      </w:r>
      <w:r w:rsidR="00933728" w:rsidRPr="00E46C37">
        <w:rPr>
          <w:rFonts w:asciiTheme="majorBidi" w:hAnsiTheme="majorBidi" w:cstheme="majorBidi"/>
          <w:szCs w:val="24"/>
        </w:rPr>
        <w:t>Regardless</w:t>
      </w:r>
      <w:r w:rsidR="00253C94" w:rsidRPr="00E46C37">
        <w:rPr>
          <w:rFonts w:asciiTheme="majorBidi" w:hAnsiTheme="majorBidi" w:cstheme="majorBidi"/>
          <w:szCs w:val="24"/>
        </w:rPr>
        <w:t xml:space="preserve"> of the prophet’s location</w:t>
      </w:r>
      <w:r w:rsidR="00933728" w:rsidRPr="00E46C37">
        <w:rPr>
          <w:rFonts w:asciiTheme="majorBidi" w:hAnsiTheme="majorBidi" w:cstheme="majorBidi"/>
          <w:szCs w:val="24"/>
        </w:rPr>
        <w:t>, Yahweh</w:t>
      </w:r>
      <w:r w:rsidR="00253C94" w:rsidRPr="00E46C37">
        <w:rPr>
          <w:rFonts w:asciiTheme="majorBidi" w:hAnsiTheme="majorBidi" w:cstheme="majorBidi"/>
          <w:szCs w:val="24"/>
        </w:rPr>
        <w:t xml:space="preserve"> addresses Ezekiel as the son of man or, more simply, a human. </w:t>
      </w:r>
    </w:p>
    <w:p w14:paraId="3619CBC1" w14:textId="1F92D32F" w:rsidR="00612EF2" w:rsidRPr="00E46C37" w:rsidRDefault="008A386C" w:rsidP="00612EF2">
      <w:pPr>
        <w:spacing w:line="480" w:lineRule="auto"/>
        <w:ind w:firstLine="720"/>
        <w:rPr>
          <w:rFonts w:asciiTheme="majorBidi" w:hAnsiTheme="majorBidi" w:cstheme="majorBidi"/>
          <w:szCs w:val="24"/>
        </w:rPr>
      </w:pPr>
      <w:r w:rsidRPr="00E46C37">
        <w:rPr>
          <w:rFonts w:asciiTheme="majorBidi" w:hAnsiTheme="majorBidi" w:cstheme="majorBidi"/>
          <w:szCs w:val="24"/>
        </w:rPr>
        <w:lastRenderedPageBreak/>
        <w:t>The Lord then succinctly summarizes the history of Israel and, specifically, the reason for the exile,</w:t>
      </w:r>
      <w:r w:rsidR="00767EAA">
        <w:rPr>
          <w:rFonts w:asciiTheme="majorBidi" w:hAnsiTheme="majorBidi" w:cstheme="majorBidi"/>
          <w:szCs w:val="24"/>
        </w:rPr>
        <w:t xml:space="preserve"> which was</w:t>
      </w:r>
      <w:r w:rsidRPr="00E46C37">
        <w:rPr>
          <w:rFonts w:asciiTheme="majorBidi" w:hAnsiTheme="majorBidi" w:cstheme="majorBidi"/>
          <w:szCs w:val="24"/>
        </w:rPr>
        <w:t xml:space="preserve"> the defilement of</w:t>
      </w:r>
      <w:r w:rsidR="00767EAA">
        <w:rPr>
          <w:rFonts w:asciiTheme="majorBidi" w:hAnsiTheme="majorBidi" w:cstheme="majorBidi"/>
          <w:szCs w:val="24"/>
        </w:rPr>
        <w:t xml:space="preserve"> the</w:t>
      </w:r>
      <w:r w:rsidRPr="00E46C37">
        <w:rPr>
          <w:rFonts w:asciiTheme="majorBidi" w:hAnsiTheme="majorBidi" w:cstheme="majorBidi"/>
          <w:szCs w:val="24"/>
        </w:rPr>
        <w:t xml:space="preserve"> land (36:17). The verb </w:t>
      </w:r>
      <w:r w:rsidRPr="00E46C37">
        <w:rPr>
          <w:rFonts w:hint="cs"/>
          <w:szCs w:val="24"/>
          <w:rtl/>
        </w:rPr>
        <w:t>טָמֵא</w:t>
      </w:r>
      <w:r w:rsidRPr="00E46C37">
        <w:rPr>
          <w:rFonts w:asciiTheme="majorBidi" w:hAnsiTheme="majorBidi" w:cstheme="majorBidi"/>
          <w:szCs w:val="24"/>
        </w:rPr>
        <w:t xml:space="preserve">, to defile, </w:t>
      </w:r>
      <w:r w:rsidR="00AC2ACE" w:rsidRPr="00E46C37">
        <w:rPr>
          <w:rFonts w:asciiTheme="majorBidi" w:hAnsiTheme="majorBidi" w:cstheme="majorBidi"/>
          <w:szCs w:val="24"/>
        </w:rPr>
        <w:t>normally means to become unclean</w:t>
      </w:r>
      <w:r w:rsidR="00CC03DA">
        <w:rPr>
          <w:rFonts w:asciiTheme="majorBidi" w:hAnsiTheme="majorBidi" w:cstheme="majorBidi"/>
          <w:szCs w:val="24"/>
        </w:rPr>
        <w:t>,</w:t>
      </w:r>
      <w:r w:rsidR="00AC2ACE" w:rsidRPr="00E46C37">
        <w:rPr>
          <w:rFonts w:asciiTheme="majorBidi" w:hAnsiTheme="majorBidi" w:cstheme="majorBidi"/>
          <w:szCs w:val="24"/>
        </w:rPr>
        <w:t xml:space="preserve"> and, according to the </w:t>
      </w:r>
      <w:r w:rsidR="00AC2ACE" w:rsidRPr="00E46C37">
        <w:rPr>
          <w:rFonts w:asciiTheme="majorBidi" w:hAnsiTheme="majorBidi" w:cstheme="majorBidi"/>
          <w:i/>
          <w:iCs/>
          <w:szCs w:val="24"/>
        </w:rPr>
        <w:t xml:space="preserve">New International Dictionary of Old Testament Theology and Exegesis </w:t>
      </w:r>
      <w:r w:rsidR="00AC2ACE" w:rsidRPr="00E46C37">
        <w:rPr>
          <w:rFonts w:asciiTheme="majorBidi" w:hAnsiTheme="majorBidi" w:cstheme="majorBidi"/>
          <w:szCs w:val="24"/>
        </w:rPr>
        <w:t>(NIDOTTE), the term is often used in conjunction with breaking the Mosaic covenant</w:t>
      </w:r>
      <w:r w:rsidR="00F23C72" w:rsidRPr="00E46C37">
        <w:rPr>
          <w:rFonts w:asciiTheme="majorBidi" w:hAnsiTheme="majorBidi" w:cstheme="majorBidi"/>
          <w:szCs w:val="24"/>
        </w:rPr>
        <w:t xml:space="preserve">, which may result in </w:t>
      </w:r>
      <w:r w:rsidR="00AC2ACE" w:rsidRPr="00E46C37">
        <w:rPr>
          <w:rFonts w:asciiTheme="majorBidi" w:hAnsiTheme="majorBidi" w:cstheme="majorBidi"/>
          <w:szCs w:val="24"/>
        </w:rPr>
        <w:t>unclean land.</w:t>
      </w:r>
      <w:r w:rsidR="00F23C72" w:rsidRPr="00E46C37">
        <w:rPr>
          <w:rStyle w:val="FootnoteReference"/>
          <w:rFonts w:asciiTheme="majorBidi" w:hAnsiTheme="majorBidi" w:cstheme="majorBidi"/>
          <w:szCs w:val="24"/>
        </w:rPr>
        <w:footnoteReference w:id="16"/>
      </w:r>
      <w:r w:rsidR="00AC2ACE" w:rsidRPr="00E46C37">
        <w:rPr>
          <w:rFonts w:asciiTheme="majorBidi" w:hAnsiTheme="majorBidi" w:cstheme="majorBidi"/>
          <w:szCs w:val="24"/>
        </w:rPr>
        <w:t xml:space="preserve"> </w:t>
      </w:r>
      <w:r w:rsidR="00C16043" w:rsidRPr="00E46C37">
        <w:rPr>
          <w:rFonts w:asciiTheme="majorBidi" w:hAnsiTheme="majorBidi" w:cstheme="majorBidi"/>
          <w:szCs w:val="24"/>
        </w:rPr>
        <w:t>At this point,</w:t>
      </w:r>
      <w:r w:rsidR="008B467B" w:rsidRPr="00E46C37">
        <w:rPr>
          <w:rFonts w:asciiTheme="majorBidi" w:hAnsiTheme="majorBidi" w:cstheme="majorBidi"/>
          <w:szCs w:val="24"/>
        </w:rPr>
        <w:t xml:space="preserve"> an</w:t>
      </w:r>
      <w:r w:rsidR="00C16043" w:rsidRPr="00E46C37">
        <w:rPr>
          <w:rFonts w:asciiTheme="majorBidi" w:hAnsiTheme="majorBidi" w:cstheme="majorBidi"/>
          <w:szCs w:val="24"/>
        </w:rPr>
        <w:t xml:space="preserve"> introduction of the covenant triangle is necessary. Block explains that the Israelites counted on the permanence of the covenantal relationship with Yahweh</w:t>
      </w:r>
      <w:r w:rsidR="00767EAA">
        <w:rPr>
          <w:rFonts w:asciiTheme="majorBidi" w:hAnsiTheme="majorBidi" w:cstheme="majorBidi"/>
          <w:szCs w:val="24"/>
        </w:rPr>
        <w:t xml:space="preserve">, which </w:t>
      </w:r>
      <w:r w:rsidR="00C16043" w:rsidRPr="00E46C37">
        <w:rPr>
          <w:rFonts w:asciiTheme="majorBidi" w:hAnsiTheme="majorBidi" w:cstheme="majorBidi"/>
          <w:szCs w:val="24"/>
        </w:rPr>
        <w:t>consisted of three parts of a triangle: Yahweh, His people, and His land.</w:t>
      </w:r>
      <w:r w:rsidR="00036694" w:rsidRPr="00E46C37">
        <w:rPr>
          <w:rStyle w:val="FootnoteReference"/>
          <w:rFonts w:asciiTheme="majorBidi" w:hAnsiTheme="majorBidi" w:cstheme="majorBidi"/>
          <w:szCs w:val="24"/>
        </w:rPr>
        <w:footnoteReference w:id="17"/>
      </w:r>
      <w:r w:rsidR="001B56A9" w:rsidRPr="00E46C37">
        <w:rPr>
          <w:rFonts w:asciiTheme="majorBidi" w:hAnsiTheme="majorBidi" w:cstheme="majorBidi"/>
          <w:szCs w:val="24"/>
        </w:rPr>
        <w:t xml:space="preserve"> Unfortunately, the land defilement ruptured the triangle. T</w:t>
      </w:r>
      <w:r w:rsidR="00C16043" w:rsidRPr="00E46C37">
        <w:rPr>
          <w:rFonts w:asciiTheme="majorBidi" w:hAnsiTheme="majorBidi" w:cstheme="majorBidi"/>
          <w:szCs w:val="24"/>
        </w:rPr>
        <w:t>he land motif runs through the entire Old Testament and is no less prominent in Ezekiel.</w:t>
      </w:r>
      <w:r w:rsidR="00036694" w:rsidRPr="00E46C37">
        <w:rPr>
          <w:rFonts w:asciiTheme="majorBidi" w:hAnsiTheme="majorBidi" w:cstheme="majorBidi"/>
          <w:szCs w:val="24"/>
        </w:rPr>
        <w:t xml:space="preserve"> </w:t>
      </w:r>
      <w:r w:rsidR="00767EAA">
        <w:rPr>
          <w:rFonts w:asciiTheme="majorBidi" w:hAnsiTheme="majorBidi" w:cstheme="majorBidi"/>
          <w:szCs w:val="24"/>
        </w:rPr>
        <w:t xml:space="preserve">Although </w:t>
      </w:r>
      <w:r w:rsidR="00767EAA" w:rsidRPr="00E46C37">
        <w:rPr>
          <w:rFonts w:asciiTheme="majorBidi" w:hAnsiTheme="majorBidi" w:cstheme="majorBidi"/>
          <w:szCs w:val="24"/>
        </w:rPr>
        <w:t xml:space="preserve">the idea that a piece of land could be rendered defiled or unclean </w:t>
      </w:r>
      <w:r w:rsidR="00767EAA">
        <w:rPr>
          <w:rFonts w:asciiTheme="majorBidi" w:hAnsiTheme="majorBidi" w:cstheme="majorBidi"/>
          <w:szCs w:val="24"/>
        </w:rPr>
        <w:t xml:space="preserve">may be </w:t>
      </w:r>
      <w:r w:rsidR="00036694" w:rsidRPr="00E46C37">
        <w:rPr>
          <w:rFonts w:asciiTheme="majorBidi" w:hAnsiTheme="majorBidi" w:cstheme="majorBidi"/>
          <w:szCs w:val="24"/>
        </w:rPr>
        <w:t>unique to a modern reader</w:t>
      </w:r>
      <w:r w:rsidR="00767EAA">
        <w:rPr>
          <w:rFonts w:asciiTheme="majorBidi" w:hAnsiTheme="majorBidi" w:cstheme="majorBidi"/>
          <w:szCs w:val="24"/>
        </w:rPr>
        <w:t>, i</w:t>
      </w:r>
      <w:r w:rsidR="00DE13F0" w:rsidRPr="00E46C37">
        <w:rPr>
          <w:rFonts w:asciiTheme="majorBidi" w:hAnsiTheme="majorBidi" w:cstheme="majorBidi"/>
          <w:szCs w:val="24"/>
        </w:rPr>
        <w:t>ntertextuality assists in understanding the history of land defilement</w:t>
      </w:r>
      <w:r w:rsidR="00036694" w:rsidRPr="00E46C37">
        <w:rPr>
          <w:rFonts w:asciiTheme="majorBidi" w:hAnsiTheme="majorBidi" w:cstheme="majorBidi"/>
          <w:szCs w:val="24"/>
        </w:rPr>
        <w:t xml:space="preserve">. The reason the Canaanites were </w:t>
      </w:r>
      <w:r w:rsidR="001B56A9" w:rsidRPr="00E46C37">
        <w:rPr>
          <w:rFonts w:asciiTheme="majorBidi" w:hAnsiTheme="majorBidi" w:cstheme="majorBidi"/>
          <w:szCs w:val="24"/>
        </w:rPr>
        <w:t xml:space="preserve">originally </w:t>
      </w:r>
      <w:r w:rsidR="00036694" w:rsidRPr="00E46C37">
        <w:rPr>
          <w:rFonts w:asciiTheme="majorBidi" w:hAnsiTheme="majorBidi" w:cstheme="majorBidi"/>
          <w:szCs w:val="24"/>
        </w:rPr>
        <w:t xml:space="preserve">driven out of the Promised Land was due to the polluting of the land (Deut 9:4-5). Furthermore, Yahweh warns Israel they too will be driven from the land if they commit the abominable acts of their predecessors (Deut 18:9-12). In more graphic terms, Leviticus 20:2 asserts that if the Israelites do not obey, then the land will vomit them out. In </w:t>
      </w:r>
      <w:r w:rsidR="00E41AA0">
        <w:rPr>
          <w:rFonts w:asciiTheme="majorBidi" w:hAnsiTheme="majorBidi" w:cstheme="majorBidi"/>
          <w:szCs w:val="24"/>
        </w:rPr>
        <w:t>Ezekiel 36:</w:t>
      </w:r>
      <w:r w:rsidR="00036694" w:rsidRPr="00E46C37">
        <w:rPr>
          <w:rFonts w:asciiTheme="majorBidi" w:hAnsiTheme="majorBidi" w:cstheme="majorBidi"/>
          <w:szCs w:val="24"/>
        </w:rPr>
        <w:t>17, the Israelites defile the land by their “ways and their deed,” which likely points forward to another pair of transgressions in the following verse</w:t>
      </w:r>
      <w:r w:rsidR="00DE4BF3" w:rsidRPr="00E46C37">
        <w:rPr>
          <w:rFonts w:asciiTheme="majorBidi" w:hAnsiTheme="majorBidi" w:cstheme="majorBidi"/>
          <w:szCs w:val="24"/>
        </w:rPr>
        <w:t>:</w:t>
      </w:r>
      <w:r w:rsidR="00036694" w:rsidRPr="00E46C37">
        <w:rPr>
          <w:rFonts w:asciiTheme="majorBidi" w:hAnsiTheme="majorBidi" w:cstheme="majorBidi"/>
          <w:szCs w:val="24"/>
        </w:rPr>
        <w:t xml:space="preserve"> bloodshed and idolatry. It is difficult to overestimate the importance of the land</w:t>
      </w:r>
      <w:r w:rsidR="00DE4BF3" w:rsidRPr="00E46C37">
        <w:rPr>
          <w:rFonts w:asciiTheme="majorBidi" w:hAnsiTheme="majorBidi" w:cstheme="majorBidi"/>
          <w:szCs w:val="24"/>
        </w:rPr>
        <w:t xml:space="preserve"> within the culture of the ancient Near East as it not only serves a critical role in the triangle that forms the covenantal relationship between Yahweh and His people but also</w:t>
      </w:r>
      <w:r w:rsidR="001B56A9" w:rsidRPr="00E46C37">
        <w:rPr>
          <w:rFonts w:asciiTheme="majorBidi" w:hAnsiTheme="majorBidi" w:cstheme="majorBidi"/>
          <w:szCs w:val="24"/>
        </w:rPr>
        <w:t xml:space="preserve"> </w:t>
      </w:r>
      <w:r w:rsidR="00DE4BF3" w:rsidRPr="00E46C37">
        <w:rPr>
          <w:rFonts w:asciiTheme="majorBidi" w:hAnsiTheme="majorBidi" w:cstheme="majorBidi"/>
          <w:szCs w:val="24"/>
        </w:rPr>
        <w:t>becomes integral in communicating the power of Yahweh to the pagan nations.</w:t>
      </w:r>
      <w:r w:rsidR="00612EF2" w:rsidRPr="00E46C37">
        <w:rPr>
          <w:rFonts w:asciiTheme="majorBidi" w:hAnsiTheme="majorBidi" w:cstheme="majorBidi"/>
          <w:szCs w:val="24"/>
        </w:rPr>
        <w:t xml:space="preserve"> </w:t>
      </w:r>
    </w:p>
    <w:p w14:paraId="7AB1212B" w14:textId="4272BB6C" w:rsidR="00F23C72" w:rsidRPr="00E46C37" w:rsidRDefault="009506FE" w:rsidP="0001105E">
      <w:pPr>
        <w:spacing w:line="480" w:lineRule="auto"/>
        <w:ind w:firstLine="720"/>
      </w:pPr>
      <w:r w:rsidRPr="00E46C37">
        <w:rPr>
          <w:rFonts w:asciiTheme="majorBidi" w:hAnsiTheme="majorBidi" w:cstheme="majorBidi"/>
          <w:szCs w:val="24"/>
        </w:rPr>
        <w:lastRenderedPageBreak/>
        <w:t xml:space="preserve">The word “defile” in Hebrew carries two distinct connotations. According to </w:t>
      </w:r>
      <w:r w:rsidRPr="00E46C37">
        <w:rPr>
          <w:rFonts w:asciiTheme="majorBidi" w:hAnsiTheme="majorBidi" w:cstheme="majorBidi"/>
          <w:i/>
          <w:iCs/>
          <w:szCs w:val="24"/>
        </w:rPr>
        <w:t>The Brown-Driver-Briggs Hebrew and English Lexicon</w:t>
      </w:r>
      <w:r w:rsidRPr="00E46C37">
        <w:rPr>
          <w:rFonts w:asciiTheme="majorBidi" w:hAnsiTheme="majorBidi" w:cstheme="majorBidi"/>
          <w:szCs w:val="24"/>
        </w:rPr>
        <w:t xml:space="preserve"> (BDB), the uncleanness referred to by defilement consists of two distinct types of pollution: ceremonial and moral.</w:t>
      </w:r>
      <w:r w:rsidRPr="00E46C37">
        <w:rPr>
          <w:rStyle w:val="FootnoteReference"/>
          <w:rFonts w:asciiTheme="majorBidi" w:hAnsiTheme="majorBidi" w:cstheme="majorBidi"/>
          <w:szCs w:val="24"/>
        </w:rPr>
        <w:footnoteReference w:id="18"/>
      </w:r>
      <w:r w:rsidRPr="00E46C37">
        <w:rPr>
          <w:rFonts w:asciiTheme="majorBidi" w:hAnsiTheme="majorBidi" w:cstheme="majorBidi"/>
          <w:szCs w:val="24"/>
        </w:rPr>
        <w:t xml:space="preserve"> </w:t>
      </w:r>
      <w:r w:rsidR="007E0BBA" w:rsidRPr="00E46C37">
        <w:rPr>
          <w:rFonts w:asciiTheme="majorBidi" w:hAnsiTheme="majorBidi" w:cstheme="majorBidi"/>
          <w:szCs w:val="24"/>
        </w:rPr>
        <w:t xml:space="preserve">Ezekiel concludes </w:t>
      </w:r>
      <w:r w:rsidR="00E41AA0">
        <w:rPr>
          <w:rFonts w:asciiTheme="majorBidi" w:hAnsiTheme="majorBidi" w:cstheme="majorBidi"/>
          <w:szCs w:val="24"/>
        </w:rPr>
        <w:t>36:</w:t>
      </w:r>
      <w:r w:rsidR="007E0BBA" w:rsidRPr="00E46C37">
        <w:rPr>
          <w:rFonts w:asciiTheme="majorBidi" w:hAnsiTheme="majorBidi" w:cstheme="majorBidi"/>
          <w:szCs w:val="24"/>
        </w:rPr>
        <w:t xml:space="preserve">17 with a simile that compares Israel’s behavior to the uncleanness of a menstruating woman. Leviticus 18:19 </w:t>
      </w:r>
      <w:r w:rsidR="00E41AA0">
        <w:rPr>
          <w:rFonts w:asciiTheme="majorBidi" w:hAnsiTheme="majorBidi" w:cstheme="majorBidi"/>
          <w:szCs w:val="24"/>
        </w:rPr>
        <w:t>suggests</w:t>
      </w:r>
      <w:r w:rsidR="007E0BBA" w:rsidRPr="00E46C37">
        <w:rPr>
          <w:rFonts w:asciiTheme="majorBidi" w:hAnsiTheme="majorBidi" w:cstheme="majorBidi"/>
          <w:szCs w:val="24"/>
        </w:rPr>
        <w:t xml:space="preserve"> having sex with a menstruating woman </w:t>
      </w:r>
      <w:r w:rsidR="00E41AA0">
        <w:rPr>
          <w:rFonts w:asciiTheme="majorBidi" w:hAnsiTheme="majorBidi" w:cstheme="majorBidi"/>
          <w:szCs w:val="24"/>
        </w:rPr>
        <w:t xml:space="preserve">is the cause of </w:t>
      </w:r>
      <w:r w:rsidR="007E0BBA" w:rsidRPr="00E46C37">
        <w:rPr>
          <w:rFonts w:asciiTheme="majorBidi" w:hAnsiTheme="majorBidi" w:cstheme="majorBidi"/>
          <w:szCs w:val="24"/>
        </w:rPr>
        <w:t>transference of unclean</w:t>
      </w:r>
      <w:r w:rsidR="00E41AA0">
        <w:rPr>
          <w:rFonts w:asciiTheme="majorBidi" w:hAnsiTheme="majorBidi" w:cstheme="majorBidi"/>
          <w:szCs w:val="24"/>
        </w:rPr>
        <w:t>ness</w:t>
      </w:r>
      <w:r w:rsidR="007E0BBA" w:rsidRPr="00E46C37">
        <w:rPr>
          <w:rFonts w:asciiTheme="majorBidi" w:hAnsiTheme="majorBidi" w:cstheme="majorBidi"/>
          <w:szCs w:val="24"/>
        </w:rPr>
        <w:t xml:space="preserve"> to both the man and the land</w:t>
      </w:r>
      <w:r w:rsidR="00E41AA0">
        <w:rPr>
          <w:rFonts w:asciiTheme="majorBidi" w:hAnsiTheme="majorBidi" w:cstheme="majorBidi"/>
          <w:szCs w:val="24"/>
        </w:rPr>
        <w:t>, which results</w:t>
      </w:r>
      <w:r w:rsidR="007E0BBA" w:rsidRPr="00E46C37">
        <w:rPr>
          <w:rFonts w:asciiTheme="majorBidi" w:hAnsiTheme="majorBidi" w:cstheme="majorBidi"/>
          <w:szCs w:val="24"/>
        </w:rPr>
        <w:t xml:space="preserve"> in the land vomiting its inhabitants (Lev 18:24-25). Accordingly, Steven Tuell contends that the metaphorical meaning conveyed by Ezekiel is that Israel is the menstruating woman who defiles what is touched, the land, and thus her husband, the Lord, cannot have an intimate relationship</w:t>
      </w:r>
      <w:r w:rsidR="00E41AA0">
        <w:rPr>
          <w:rFonts w:asciiTheme="majorBidi" w:hAnsiTheme="majorBidi" w:cstheme="majorBidi"/>
          <w:szCs w:val="24"/>
        </w:rPr>
        <w:t xml:space="preserve"> with Israel</w:t>
      </w:r>
      <w:r w:rsidR="007E0BBA" w:rsidRPr="00E46C37">
        <w:rPr>
          <w:rFonts w:asciiTheme="majorBidi" w:hAnsiTheme="majorBidi" w:cstheme="majorBidi"/>
          <w:szCs w:val="24"/>
        </w:rPr>
        <w:t>.</w:t>
      </w:r>
      <w:r w:rsidR="00612EF2" w:rsidRPr="00E46C37">
        <w:rPr>
          <w:rStyle w:val="FootnoteReference"/>
          <w:rFonts w:asciiTheme="majorBidi" w:hAnsiTheme="majorBidi" w:cstheme="majorBidi"/>
          <w:szCs w:val="24"/>
        </w:rPr>
        <w:footnoteReference w:id="19"/>
      </w:r>
      <w:r w:rsidR="007E0BBA" w:rsidRPr="00E46C37">
        <w:rPr>
          <w:rFonts w:asciiTheme="majorBidi" w:hAnsiTheme="majorBidi" w:cstheme="majorBidi"/>
          <w:szCs w:val="24"/>
        </w:rPr>
        <w:t xml:space="preserve"> Although Tuell’s conclusion is logical, it may seem incongruous for Ezekiel to use a metaphor that compares the heinous actions of Israel to the ceremonial impurity caused by a natural biological event. One might expect Ezekiel to have used a metaphor more aligned with an immoral impurity</w:t>
      </w:r>
      <w:r w:rsidR="00B569CF">
        <w:rPr>
          <w:rFonts w:asciiTheme="majorBidi" w:hAnsiTheme="majorBidi" w:cstheme="majorBidi"/>
          <w:szCs w:val="24"/>
        </w:rPr>
        <w:t xml:space="preserve"> rather than a ceremonial impurity</w:t>
      </w:r>
      <w:r w:rsidR="007E0BBA" w:rsidRPr="00E46C37">
        <w:rPr>
          <w:rFonts w:asciiTheme="majorBidi" w:hAnsiTheme="majorBidi" w:cstheme="majorBidi"/>
          <w:szCs w:val="24"/>
        </w:rPr>
        <w:t>. However, Ezekiel</w:t>
      </w:r>
      <w:r w:rsidR="00F1661D" w:rsidRPr="00E46C37">
        <w:rPr>
          <w:rFonts w:asciiTheme="majorBidi" w:hAnsiTheme="majorBidi" w:cstheme="majorBidi"/>
          <w:szCs w:val="24"/>
        </w:rPr>
        <w:t xml:space="preserve">’s metaphorical language </w:t>
      </w:r>
      <w:r w:rsidR="007E0BBA" w:rsidRPr="00E46C37">
        <w:rPr>
          <w:rFonts w:asciiTheme="majorBidi" w:hAnsiTheme="majorBidi" w:cstheme="majorBidi"/>
          <w:szCs w:val="24"/>
        </w:rPr>
        <w:t>may be conveying a double meaning. Block</w:t>
      </w:r>
      <w:r w:rsidR="0061565B" w:rsidRPr="00E46C37">
        <w:rPr>
          <w:rFonts w:asciiTheme="majorBidi" w:hAnsiTheme="majorBidi" w:cstheme="majorBidi"/>
          <w:szCs w:val="24"/>
        </w:rPr>
        <w:t xml:space="preserve"> suggests that in light of the feminine gender of the land, </w:t>
      </w:r>
      <w:r w:rsidR="0061565B" w:rsidRPr="00E46C37">
        <w:rPr>
          <w:rFonts w:hint="cs"/>
          <w:szCs w:val="24"/>
          <w:rtl/>
        </w:rPr>
        <w:t>אדמה</w:t>
      </w:r>
      <w:r w:rsidR="0061565B" w:rsidRPr="00E46C37">
        <w:rPr>
          <w:szCs w:val="24"/>
        </w:rPr>
        <w:t>, menstrual defilement may be appropriately applied since the land is no more morally</w:t>
      </w:r>
      <w:r w:rsidR="0061565B" w:rsidRPr="00E46C37">
        <w:t xml:space="preserve"> culpable than a menstruant woman.</w:t>
      </w:r>
      <w:r w:rsidR="00612EF2" w:rsidRPr="00E46C37">
        <w:rPr>
          <w:rStyle w:val="FootnoteReference"/>
        </w:rPr>
        <w:footnoteReference w:id="20"/>
      </w:r>
      <w:r w:rsidR="0061565B" w:rsidRPr="00E46C37">
        <w:t xml:space="preserve"> In</w:t>
      </w:r>
      <w:r w:rsidR="00B569CF">
        <w:t xml:space="preserve"> other words</w:t>
      </w:r>
      <w:r w:rsidR="0061565B" w:rsidRPr="00E46C37">
        <w:t>, although Israel was like a menstruating woman in the sense that she defiles what is touched, the menstrual analogy also highlights the land’s moral innocence</w:t>
      </w:r>
      <w:r w:rsidR="00F1661D" w:rsidRPr="00E46C37">
        <w:t xml:space="preserve"> as ceremonially defiled</w:t>
      </w:r>
      <w:r w:rsidR="0061565B" w:rsidRPr="00E46C37">
        <w:t>.</w:t>
      </w:r>
      <w:r w:rsidR="00612EF2" w:rsidRPr="00E46C37">
        <w:t xml:space="preserve"> Regardless, in the following verses, Ezekiel reveals that the defilement has significant consequences. </w:t>
      </w:r>
    </w:p>
    <w:p w14:paraId="744D60CD" w14:textId="2CE56BDC" w:rsidR="008128E4" w:rsidRPr="00E46C37" w:rsidRDefault="004F7B54" w:rsidP="008128E4">
      <w:pPr>
        <w:spacing w:line="480" w:lineRule="auto"/>
        <w:jc w:val="center"/>
        <w:rPr>
          <w:rFonts w:asciiTheme="majorBidi" w:hAnsiTheme="majorBidi" w:cstheme="majorBidi"/>
          <w:bCs/>
          <w:szCs w:val="24"/>
        </w:rPr>
      </w:pPr>
      <w:r w:rsidRPr="00E46C37">
        <w:rPr>
          <w:szCs w:val="24"/>
        </w:rPr>
        <w:lastRenderedPageBreak/>
        <w:t xml:space="preserve">Desecrated </w:t>
      </w:r>
      <w:r w:rsidR="00305488" w:rsidRPr="00E46C37">
        <w:rPr>
          <w:szCs w:val="24"/>
        </w:rPr>
        <w:t>People</w:t>
      </w:r>
      <w:r w:rsidRPr="00E46C37">
        <w:rPr>
          <w:szCs w:val="24"/>
        </w:rPr>
        <w:t>: Ezekiel 36:18-19</w:t>
      </w:r>
    </w:p>
    <w:p w14:paraId="560C05D3" w14:textId="6987472A" w:rsidR="00052A22" w:rsidRPr="00E46C37" w:rsidRDefault="00F1661D" w:rsidP="00305488">
      <w:pPr>
        <w:spacing w:line="480" w:lineRule="auto"/>
        <w:ind w:firstLine="720"/>
        <w:rPr>
          <w:rFonts w:asciiTheme="majorBidi" w:hAnsiTheme="majorBidi" w:cstheme="majorBidi"/>
          <w:bCs/>
          <w:iCs/>
          <w:szCs w:val="24"/>
        </w:rPr>
      </w:pPr>
      <w:r w:rsidRPr="00E46C37">
        <w:rPr>
          <w:rFonts w:asciiTheme="majorBidi" w:hAnsiTheme="majorBidi" w:cstheme="majorBidi"/>
          <w:bCs/>
          <w:szCs w:val="24"/>
        </w:rPr>
        <w:t>God’s anger is not directed toward the land, which is innocent. However, the Lord’s wrath is certainly poured out</w:t>
      </w:r>
      <w:r w:rsidR="00052A22" w:rsidRPr="00E46C37">
        <w:rPr>
          <w:rFonts w:asciiTheme="majorBidi" w:hAnsiTheme="majorBidi" w:cstheme="majorBidi"/>
          <w:bCs/>
          <w:szCs w:val="24"/>
        </w:rPr>
        <w:t xml:space="preserve">, </w:t>
      </w:r>
      <w:r w:rsidR="00052A22" w:rsidRPr="00E46C37">
        <w:rPr>
          <w:rFonts w:hint="cs"/>
          <w:szCs w:val="24"/>
          <w:rtl/>
        </w:rPr>
        <w:t>שׁפךְ</w:t>
      </w:r>
      <w:r w:rsidR="00052A22" w:rsidRPr="00E46C37">
        <w:rPr>
          <w:rFonts w:asciiTheme="majorBidi" w:hAnsiTheme="majorBidi" w:cstheme="majorBidi"/>
          <w:bCs/>
          <w:szCs w:val="24"/>
        </w:rPr>
        <w:t xml:space="preserve">, </w:t>
      </w:r>
      <w:r w:rsidRPr="00E46C37">
        <w:rPr>
          <w:rFonts w:asciiTheme="majorBidi" w:hAnsiTheme="majorBidi" w:cstheme="majorBidi"/>
          <w:bCs/>
          <w:szCs w:val="24"/>
        </w:rPr>
        <w:t>upon the Israelites for their immoral ways and deeds</w:t>
      </w:r>
      <w:r w:rsidR="006C01F8" w:rsidRPr="00E46C37">
        <w:rPr>
          <w:rFonts w:asciiTheme="majorBidi" w:hAnsiTheme="majorBidi" w:cstheme="majorBidi"/>
          <w:bCs/>
          <w:szCs w:val="24"/>
        </w:rPr>
        <w:t>, and specifically, for the shedding of blood and the worshipping of idols</w:t>
      </w:r>
      <w:r w:rsidRPr="00E46C37">
        <w:rPr>
          <w:rFonts w:asciiTheme="majorBidi" w:hAnsiTheme="majorBidi" w:cstheme="majorBidi"/>
          <w:bCs/>
          <w:szCs w:val="24"/>
        </w:rPr>
        <w:t xml:space="preserve"> (Ezek 36:18).</w:t>
      </w:r>
      <w:r w:rsidR="00052A22" w:rsidRPr="00E46C37">
        <w:rPr>
          <w:rFonts w:asciiTheme="majorBidi" w:hAnsiTheme="majorBidi" w:cstheme="majorBidi"/>
          <w:bCs/>
          <w:szCs w:val="24"/>
        </w:rPr>
        <w:t xml:space="preserve"> The prophet appears to u</w:t>
      </w:r>
      <w:r w:rsidR="002C03B0">
        <w:rPr>
          <w:rFonts w:asciiTheme="majorBidi" w:hAnsiTheme="majorBidi" w:cstheme="majorBidi"/>
          <w:bCs/>
          <w:szCs w:val="24"/>
        </w:rPr>
        <w:t>tilize</w:t>
      </w:r>
      <w:r w:rsidR="00052A22" w:rsidRPr="00E46C37">
        <w:rPr>
          <w:rFonts w:asciiTheme="majorBidi" w:hAnsiTheme="majorBidi" w:cstheme="majorBidi"/>
          <w:bCs/>
          <w:szCs w:val="24"/>
        </w:rPr>
        <w:t xml:space="preserve"> metallurgical imagery to convey the pouring out of wrath, which is likely used to elicit a visceral response associated with the pain of melted silver from a blazing furnace being poured onto the Israelites as in Ezekiel 22:22. Furthermore, Ezekiel appears to emphasize the methodology through the use of multiclinatum, the repetition of verbal roots.</w:t>
      </w:r>
      <w:r w:rsidR="000446DB" w:rsidRPr="00E46C37">
        <w:rPr>
          <w:rStyle w:val="FootnoteReference"/>
          <w:rFonts w:asciiTheme="majorBidi" w:hAnsiTheme="majorBidi" w:cstheme="majorBidi"/>
          <w:bCs/>
          <w:szCs w:val="24"/>
        </w:rPr>
        <w:footnoteReference w:id="21"/>
      </w:r>
      <w:r w:rsidR="00052A22" w:rsidRPr="00E46C37">
        <w:rPr>
          <w:rFonts w:asciiTheme="majorBidi" w:hAnsiTheme="majorBidi" w:cstheme="majorBidi"/>
          <w:bCs/>
          <w:szCs w:val="24"/>
        </w:rPr>
        <w:t xml:space="preserve"> Just as the Israelites poured (</w:t>
      </w:r>
      <w:r w:rsidR="00052A22" w:rsidRPr="00E46C37">
        <w:rPr>
          <w:rFonts w:hint="cs"/>
          <w:szCs w:val="24"/>
          <w:rtl/>
        </w:rPr>
        <w:t>שׁפךְ</w:t>
      </w:r>
      <w:r w:rsidR="00052A22" w:rsidRPr="00E46C37">
        <w:rPr>
          <w:rFonts w:asciiTheme="majorBidi" w:hAnsiTheme="majorBidi" w:cstheme="majorBidi"/>
          <w:bCs/>
          <w:szCs w:val="24"/>
        </w:rPr>
        <w:t>) blood on Yahweh’s land, Yahweh will pour (</w:t>
      </w:r>
      <w:r w:rsidR="00052A22" w:rsidRPr="00E46C37">
        <w:rPr>
          <w:rFonts w:hint="cs"/>
          <w:szCs w:val="24"/>
          <w:rtl/>
        </w:rPr>
        <w:t>שׁפךְ</w:t>
      </w:r>
      <w:r w:rsidR="00052A22" w:rsidRPr="00E46C37">
        <w:rPr>
          <w:rFonts w:asciiTheme="majorBidi" w:hAnsiTheme="majorBidi" w:cstheme="majorBidi"/>
          <w:bCs/>
          <w:szCs w:val="24"/>
        </w:rPr>
        <w:t>) His wrath upon Israel (</w:t>
      </w:r>
      <w:r w:rsidR="002C03B0">
        <w:rPr>
          <w:rFonts w:asciiTheme="majorBidi" w:hAnsiTheme="majorBidi" w:cstheme="majorBidi"/>
          <w:bCs/>
          <w:szCs w:val="24"/>
        </w:rPr>
        <w:t xml:space="preserve">Ezek </w:t>
      </w:r>
      <w:r w:rsidR="00052A22" w:rsidRPr="00E46C37">
        <w:rPr>
          <w:rFonts w:asciiTheme="majorBidi" w:hAnsiTheme="majorBidi" w:cstheme="majorBidi"/>
          <w:bCs/>
          <w:szCs w:val="24"/>
        </w:rPr>
        <w:t xml:space="preserve">36:18). </w:t>
      </w:r>
      <w:r w:rsidR="006C01F8" w:rsidRPr="00E46C37">
        <w:rPr>
          <w:rFonts w:asciiTheme="majorBidi" w:hAnsiTheme="majorBidi" w:cstheme="majorBidi"/>
          <w:bCs/>
          <w:szCs w:val="24"/>
        </w:rPr>
        <w:t>However, the wrath was poured out not only for the shedding of blood, but also for the worship of idols</w:t>
      </w:r>
      <w:r w:rsidR="00E722CB" w:rsidRPr="00E46C37">
        <w:rPr>
          <w:rFonts w:asciiTheme="majorBidi" w:hAnsiTheme="majorBidi" w:cstheme="majorBidi"/>
          <w:bCs/>
          <w:szCs w:val="24"/>
        </w:rPr>
        <w:t xml:space="preserve">. The Hebrew lemma for idols utilized by Ezekiel is גִּלּוּלִים, which, according to the </w:t>
      </w:r>
      <w:r w:rsidR="00E722CB" w:rsidRPr="00E46C37">
        <w:rPr>
          <w:i/>
        </w:rPr>
        <w:t xml:space="preserve">Theological Dictionary of the Old </w:t>
      </w:r>
      <w:r w:rsidR="002C4D42" w:rsidRPr="00E46C37">
        <w:rPr>
          <w:i/>
        </w:rPr>
        <w:t xml:space="preserve">Testament </w:t>
      </w:r>
      <w:r w:rsidR="002C4D42" w:rsidRPr="00E46C37">
        <w:rPr>
          <w:iCs/>
        </w:rPr>
        <w:t>(TDOT)</w:t>
      </w:r>
      <w:r w:rsidR="00E722CB" w:rsidRPr="00E46C37">
        <w:rPr>
          <w:iCs/>
        </w:rPr>
        <w:t>, means dung, manure, balls of dung, or dung things.</w:t>
      </w:r>
      <w:r w:rsidR="00E722CB" w:rsidRPr="00E46C37">
        <w:rPr>
          <w:rStyle w:val="FootnoteReference"/>
          <w:iCs/>
        </w:rPr>
        <w:footnoteReference w:id="22"/>
      </w:r>
      <w:r w:rsidR="00E722CB" w:rsidRPr="00E46C37">
        <w:rPr>
          <w:iCs/>
        </w:rPr>
        <w:t xml:space="preserve"> The vivid language would likely engage various senses of the listeners at the </w:t>
      </w:r>
      <w:r w:rsidR="002C4D42" w:rsidRPr="00E46C37">
        <w:rPr>
          <w:iCs/>
        </w:rPr>
        <w:t>basest</w:t>
      </w:r>
      <w:r w:rsidR="00E722CB" w:rsidRPr="00E46C37">
        <w:rPr>
          <w:iCs/>
        </w:rPr>
        <w:t xml:space="preserve"> </w:t>
      </w:r>
      <w:r w:rsidR="002C4D42" w:rsidRPr="00E46C37">
        <w:rPr>
          <w:iCs/>
        </w:rPr>
        <w:t xml:space="preserve">human </w:t>
      </w:r>
      <w:r w:rsidR="00E722CB" w:rsidRPr="00E46C37">
        <w:rPr>
          <w:iCs/>
        </w:rPr>
        <w:t xml:space="preserve">level. </w:t>
      </w:r>
      <w:r w:rsidR="00700EF4" w:rsidRPr="00E46C37">
        <w:rPr>
          <w:iCs/>
        </w:rPr>
        <w:t>Finally, Block suggests that</w:t>
      </w:r>
      <w:r w:rsidR="004E7F9D" w:rsidRPr="00E46C37">
        <w:rPr>
          <w:iCs/>
        </w:rPr>
        <w:t xml:space="preserve"> the</w:t>
      </w:r>
      <w:r w:rsidR="00700EF4" w:rsidRPr="00E46C37">
        <w:rPr>
          <w:iCs/>
        </w:rPr>
        <w:t xml:space="preserve"> combination </w:t>
      </w:r>
      <w:r w:rsidR="002C03B0">
        <w:rPr>
          <w:iCs/>
        </w:rPr>
        <w:t xml:space="preserve">of </w:t>
      </w:r>
      <w:r w:rsidR="00700EF4" w:rsidRPr="00E46C37">
        <w:rPr>
          <w:iCs/>
        </w:rPr>
        <w:t xml:space="preserve">murder and idolatry points to </w:t>
      </w:r>
      <w:r w:rsidR="004E7F9D" w:rsidRPr="00E46C37">
        <w:rPr>
          <w:iCs/>
        </w:rPr>
        <w:t>child sacrifice mentioned in Ezekiel 23:36-38</w:t>
      </w:r>
      <w:r w:rsidR="002C03B0">
        <w:rPr>
          <w:iCs/>
        </w:rPr>
        <w:t>, which m</w:t>
      </w:r>
      <w:r w:rsidR="004E7F9D" w:rsidRPr="00E46C37">
        <w:rPr>
          <w:iCs/>
        </w:rPr>
        <w:t xml:space="preserve">ay </w:t>
      </w:r>
      <w:r w:rsidR="002C03B0">
        <w:rPr>
          <w:iCs/>
        </w:rPr>
        <w:t>indicate</w:t>
      </w:r>
      <w:r w:rsidR="004E7F9D" w:rsidRPr="00E46C37">
        <w:rPr>
          <w:iCs/>
        </w:rPr>
        <w:t xml:space="preserve"> the ultimate reason for Yahweh’s wrath.</w:t>
      </w:r>
      <w:r w:rsidR="00305488" w:rsidRPr="00E46C37">
        <w:rPr>
          <w:rStyle w:val="FootnoteReference"/>
          <w:iCs/>
        </w:rPr>
        <w:footnoteReference w:id="23"/>
      </w:r>
      <w:r w:rsidR="004E7F9D" w:rsidRPr="00E46C37">
        <w:rPr>
          <w:iCs/>
        </w:rPr>
        <w:t xml:space="preserve"> John Walton, Victor Matthew, and Mark Chavalas </w:t>
      </w:r>
      <w:r w:rsidR="00305488" w:rsidRPr="00E46C37">
        <w:rPr>
          <w:iCs/>
        </w:rPr>
        <w:t>explain that child sacrifice was</w:t>
      </w:r>
      <w:r w:rsidR="0001105E" w:rsidRPr="00E46C37">
        <w:rPr>
          <w:iCs/>
        </w:rPr>
        <w:t xml:space="preserve"> </w:t>
      </w:r>
      <w:r w:rsidR="00305488" w:rsidRPr="00E46C37">
        <w:rPr>
          <w:iCs/>
        </w:rPr>
        <w:t xml:space="preserve">common </w:t>
      </w:r>
      <w:r w:rsidR="002C03B0">
        <w:rPr>
          <w:iCs/>
        </w:rPr>
        <w:t>in</w:t>
      </w:r>
      <w:r w:rsidR="00305488" w:rsidRPr="00E46C37">
        <w:rPr>
          <w:iCs/>
        </w:rPr>
        <w:t xml:space="preserve"> the ancient Near East as the pagan fertility gods demanded </w:t>
      </w:r>
      <w:r w:rsidR="002C03B0">
        <w:rPr>
          <w:iCs/>
        </w:rPr>
        <w:t>the abominable act i</w:t>
      </w:r>
      <w:r w:rsidR="00305488" w:rsidRPr="00E46C37">
        <w:rPr>
          <w:iCs/>
        </w:rPr>
        <w:t>n return for their favor, a practice strictly forbidden in the biblical account.</w:t>
      </w:r>
      <w:r w:rsidR="00305488" w:rsidRPr="00E46C37">
        <w:rPr>
          <w:rStyle w:val="FootnoteReference"/>
          <w:iCs/>
        </w:rPr>
        <w:footnoteReference w:id="24"/>
      </w:r>
      <w:r w:rsidR="00305488" w:rsidRPr="00E46C37">
        <w:rPr>
          <w:iCs/>
        </w:rPr>
        <w:t xml:space="preserve"> </w:t>
      </w:r>
    </w:p>
    <w:p w14:paraId="0DA19709" w14:textId="5EBC7F79" w:rsidR="00461F47" w:rsidRPr="00E46C37" w:rsidRDefault="00305488" w:rsidP="00EB0191">
      <w:pPr>
        <w:spacing w:line="480" w:lineRule="auto"/>
        <w:ind w:firstLine="720"/>
        <w:rPr>
          <w:rFonts w:asciiTheme="majorBidi" w:hAnsiTheme="majorBidi" w:cstheme="majorBidi"/>
          <w:bCs/>
          <w:iCs/>
          <w:szCs w:val="24"/>
        </w:rPr>
      </w:pPr>
      <w:r w:rsidRPr="00E46C37">
        <w:rPr>
          <w:rFonts w:asciiTheme="majorBidi" w:hAnsiTheme="majorBidi" w:cstheme="majorBidi"/>
          <w:bCs/>
          <w:iCs/>
          <w:szCs w:val="24"/>
        </w:rPr>
        <w:lastRenderedPageBreak/>
        <w:t>The result of the defilement was expulsion; God scattered the Israelites throughout the pagan nations. If the Israelites wanted to live like pagans, then God would give them over to the pagan lifestyle (cf. Deut 4:27-28; 28:64; Rom 1:18-32). Robert Jenson</w:t>
      </w:r>
      <w:r w:rsidR="002C03B0">
        <w:rPr>
          <w:rFonts w:asciiTheme="majorBidi" w:hAnsiTheme="majorBidi" w:cstheme="majorBidi"/>
          <w:bCs/>
          <w:iCs/>
          <w:szCs w:val="24"/>
        </w:rPr>
        <w:t>, in reference to the T</w:t>
      </w:r>
      <w:r w:rsidR="00CD513E">
        <w:rPr>
          <w:rFonts w:asciiTheme="majorBidi" w:hAnsiTheme="majorBidi" w:cstheme="majorBidi"/>
          <w:bCs/>
          <w:iCs/>
          <w:szCs w:val="24"/>
        </w:rPr>
        <w:t>argum,</w:t>
      </w:r>
      <w:r w:rsidRPr="00E46C37">
        <w:rPr>
          <w:rFonts w:asciiTheme="majorBidi" w:hAnsiTheme="majorBidi" w:cstheme="majorBidi"/>
          <w:bCs/>
          <w:iCs/>
          <w:szCs w:val="24"/>
        </w:rPr>
        <w:t xml:space="preserve"> explains that</w:t>
      </w:r>
      <w:r w:rsidR="002C03B0">
        <w:rPr>
          <w:rFonts w:asciiTheme="majorBidi" w:hAnsiTheme="majorBidi" w:cstheme="majorBidi"/>
          <w:bCs/>
          <w:iCs/>
          <w:szCs w:val="24"/>
        </w:rPr>
        <w:t xml:space="preserve"> </w:t>
      </w:r>
      <w:r w:rsidRPr="00E46C37">
        <w:rPr>
          <w:rFonts w:asciiTheme="majorBidi" w:hAnsiTheme="majorBidi" w:cstheme="majorBidi"/>
          <w:bCs/>
          <w:iCs/>
          <w:szCs w:val="24"/>
        </w:rPr>
        <w:t>Yahweh’s abode extend</w:t>
      </w:r>
      <w:r w:rsidR="00CD513E">
        <w:rPr>
          <w:rFonts w:asciiTheme="majorBidi" w:hAnsiTheme="majorBidi" w:cstheme="majorBidi"/>
          <w:bCs/>
          <w:iCs/>
          <w:szCs w:val="24"/>
        </w:rPr>
        <w:t>ed</w:t>
      </w:r>
      <w:r w:rsidRPr="00E46C37">
        <w:rPr>
          <w:rFonts w:asciiTheme="majorBidi" w:hAnsiTheme="majorBidi" w:cstheme="majorBidi"/>
          <w:bCs/>
          <w:iCs/>
          <w:szCs w:val="24"/>
        </w:rPr>
        <w:t xml:space="preserve"> beyond the </w:t>
      </w:r>
      <w:r w:rsidR="002C03B0">
        <w:rPr>
          <w:rFonts w:asciiTheme="majorBidi" w:hAnsiTheme="majorBidi" w:cstheme="majorBidi"/>
          <w:bCs/>
          <w:iCs/>
          <w:szCs w:val="24"/>
        </w:rPr>
        <w:t>T</w:t>
      </w:r>
      <w:r w:rsidRPr="00E46C37">
        <w:rPr>
          <w:rFonts w:asciiTheme="majorBidi" w:hAnsiTheme="majorBidi" w:cstheme="majorBidi"/>
          <w:bCs/>
          <w:iCs/>
          <w:szCs w:val="24"/>
        </w:rPr>
        <w:t>emple and even beyond Jerusalem; God’s house extend</w:t>
      </w:r>
      <w:r w:rsidR="00CD513E">
        <w:rPr>
          <w:rFonts w:asciiTheme="majorBidi" w:hAnsiTheme="majorBidi" w:cstheme="majorBidi"/>
          <w:bCs/>
          <w:iCs/>
          <w:szCs w:val="24"/>
        </w:rPr>
        <w:t>ed</w:t>
      </w:r>
      <w:r w:rsidRPr="00E46C37">
        <w:rPr>
          <w:rFonts w:asciiTheme="majorBidi" w:hAnsiTheme="majorBidi" w:cstheme="majorBidi"/>
          <w:bCs/>
          <w:iCs/>
          <w:szCs w:val="24"/>
        </w:rPr>
        <w:t xml:space="preserve"> to the entire land of Israel; </w:t>
      </w:r>
      <w:r w:rsidR="00E16F55" w:rsidRPr="00E46C37">
        <w:rPr>
          <w:rFonts w:asciiTheme="majorBidi" w:hAnsiTheme="majorBidi" w:cstheme="majorBidi"/>
          <w:bCs/>
          <w:iCs/>
          <w:szCs w:val="24"/>
        </w:rPr>
        <w:t>thus,</w:t>
      </w:r>
      <w:r w:rsidRPr="00E46C37">
        <w:rPr>
          <w:rFonts w:asciiTheme="majorBidi" w:hAnsiTheme="majorBidi" w:cstheme="majorBidi"/>
          <w:bCs/>
          <w:iCs/>
          <w:szCs w:val="24"/>
        </w:rPr>
        <w:t xml:space="preserve"> the people needed removed</w:t>
      </w:r>
      <w:r w:rsidR="00E16F55" w:rsidRPr="00E46C37">
        <w:rPr>
          <w:rFonts w:asciiTheme="majorBidi" w:hAnsiTheme="majorBidi" w:cstheme="majorBidi"/>
          <w:bCs/>
          <w:iCs/>
          <w:szCs w:val="24"/>
        </w:rPr>
        <w:t xml:space="preserve"> from God’s presence due to their abhorrent behavior</w:t>
      </w:r>
      <w:r w:rsidRPr="00E46C37">
        <w:rPr>
          <w:rFonts w:asciiTheme="majorBidi" w:hAnsiTheme="majorBidi" w:cstheme="majorBidi"/>
          <w:bCs/>
          <w:iCs/>
          <w:szCs w:val="24"/>
        </w:rPr>
        <w:t>.</w:t>
      </w:r>
      <w:r w:rsidR="00213521" w:rsidRPr="00E46C37">
        <w:rPr>
          <w:rStyle w:val="FootnoteReference"/>
          <w:rFonts w:asciiTheme="majorBidi" w:hAnsiTheme="majorBidi" w:cstheme="majorBidi"/>
          <w:bCs/>
          <w:iCs/>
          <w:szCs w:val="24"/>
        </w:rPr>
        <w:footnoteReference w:id="25"/>
      </w:r>
      <w:r w:rsidRPr="00E46C37">
        <w:rPr>
          <w:rFonts w:asciiTheme="majorBidi" w:hAnsiTheme="majorBidi" w:cstheme="majorBidi"/>
          <w:bCs/>
          <w:iCs/>
          <w:szCs w:val="24"/>
        </w:rPr>
        <w:t xml:space="preserve"> </w:t>
      </w:r>
      <w:r w:rsidR="00E16F55" w:rsidRPr="00E46C37">
        <w:rPr>
          <w:rFonts w:asciiTheme="majorBidi" w:hAnsiTheme="majorBidi" w:cstheme="majorBidi"/>
          <w:bCs/>
          <w:iCs/>
          <w:szCs w:val="24"/>
        </w:rPr>
        <w:t xml:space="preserve">Although the holiness of God required separation, one might wonder why the people had to leave </w:t>
      </w:r>
      <w:r w:rsidR="00CD513E">
        <w:rPr>
          <w:rFonts w:asciiTheme="majorBidi" w:hAnsiTheme="majorBidi" w:cstheme="majorBidi"/>
          <w:bCs/>
          <w:iCs/>
          <w:szCs w:val="24"/>
        </w:rPr>
        <w:t xml:space="preserve">the land </w:t>
      </w:r>
      <w:r w:rsidR="00E16F55" w:rsidRPr="00E46C37">
        <w:rPr>
          <w:rFonts w:asciiTheme="majorBidi" w:hAnsiTheme="majorBidi" w:cstheme="majorBidi"/>
          <w:bCs/>
          <w:iCs/>
          <w:szCs w:val="24"/>
        </w:rPr>
        <w:t>rather than God leaving</w:t>
      </w:r>
      <w:r w:rsidR="00CD513E">
        <w:rPr>
          <w:rFonts w:asciiTheme="majorBidi" w:hAnsiTheme="majorBidi" w:cstheme="majorBidi"/>
          <w:bCs/>
          <w:iCs/>
          <w:szCs w:val="24"/>
        </w:rPr>
        <w:t xml:space="preserve"> the people in the land</w:t>
      </w:r>
      <w:r w:rsidR="00E16F55" w:rsidRPr="00E46C37">
        <w:rPr>
          <w:rFonts w:asciiTheme="majorBidi" w:hAnsiTheme="majorBidi" w:cstheme="majorBidi"/>
          <w:bCs/>
          <w:iCs/>
          <w:szCs w:val="24"/>
        </w:rPr>
        <w:t>. The answer reverts back to the covenant triangle</w:t>
      </w:r>
      <w:r w:rsidR="008B467B" w:rsidRPr="00E46C37">
        <w:rPr>
          <w:rFonts w:asciiTheme="majorBidi" w:hAnsiTheme="majorBidi" w:cstheme="majorBidi"/>
          <w:bCs/>
          <w:iCs/>
          <w:szCs w:val="24"/>
        </w:rPr>
        <w:t>; the land was an integral part of the covenantal relationship</w:t>
      </w:r>
      <w:r w:rsidR="005414E0" w:rsidRPr="00E46C37">
        <w:rPr>
          <w:rFonts w:asciiTheme="majorBidi" w:hAnsiTheme="majorBidi" w:cstheme="majorBidi"/>
          <w:bCs/>
          <w:iCs/>
          <w:szCs w:val="24"/>
        </w:rPr>
        <w:t xml:space="preserve"> (cf. Gen 17:8)</w:t>
      </w:r>
      <w:r w:rsidR="008B467B" w:rsidRPr="00E46C37">
        <w:rPr>
          <w:rFonts w:asciiTheme="majorBidi" w:hAnsiTheme="majorBidi" w:cstheme="majorBidi"/>
          <w:bCs/>
          <w:iCs/>
          <w:szCs w:val="24"/>
        </w:rPr>
        <w:t xml:space="preserve">. </w:t>
      </w:r>
      <w:r w:rsidR="005414E0" w:rsidRPr="00E46C37">
        <w:rPr>
          <w:rFonts w:asciiTheme="majorBidi" w:hAnsiTheme="majorBidi" w:cstheme="majorBidi"/>
          <w:bCs/>
          <w:iCs/>
          <w:szCs w:val="24"/>
        </w:rPr>
        <w:t xml:space="preserve">For the covenantal relationship to be restored, the land required restoration. Accordingly, Tuell explains that the ancient covenant curse of exile was necessary to spare the land from the pollution of defilement, which would provide an opportunity for the land to </w:t>
      </w:r>
      <w:r w:rsidR="00CD513E">
        <w:rPr>
          <w:rFonts w:asciiTheme="majorBidi" w:hAnsiTheme="majorBidi" w:cstheme="majorBidi"/>
          <w:bCs/>
          <w:iCs/>
          <w:szCs w:val="24"/>
        </w:rPr>
        <w:t>heal</w:t>
      </w:r>
      <w:r w:rsidR="0001105E" w:rsidRPr="00E46C37">
        <w:rPr>
          <w:rFonts w:asciiTheme="majorBidi" w:hAnsiTheme="majorBidi" w:cstheme="majorBidi"/>
          <w:bCs/>
          <w:iCs/>
          <w:szCs w:val="24"/>
        </w:rPr>
        <w:t>.</w:t>
      </w:r>
      <w:r w:rsidR="0001105E" w:rsidRPr="00E46C37">
        <w:rPr>
          <w:rStyle w:val="FootnoteReference"/>
          <w:rFonts w:asciiTheme="majorBidi" w:hAnsiTheme="majorBidi" w:cstheme="majorBidi"/>
          <w:bCs/>
          <w:iCs/>
          <w:szCs w:val="24"/>
        </w:rPr>
        <w:footnoteReference w:id="26"/>
      </w:r>
      <w:r w:rsidR="005414E0" w:rsidRPr="00E46C37">
        <w:rPr>
          <w:rFonts w:asciiTheme="majorBidi" w:hAnsiTheme="majorBidi" w:cstheme="majorBidi"/>
          <w:bCs/>
          <w:iCs/>
          <w:szCs w:val="24"/>
        </w:rPr>
        <w:t xml:space="preserve"> In other words, the land needed a Sabbath (cf. Lev 26:33-35). </w:t>
      </w:r>
      <w:r w:rsidR="008D104F" w:rsidRPr="00E46C37">
        <w:rPr>
          <w:rFonts w:asciiTheme="majorBidi" w:hAnsiTheme="majorBidi" w:cstheme="majorBidi"/>
          <w:bCs/>
          <w:iCs/>
          <w:szCs w:val="24"/>
        </w:rPr>
        <w:t xml:space="preserve">Block now connects the various motifs by explaining that like the menstruous woman who could return clean to Yahweh’s house after a time period of seven days (Lev 15:19), </w:t>
      </w:r>
      <w:r w:rsidR="00CD513E">
        <w:rPr>
          <w:rFonts w:asciiTheme="majorBidi" w:hAnsiTheme="majorBidi" w:cstheme="majorBidi"/>
          <w:bCs/>
          <w:iCs/>
          <w:szCs w:val="24"/>
        </w:rPr>
        <w:t xml:space="preserve">the land would return clean after a </w:t>
      </w:r>
      <w:r w:rsidR="008D104F" w:rsidRPr="00E46C37">
        <w:rPr>
          <w:rFonts w:asciiTheme="majorBidi" w:hAnsiTheme="majorBidi" w:cstheme="majorBidi"/>
          <w:bCs/>
          <w:iCs/>
          <w:szCs w:val="24"/>
        </w:rPr>
        <w:t xml:space="preserve">period </w:t>
      </w:r>
      <w:r w:rsidR="00CD513E">
        <w:rPr>
          <w:rFonts w:asciiTheme="majorBidi" w:hAnsiTheme="majorBidi" w:cstheme="majorBidi"/>
          <w:bCs/>
          <w:iCs/>
          <w:szCs w:val="24"/>
        </w:rPr>
        <w:t xml:space="preserve">of </w:t>
      </w:r>
      <w:r w:rsidR="008D104F" w:rsidRPr="00E46C37">
        <w:rPr>
          <w:rFonts w:asciiTheme="majorBidi" w:hAnsiTheme="majorBidi" w:cstheme="majorBidi"/>
          <w:bCs/>
          <w:iCs/>
          <w:szCs w:val="24"/>
        </w:rPr>
        <w:t>exile</w:t>
      </w:r>
      <w:r w:rsidR="00CD513E">
        <w:rPr>
          <w:rFonts w:asciiTheme="majorBidi" w:hAnsiTheme="majorBidi" w:cstheme="majorBidi"/>
          <w:bCs/>
          <w:iCs/>
          <w:szCs w:val="24"/>
        </w:rPr>
        <w:t xml:space="preserve">, which </w:t>
      </w:r>
      <w:r w:rsidR="008D104F" w:rsidRPr="00E46C37">
        <w:rPr>
          <w:rFonts w:asciiTheme="majorBidi" w:hAnsiTheme="majorBidi" w:cstheme="majorBidi"/>
          <w:bCs/>
          <w:iCs/>
          <w:szCs w:val="24"/>
        </w:rPr>
        <w:t>would be determined by the number of sabbatical years robbed of the land.</w:t>
      </w:r>
      <w:r w:rsidR="0001105E" w:rsidRPr="00E46C37">
        <w:rPr>
          <w:rStyle w:val="FootnoteReference"/>
          <w:rFonts w:asciiTheme="majorBidi" w:hAnsiTheme="majorBidi" w:cstheme="majorBidi"/>
          <w:bCs/>
          <w:iCs/>
          <w:szCs w:val="24"/>
        </w:rPr>
        <w:footnoteReference w:id="27"/>
      </w:r>
      <w:r w:rsidR="008D104F" w:rsidRPr="00E46C37">
        <w:rPr>
          <w:rFonts w:asciiTheme="majorBidi" w:hAnsiTheme="majorBidi" w:cstheme="majorBidi"/>
          <w:bCs/>
          <w:iCs/>
          <w:szCs w:val="24"/>
        </w:rPr>
        <w:t xml:space="preserve"> Ultimately, Jeremiah calculates the number of years at seventy (Jer 25:11-12). In the final analysis, the Israelites are judged by their heinous behaviors, which, unfortunately, not only reflected poorly on the people of Israel but also reflected poorly on Yahweh. </w:t>
      </w:r>
      <w:r w:rsidR="001355CE" w:rsidRPr="00E46C37">
        <w:rPr>
          <w:rStyle w:val="FootnoteReference"/>
          <w:rFonts w:asciiTheme="majorBidi" w:hAnsiTheme="majorBidi" w:cstheme="majorBidi"/>
          <w:bCs/>
          <w:iCs/>
          <w:szCs w:val="24"/>
        </w:rPr>
        <w:footnoteReference w:id="28"/>
      </w:r>
    </w:p>
    <w:p w14:paraId="50B70F5D" w14:textId="40B01BDE" w:rsidR="008128E4" w:rsidRPr="00E46C37" w:rsidRDefault="004F7B54" w:rsidP="008128E4">
      <w:pPr>
        <w:spacing w:line="480" w:lineRule="auto"/>
        <w:jc w:val="center"/>
        <w:rPr>
          <w:rFonts w:asciiTheme="majorBidi" w:hAnsiTheme="majorBidi" w:cstheme="majorBidi"/>
          <w:bCs/>
          <w:szCs w:val="24"/>
        </w:rPr>
      </w:pPr>
      <w:r w:rsidRPr="00E46C37">
        <w:rPr>
          <w:szCs w:val="24"/>
        </w:rPr>
        <w:lastRenderedPageBreak/>
        <w:t>Desecrated Name: Ezekiel 36:20-21</w:t>
      </w:r>
    </w:p>
    <w:p w14:paraId="4FE55451" w14:textId="17F44941" w:rsidR="005C11BA" w:rsidRPr="00E46C37" w:rsidRDefault="00435B5B" w:rsidP="005C11BA">
      <w:pPr>
        <w:spacing w:line="480" w:lineRule="auto"/>
        <w:ind w:firstLine="720"/>
        <w:rPr>
          <w:rFonts w:asciiTheme="majorBidi" w:hAnsiTheme="majorBidi" w:cstheme="majorBidi"/>
          <w:bCs/>
          <w:szCs w:val="24"/>
        </w:rPr>
      </w:pPr>
      <w:r w:rsidRPr="00E46C37">
        <w:rPr>
          <w:rFonts w:asciiTheme="majorBidi" w:hAnsiTheme="majorBidi" w:cstheme="majorBidi"/>
          <w:bCs/>
          <w:szCs w:val="24"/>
        </w:rPr>
        <w:t xml:space="preserve">Although in the previous two verses Ezekiel focused on the Israelites, now the prophet turns the focus of his message toward Yahweh. </w:t>
      </w:r>
      <w:r w:rsidR="00E71F50" w:rsidRPr="00E46C37">
        <w:rPr>
          <w:rFonts w:asciiTheme="majorBidi" w:hAnsiTheme="majorBidi" w:cstheme="majorBidi"/>
          <w:bCs/>
          <w:szCs w:val="24"/>
        </w:rPr>
        <w:t xml:space="preserve">According to Moshe Greenberg, </w:t>
      </w:r>
      <w:r w:rsidR="00CD513E">
        <w:rPr>
          <w:rFonts w:asciiTheme="majorBidi" w:hAnsiTheme="majorBidi" w:cstheme="majorBidi"/>
          <w:bCs/>
          <w:szCs w:val="24"/>
        </w:rPr>
        <w:t>t</w:t>
      </w:r>
      <w:r w:rsidR="00E71F50" w:rsidRPr="00E46C37">
        <w:rPr>
          <w:rFonts w:asciiTheme="majorBidi" w:hAnsiTheme="majorBidi" w:cstheme="majorBidi"/>
          <w:bCs/>
          <w:szCs w:val="24"/>
        </w:rPr>
        <w:t>he two initial phrases in Ezekiel 36:20, “but when they came to the nation, wherever they came,” rhetorically provide impreci</w:t>
      </w:r>
      <w:r w:rsidR="00CD513E">
        <w:rPr>
          <w:rFonts w:asciiTheme="majorBidi" w:hAnsiTheme="majorBidi" w:cstheme="majorBidi"/>
          <w:bCs/>
          <w:szCs w:val="24"/>
        </w:rPr>
        <w:t>se language, which literarily re</w:t>
      </w:r>
      <w:r w:rsidR="00E71F50" w:rsidRPr="00E46C37">
        <w:rPr>
          <w:rFonts w:asciiTheme="majorBidi" w:hAnsiTheme="majorBidi" w:cstheme="majorBidi"/>
          <w:bCs/>
          <w:szCs w:val="24"/>
        </w:rPr>
        <w:t>flects the scattering of the exiles.</w:t>
      </w:r>
      <w:r w:rsidR="00461F47" w:rsidRPr="00E46C37">
        <w:rPr>
          <w:rStyle w:val="FootnoteReference"/>
          <w:rFonts w:asciiTheme="majorBidi" w:hAnsiTheme="majorBidi" w:cstheme="majorBidi"/>
          <w:bCs/>
          <w:szCs w:val="24"/>
        </w:rPr>
        <w:footnoteReference w:id="29"/>
      </w:r>
      <w:r w:rsidR="00E71F50" w:rsidRPr="00E46C37">
        <w:rPr>
          <w:rFonts w:asciiTheme="majorBidi" w:hAnsiTheme="majorBidi" w:cstheme="majorBidi"/>
          <w:bCs/>
          <w:szCs w:val="24"/>
        </w:rPr>
        <w:t xml:space="preserve"> </w:t>
      </w:r>
      <w:r w:rsidRPr="00E46C37">
        <w:rPr>
          <w:rFonts w:asciiTheme="majorBidi" w:hAnsiTheme="majorBidi" w:cstheme="majorBidi"/>
          <w:bCs/>
          <w:szCs w:val="24"/>
        </w:rPr>
        <w:t xml:space="preserve">Although the exile was necessary because God desired for the land to rest and </w:t>
      </w:r>
      <w:r w:rsidR="00CF7A59" w:rsidRPr="00E46C37">
        <w:rPr>
          <w:rFonts w:asciiTheme="majorBidi" w:hAnsiTheme="majorBidi" w:cstheme="majorBidi"/>
          <w:bCs/>
          <w:szCs w:val="24"/>
        </w:rPr>
        <w:t>for I</w:t>
      </w:r>
      <w:r w:rsidRPr="00E46C37">
        <w:rPr>
          <w:rFonts w:asciiTheme="majorBidi" w:hAnsiTheme="majorBidi" w:cstheme="majorBidi"/>
          <w:bCs/>
          <w:szCs w:val="24"/>
        </w:rPr>
        <w:t xml:space="preserve">srael to obey, the exile did not solve the problem between Yahweh and His people. </w:t>
      </w:r>
      <w:r w:rsidR="00CF7A59" w:rsidRPr="00E46C37">
        <w:rPr>
          <w:rFonts w:asciiTheme="majorBidi" w:hAnsiTheme="majorBidi" w:cstheme="majorBidi"/>
          <w:bCs/>
          <w:szCs w:val="24"/>
        </w:rPr>
        <w:t xml:space="preserve">Ironically, the </w:t>
      </w:r>
      <w:r w:rsidR="00D70A27">
        <w:rPr>
          <w:rFonts w:asciiTheme="majorBidi" w:hAnsiTheme="majorBidi" w:cstheme="majorBidi"/>
          <w:bCs/>
          <w:szCs w:val="24"/>
        </w:rPr>
        <w:t xml:space="preserve">exilic </w:t>
      </w:r>
      <w:r w:rsidR="00CF7A59" w:rsidRPr="00E46C37">
        <w:rPr>
          <w:rFonts w:asciiTheme="majorBidi" w:hAnsiTheme="majorBidi" w:cstheme="majorBidi"/>
          <w:bCs/>
          <w:szCs w:val="24"/>
        </w:rPr>
        <w:t>sabbatical provided</w:t>
      </w:r>
      <w:r w:rsidR="00D70A27">
        <w:rPr>
          <w:rFonts w:asciiTheme="majorBidi" w:hAnsiTheme="majorBidi" w:cstheme="majorBidi"/>
          <w:bCs/>
          <w:szCs w:val="24"/>
        </w:rPr>
        <w:t xml:space="preserve"> </w:t>
      </w:r>
      <w:r w:rsidR="00CF7A59" w:rsidRPr="00E46C37">
        <w:rPr>
          <w:rFonts w:asciiTheme="majorBidi" w:hAnsiTheme="majorBidi" w:cstheme="majorBidi"/>
          <w:bCs/>
          <w:szCs w:val="24"/>
        </w:rPr>
        <w:t>to cleanse the land of defilement actually result</w:t>
      </w:r>
      <w:r w:rsidR="00D70A27">
        <w:rPr>
          <w:rFonts w:asciiTheme="majorBidi" w:hAnsiTheme="majorBidi" w:cstheme="majorBidi"/>
          <w:bCs/>
          <w:szCs w:val="24"/>
        </w:rPr>
        <w:t>ed</w:t>
      </w:r>
      <w:r w:rsidR="00CF7A59" w:rsidRPr="00E46C37">
        <w:rPr>
          <w:rFonts w:asciiTheme="majorBidi" w:hAnsiTheme="majorBidi" w:cstheme="majorBidi"/>
          <w:bCs/>
          <w:szCs w:val="24"/>
        </w:rPr>
        <w:t xml:space="preserve"> in the defilement of Yahweh’s name. Ralph Alexander explains that just as the nation of Israel was uniquely tied to the Promised Land, the ancient Near East worldview also tied the identity of the pagan nations to the land.</w:t>
      </w:r>
      <w:r w:rsidR="005C11BA" w:rsidRPr="00E46C37">
        <w:rPr>
          <w:rStyle w:val="FootnoteReference"/>
          <w:rFonts w:asciiTheme="majorBidi" w:hAnsiTheme="majorBidi" w:cstheme="majorBidi"/>
          <w:bCs/>
          <w:szCs w:val="24"/>
        </w:rPr>
        <w:footnoteReference w:id="30"/>
      </w:r>
      <w:r w:rsidR="00CF7A59" w:rsidRPr="00E46C37">
        <w:rPr>
          <w:rFonts w:asciiTheme="majorBidi" w:hAnsiTheme="majorBidi" w:cstheme="majorBidi"/>
          <w:bCs/>
          <w:szCs w:val="24"/>
        </w:rPr>
        <w:t xml:space="preserve"> Thus, the result of the exile was that the </w:t>
      </w:r>
      <w:r w:rsidR="00D70A27">
        <w:rPr>
          <w:rFonts w:asciiTheme="majorBidi" w:hAnsiTheme="majorBidi" w:cstheme="majorBidi"/>
          <w:bCs/>
          <w:szCs w:val="24"/>
        </w:rPr>
        <w:t xml:space="preserve">pagan </w:t>
      </w:r>
      <w:r w:rsidR="00CF7A59" w:rsidRPr="00E46C37">
        <w:rPr>
          <w:rFonts w:asciiTheme="majorBidi" w:hAnsiTheme="majorBidi" w:cstheme="majorBidi"/>
          <w:bCs/>
          <w:szCs w:val="24"/>
        </w:rPr>
        <w:t>nations concluded that either Yahweh broke His promise</w:t>
      </w:r>
      <w:r w:rsidR="00D70A27">
        <w:rPr>
          <w:rFonts w:asciiTheme="majorBidi" w:hAnsiTheme="majorBidi" w:cstheme="majorBidi"/>
          <w:bCs/>
          <w:szCs w:val="24"/>
        </w:rPr>
        <w:t>s</w:t>
      </w:r>
      <w:r w:rsidR="00CF7A59" w:rsidRPr="00E46C37">
        <w:rPr>
          <w:rFonts w:asciiTheme="majorBidi" w:hAnsiTheme="majorBidi" w:cstheme="majorBidi"/>
          <w:bCs/>
          <w:szCs w:val="24"/>
        </w:rPr>
        <w:t xml:space="preserve"> and abandoned His people or </w:t>
      </w:r>
      <w:r w:rsidR="00D70A27">
        <w:rPr>
          <w:rFonts w:asciiTheme="majorBidi" w:hAnsiTheme="majorBidi" w:cstheme="majorBidi"/>
          <w:bCs/>
          <w:szCs w:val="24"/>
        </w:rPr>
        <w:t xml:space="preserve">that </w:t>
      </w:r>
      <w:r w:rsidR="00CF7A59" w:rsidRPr="00E46C37">
        <w:rPr>
          <w:rFonts w:asciiTheme="majorBidi" w:hAnsiTheme="majorBidi" w:cstheme="majorBidi"/>
          <w:bCs/>
          <w:szCs w:val="24"/>
        </w:rPr>
        <w:t>Yahweh was incapable of protecting them from a superior deity such as Marduk, the god of Babylon.</w:t>
      </w:r>
      <w:r w:rsidR="005C11BA" w:rsidRPr="00E46C37">
        <w:rPr>
          <w:rStyle w:val="FootnoteReference"/>
          <w:rFonts w:asciiTheme="majorBidi" w:hAnsiTheme="majorBidi" w:cstheme="majorBidi"/>
          <w:bCs/>
          <w:szCs w:val="24"/>
        </w:rPr>
        <w:footnoteReference w:id="31"/>
      </w:r>
      <w:r w:rsidR="00CF7A59" w:rsidRPr="00E46C37">
        <w:rPr>
          <w:rFonts w:asciiTheme="majorBidi" w:hAnsiTheme="majorBidi" w:cstheme="majorBidi"/>
          <w:bCs/>
          <w:szCs w:val="24"/>
        </w:rPr>
        <w:t xml:space="preserve"> </w:t>
      </w:r>
    </w:p>
    <w:p w14:paraId="1F7BE9D8" w14:textId="5F1D81BA" w:rsidR="005C11BA" w:rsidRPr="00E46C37" w:rsidRDefault="005C11BA" w:rsidP="005C11BA">
      <w:pPr>
        <w:spacing w:line="480" w:lineRule="auto"/>
        <w:ind w:firstLine="720"/>
        <w:rPr>
          <w:rFonts w:asciiTheme="majorBidi" w:hAnsiTheme="majorBidi" w:cstheme="majorBidi"/>
          <w:bCs/>
          <w:szCs w:val="24"/>
        </w:rPr>
      </w:pPr>
      <w:r w:rsidRPr="00E46C37">
        <w:rPr>
          <w:rFonts w:asciiTheme="majorBidi" w:hAnsiTheme="majorBidi" w:cstheme="majorBidi"/>
          <w:bCs/>
          <w:szCs w:val="24"/>
        </w:rPr>
        <w:t xml:space="preserve">One might wonder why God would be so concerned about having the good opinion of pagan peoples. However, the question likely misses the point. God does not need the pagan nations; the pagan nations need God, and God promised to reclaim the disinherited nations scattered at Babel (Gen 11:8-9; Deut 32:8-9). Specifically, God promises </w:t>
      </w:r>
      <w:r w:rsidR="00713693" w:rsidRPr="00E46C37">
        <w:rPr>
          <w:rFonts w:asciiTheme="majorBidi" w:hAnsiTheme="majorBidi" w:cstheme="majorBidi"/>
          <w:bCs/>
          <w:szCs w:val="24"/>
        </w:rPr>
        <w:t>Ab</w:t>
      </w:r>
      <w:r w:rsidR="00D70A27">
        <w:rPr>
          <w:rFonts w:asciiTheme="majorBidi" w:hAnsiTheme="majorBidi" w:cstheme="majorBidi"/>
          <w:bCs/>
          <w:szCs w:val="24"/>
        </w:rPr>
        <w:t>raham</w:t>
      </w:r>
      <w:r w:rsidR="00713693" w:rsidRPr="00E46C37">
        <w:rPr>
          <w:rFonts w:asciiTheme="majorBidi" w:hAnsiTheme="majorBidi" w:cstheme="majorBidi"/>
          <w:bCs/>
          <w:szCs w:val="24"/>
        </w:rPr>
        <w:t xml:space="preserve">, and thus all of Israel, that He will not only make Abraham’s name, </w:t>
      </w:r>
      <w:r w:rsidR="00713693" w:rsidRPr="00E46C37">
        <w:rPr>
          <w:rFonts w:hint="cs"/>
          <w:szCs w:val="24"/>
          <w:rtl/>
        </w:rPr>
        <w:t>שׁם</w:t>
      </w:r>
      <w:r w:rsidR="00713693" w:rsidRPr="00E46C37">
        <w:rPr>
          <w:rFonts w:asciiTheme="majorBidi" w:hAnsiTheme="majorBidi" w:cstheme="majorBidi"/>
          <w:bCs/>
          <w:szCs w:val="24"/>
        </w:rPr>
        <w:t xml:space="preserve">, great, but will also bless all the nations of the earth through Abraham (Gen 12:2). </w:t>
      </w:r>
      <w:r w:rsidRPr="00E46C37">
        <w:rPr>
          <w:rFonts w:asciiTheme="majorBidi" w:hAnsiTheme="majorBidi" w:cstheme="majorBidi"/>
          <w:bCs/>
          <w:szCs w:val="24"/>
        </w:rPr>
        <w:t xml:space="preserve">Also, in a fascinating reversal that will extend </w:t>
      </w:r>
      <w:r w:rsidRPr="00E46C37">
        <w:rPr>
          <w:rFonts w:asciiTheme="majorBidi" w:hAnsiTheme="majorBidi" w:cstheme="majorBidi"/>
          <w:bCs/>
          <w:szCs w:val="24"/>
        </w:rPr>
        <w:lastRenderedPageBreak/>
        <w:t xml:space="preserve">through the entire canon, it was in Babylon where the people </w:t>
      </w:r>
      <w:r w:rsidR="00713693" w:rsidRPr="00E46C37">
        <w:rPr>
          <w:rFonts w:asciiTheme="majorBidi" w:hAnsiTheme="majorBidi" w:cstheme="majorBidi"/>
          <w:bCs/>
          <w:szCs w:val="24"/>
        </w:rPr>
        <w:t xml:space="preserve">originally </w:t>
      </w:r>
      <w:r w:rsidRPr="00E46C37">
        <w:rPr>
          <w:rFonts w:asciiTheme="majorBidi" w:hAnsiTheme="majorBidi" w:cstheme="majorBidi"/>
          <w:bCs/>
          <w:szCs w:val="24"/>
        </w:rPr>
        <w:t xml:space="preserve">attempted to make a name, </w:t>
      </w:r>
      <w:r w:rsidRPr="00E46C37">
        <w:rPr>
          <w:rFonts w:hint="cs"/>
          <w:szCs w:val="24"/>
          <w:rtl/>
        </w:rPr>
        <w:t>שׁם</w:t>
      </w:r>
      <w:r w:rsidRPr="00E46C37">
        <w:rPr>
          <w:rFonts w:asciiTheme="majorBidi" w:hAnsiTheme="majorBidi" w:cstheme="majorBidi"/>
          <w:bCs/>
          <w:szCs w:val="24"/>
        </w:rPr>
        <w:t>, for themselves</w:t>
      </w:r>
      <w:r w:rsidR="00713693" w:rsidRPr="00E46C37">
        <w:rPr>
          <w:rFonts w:asciiTheme="majorBidi" w:hAnsiTheme="majorBidi" w:cstheme="majorBidi"/>
          <w:bCs/>
          <w:szCs w:val="24"/>
        </w:rPr>
        <w:t xml:space="preserve"> (Gen 11:</w:t>
      </w:r>
      <w:r w:rsidR="00CC4249" w:rsidRPr="00E46C37">
        <w:rPr>
          <w:rFonts w:asciiTheme="majorBidi" w:hAnsiTheme="majorBidi" w:cstheme="majorBidi"/>
          <w:bCs/>
          <w:szCs w:val="24"/>
        </w:rPr>
        <w:t>4</w:t>
      </w:r>
      <w:r w:rsidR="00713693" w:rsidRPr="00E46C37">
        <w:rPr>
          <w:rFonts w:asciiTheme="majorBidi" w:hAnsiTheme="majorBidi" w:cstheme="majorBidi"/>
          <w:bCs/>
          <w:szCs w:val="24"/>
        </w:rPr>
        <w:t>)</w:t>
      </w:r>
      <w:r w:rsidRPr="00E46C37">
        <w:rPr>
          <w:rFonts w:asciiTheme="majorBidi" w:hAnsiTheme="majorBidi" w:cstheme="majorBidi"/>
          <w:bCs/>
          <w:szCs w:val="24"/>
        </w:rPr>
        <w:t xml:space="preserve">, and now Yahweh will act to recover the reputation of His name, </w:t>
      </w:r>
      <w:r w:rsidRPr="00E46C37">
        <w:rPr>
          <w:rFonts w:hint="cs"/>
          <w:szCs w:val="24"/>
          <w:rtl/>
        </w:rPr>
        <w:t>שׁם</w:t>
      </w:r>
      <w:r w:rsidRPr="00E46C37">
        <w:rPr>
          <w:rFonts w:asciiTheme="majorBidi" w:hAnsiTheme="majorBidi" w:cstheme="majorBidi"/>
          <w:bCs/>
          <w:szCs w:val="24"/>
        </w:rPr>
        <w:t xml:space="preserve">. Accordingly, the concept of name theology needs </w:t>
      </w:r>
      <w:r w:rsidR="00CC03DA">
        <w:rPr>
          <w:rFonts w:asciiTheme="majorBidi" w:hAnsiTheme="majorBidi" w:cstheme="majorBidi"/>
          <w:bCs/>
          <w:szCs w:val="24"/>
        </w:rPr>
        <w:t xml:space="preserve">to be </w:t>
      </w:r>
      <w:r w:rsidRPr="00E46C37">
        <w:rPr>
          <w:rFonts w:asciiTheme="majorBidi" w:hAnsiTheme="majorBidi" w:cstheme="majorBidi"/>
          <w:bCs/>
          <w:szCs w:val="24"/>
        </w:rPr>
        <w:t xml:space="preserve">addressed. </w:t>
      </w:r>
      <w:r w:rsidR="00CC4249" w:rsidRPr="00E46C37">
        <w:rPr>
          <w:rFonts w:asciiTheme="majorBidi" w:hAnsiTheme="majorBidi" w:cstheme="majorBidi"/>
          <w:bCs/>
          <w:szCs w:val="24"/>
        </w:rPr>
        <w:t xml:space="preserve">First, the Name is a person in Isaiah 30:27, where the </w:t>
      </w:r>
      <w:r w:rsidR="00D70A27">
        <w:rPr>
          <w:rFonts w:asciiTheme="majorBidi" w:hAnsiTheme="majorBidi" w:cstheme="majorBidi"/>
          <w:bCs/>
          <w:szCs w:val="24"/>
        </w:rPr>
        <w:t>N</w:t>
      </w:r>
      <w:r w:rsidR="00CC4249" w:rsidRPr="00E46C37">
        <w:rPr>
          <w:rFonts w:asciiTheme="majorBidi" w:hAnsiTheme="majorBidi" w:cstheme="majorBidi"/>
          <w:bCs/>
          <w:szCs w:val="24"/>
        </w:rPr>
        <w:t>ame comes from far away</w:t>
      </w:r>
      <w:r w:rsidR="00D70A27">
        <w:rPr>
          <w:rFonts w:asciiTheme="majorBidi" w:hAnsiTheme="majorBidi" w:cstheme="majorBidi"/>
          <w:bCs/>
          <w:szCs w:val="24"/>
        </w:rPr>
        <w:t xml:space="preserve">. The </w:t>
      </w:r>
      <w:r w:rsidR="00CC4249" w:rsidRPr="00E46C37">
        <w:rPr>
          <w:rFonts w:asciiTheme="majorBidi" w:hAnsiTheme="majorBidi" w:cstheme="majorBidi"/>
          <w:bCs/>
          <w:szCs w:val="24"/>
        </w:rPr>
        <w:t xml:space="preserve">Name </w:t>
      </w:r>
      <w:r w:rsidR="00D70A27">
        <w:rPr>
          <w:rFonts w:asciiTheme="majorBidi" w:hAnsiTheme="majorBidi" w:cstheme="majorBidi"/>
          <w:bCs/>
          <w:szCs w:val="24"/>
        </w:rPr>
        <w:t>also appears to be a person i</w:t>
      </w:r>
      <w:r w:rsidR="00CC4249" w:rsidRPr="00E46C37">
        <w:rPr>
          <w:rFonts w:asciiTheme="majorBidi" w:hAnsiTheme="majorBidi" w:cstheme="majorBidi"/>
          <w:bCs/>
          <w:szCs w:val="24"/>
        </w:rPr>
        <w:t xml:space="preserve">n Psalm 20:1, where the </w:t>
      </w:r>
      <w:r w:rsidR="00D70A27">
        <w:rPr>
          <w:rFonts w:asciiTheme="majorBidi" w:hAnsiTheme="majorBidi" w:cstheme="majorBidi"/>
          <w:bCs/>
          <w:szCs w:val="24"/>
        </w:rPr>
        <w:t>N</w:t>
      </w:r>
      <w:r w:rsidR="00CC4249" w:rsidRPr="00E46C37">
        <w:rPr>
          <w:rFonts w:asciiTheme="majorBidi" w:hAnsiTheme="majorBidi" w:cstheme="majorBidi"/>
          <w:bCs/>
          <w:szCs w:val="24"/>
        </w:rPr>
        <w:t xml:space="preserve">ame </w:t>
      </w:r>
      <w:r w:rsidR="00D70A27">
        <w:rPr>
          <w:rFonts w:asciiTheme="majorBidi" w:hAnsiTheme="majorBidi" w:cstheme="majorBidi"/>
          <w:bCs/>
          <w:szCs w:val="24"/>
        </w:rPr>
        <w:t xml:space="preserve">provides </w:t>
      </w:r>
      <w:r w:rsidR="00CC4249" w:rsidRPr="00E46C37">
        <w:rPr>
          <w:rFonts w:asciiTheme="majorBidi" w:hAnsiTheme="majorBidi" w:cstheme="majorBidi"/>
          <w:bCs/>
          <w:szCs w:val="24"/>
        </w:rPr>
        <w:t>protect</w:t>
      </w:r>
      <w:r w:rsidR="00D70A27">
        <w:rPr>
          <w:rFonts w:asciiTheme="majorBidi" w:hAnsiTheme="majorBidi" w:cstheme="majorBidi"/>
          <w:bCs/>
          <w:szCs w:val="24"/>
        </w:rPr>
        <w:t>ion</w:t>
      </w:r>
      <w:r w:rsidR="00CC4249" w:rsidRPr="00E46C37">
        <w:rPr>
          <w:rFonts w:asciiTheme="majorBidi" w:hAnsiTheme="majorBidi" w:cstheme="majorBidi"/>
          <w:bCs/>
          <w:szCs w:val="24"/>
        </w:rPr>
        <w:t>. Second, Michael Heiser asserts that Deuteronomy 12:4-11 provides evidence that the Name is the presence of God dwell</w:t>
      </w:r>
      <w:r w:rsidR="00D70A27">
        <w:rPr>
          <w:rFonts w:asciiTheme="majorBidi" w:hAnsiTheme="majorBidi" w:cstheme="majorBidi"/>
          <w:bCs/>
          <w:szCs w:val="24"/>
        </w:rPr>
        <w:t>ing</w:t>
      </w:r>
      <w:r w:rsidR="00CC4249" w:rsidRPr="00E46C37">
        <w:rPr>
          <w:rFonts w:asciiTheme="majorBidi" w:hAnsiTheme="majorBidi" w:cstheme="majorBidi"/>
          <w:bCs/>
          <w:szCs w:val="24"/>
        </w:rPr>
        <w:t xml:space="preserve"> among the people.</w:t>
      </w:r>
      <w:r w:rsidR="00716B01" w:rsidRPr="00E46C37">
        <w:rPr>
          <w:rStyle w:val="FootnoteReference"/>
          <w:rFonts w:asciiTheme="majorBidi" w:hAnsiTheme="majorBidi" w:cstheme="majorBidi"/>
          <w:bCs/>
          <w:szCs w:val="24"/>
        </w:rPr>
        <w:footnoteReference w:id="32"/>
      </w:r>
      <w:r w:rsidR="00E34D43" w:rsidRPr="00E46C37">
        <w:rPr>
          <w:rFonts w:asciiTheme="majorBidi" w:hAnsiTheme="majorBidi" w:cstheme="majorBidi"/>
          <w:bCs/>
          <w:szCs w:val="24"/>
        </w:rPr>
        <w:t xml:space="preserve"> </w:t>
      </w:r>
      <w:r w:rsidR="00CC4249" w:rsidRPr="00E46C37">
        <w:rPr>
          <w:rFonts w:asciiTheme="majorBidi" w:hAnsiTheme="majorBidi" w:cstheme="majorBidi"/>
          <w:bCs/>
          <w:szCs w:val="24"/>
        </w:rPr>
        <w:t xml:space="preserve">If Yahweh’s name does specifically refer to the presence of God, then not only is God’s reputation sullied among the nations, but God’s presence among the people is also marred. </w:t>
      </w:r>
    </w:p>
    <w:p w14:paraId="43F9C970" w14:textId="6F468E73" w:rsidR="0056779E" w:rsidRPr="00E46C37" w:rsidRDefault="0056779E" w:rsidP="005C11BA">
      <w:pPr>
        <w:spacing w:line="480" w:lineRule="auto"/>
        <w:ind w:firstLine="720"/>
        <w:rPr>
          <w:rFonts w:asciiTheme="majorBidi" w:hAnsiTheme="majorBidi" w:cstheme="majorBidi"/>
          <w:bCs/>
          <w:szCs w:val="24"/>
        </w:rPr>
      </w:pPr>
      <w:r w:rsidRPr="00E46C37">
        <w:rPr>
          <w:rFonts w:asciiTheme="majorBidi" w:hAnsiTheme="majorBidi" w:cstheme="majorBidi"/>
          <w:bCs/>
          <w:szCs w:val="24"/>
        </w:rPr>
        <w:t xml:space="preserve">The concern for Yahweh’s name and reputation is not a new phenomenon. First, Moses argues for God to relent from bringing disaster against His people in Exodus 32:11-12. </w:t>
      </w:r>
      <w:r w:rsidR="00D70A27">
        <w:rPr>
          <w:rFonts w:asciiTheme="majorBidi" w:hAnsiTheme="majorBidi" w:cstheme="majorBidi"/>
          <w:bCs/>
          <w:szCs w:val="24"/>
        </w:rPr>
        <w:t xml:space="preserve">Specifically, </w:t>
      </w:r>
      <w:r w:rsidRPr="00E46C37">
        <w:rPr>
          <w:rFonts w:asciiTheme="majorBidi" w:hAnsiTheme="majorBidi" w:cstheme="majorBidi"/>
          <w:bCs/>
          <w:szCs w:val="24"/>
        </w:rPr>
        <w:t>Moses</w:t>
      </w:r>
      <w:r w:rsidR="00D70A27">
        <w:rPr>
          <w:rFonts w:asciiTheme="majorBidi" w:hAnsiTheme="majorBidi" w:cstheme="majorBidi"/>
          <w:bCs/>
          <w:szCs w:val="24"/>
        </w:rPr>
        <w:t xml:space="preserve"> argued that </w:t>
      </w:r>
      <w:r w:rsidRPr="00E46C37">
        <w:rPr>
          <w:rFonts w:asciiTheme="majorBidi" w:hAnsiTheme="majorBidi" w:cstheme="majorBidi"/>
          <w:bCs/>
          <w:szCs w:val="24"/>
        </w:rPr>
        <w:t xml:space="preserve">an act of fury would soil God’s reputation with the Egyptians; thus, God relented (Exod 32:12-14). A second example occurs when Moses intercedes for the people in Numbers 14:15-16 </w:t>
      </w:r>
      <w:r w:rsidR="00D70A27">
        <w:rPr>
          <w:rFonts w:asciiTheme="majorBidi" w:hAnsiTheme="majorBidi" w:cstheme="majorBidi"/>
          <w:bCs/>
          <w:szCs w:val="24"/>
        </w:rPr>
        <w:t xml:space="preserve">by </w:t>
      </w:r>
      <w:r w:rsidRPr="00E46C37">
        <w:rPr>
          <w:rFonts w:asciiTheme="majorBidi" w:hAnsiTheme="majorBidi" w:cstheme="majorBidi"/>
          <w:bCs/>
          <w:szCs w:val="24"/>
        </w:rPr>
        <w:t xml:space="preserve">arguing that the nations will question God’s power and ability to bring the Israelites into the land if God kills them, and </w:t>
      </w:r>
      <w:r w:rsidR="00D70A27">
        <w:rPr>
          <w:rFonts w:asciiTheme="majorBidi" w:hAnsiTheme="majorBidi" w:cstheme="majorBidi"/>
          <w:bCs/>
          <w:szCs w:val="24"/>
        </w:rPr>
        <w:t xml:space="preserve">accordingly, once </w:t>
      </w:r>
      <w:r w:rsidRPr="00E46C37">
        <w:rPr>
          <w:rFonts w:asciiTheme="majorBidi" w:hAnsiTheme="majorBidi" w:cstheme="majorBidi"/>
          <w:bCs/>
          <w:szCs w:val="24"/>
        </w:rPr>
        <w:t xml:space="preserve">again, God relents. </w:t>
      </w:r>
      <w:r w:rsidR="004F4A89" w:rsidRPr="00E46C37">
        <w:rPr>
          <w:rFonts w:asciiTheme="majorBidi" w:hAnsiTheme="majorBidi" w:cstheme="majorBidi"/>
          <w:bCs/>
          <w:szCs w:val="24"/>
        </w:rPr>
        <w:t xml:space="preserve">Importantly, </w:t>
      </w:r>
      <w:r w:rsidR="00CD137D" w:rsidRPr="00E46C37">
        <w:rPr>
          <w:rFonts w:asciiTheme="majorBidi" w:hAnsiTheme="majorBidi" w:cstheme="majorBidi"/>
          <w:bCs/>
          <w:szCs w:val="24"/>
        </w:rPr>
        <w:t xml:space="preserve">Block notes that it is the inability of the pagan nations to differentiate between divine action and human causation that leads to the </w:t>
      </w:r>
      <w:r w:rsidR="004F4A89" w:rsidRPr="00E46C37">
        <w:rPr>
          <w:rFonts w:asciiTheme="majorBidi" w:hAnsiTheme="majorBidi" w:cstheme="majorBidi"/>
          <w:bCs/>
          <w:szCs w:val="24"/>
        </w:rPr>
        <w:t xml:space="preserve">erroneous views of God, </w:t>
      </w:r>
      <w:r w:rsidR="00D70A27">
        <w:rPr>
          <w:rFonts w:asciiTheme="majorBidi" w:hAnsiTheme="majorBidi" w:cstheme="majorBidi"/>
          <w:bCs/>
          <w:szCs w:val="24"/>
        </w:rPr>
        <w:t xml:space="preserve">which is </w:t>
      </w:r>
      <w:r w:rsidR="004F4A89" w:rsidRPr="00E46C37">
        <w:rPr>
          <w:rFonts w:asciiTheme="majorBidi" w:hAnsiTheme="majorBidi" w:cstheme="majorBidi"/>
          <w:bCs/>
          <w:szCs w:val="24"/>
        </w:rPr>
        <w:t>a theological c</w:t>
      </w:r>
      <w:r w:rsidR="00D70A27">
        <w:rPr>
          <w:rFonts w:asciiTheme="majorBidi" w:hAnsiTheme="majorBidi" w:cstheme="majorBidi"/>
          <w:bCs/>
          <w:szCs w:val="24"/>
        </w:rPr>
        <w:t>onundrum</w:t>
      </w:r>
      <w:r w:rsidR="004F4A89" w:rsidRPr="00E46C37">
        <w:rPr>
          <w:rFonts w:asciiTheme="majorBidi" w:hAnsiTheme="majorBidi" w:cstheme="majorBidi"/>
          <w:bCs/>
          <w:szCs w:val="24"/>
        </w:rPr>
        <w:t xml:space="preserve"> that continues into modernity; thus, the profanation of God’s name continues.</w:t>
      </w:r>
      <w:r w:rsidR="00A3021E" w:rsidRPr="00E46C37">
        <w:rPr>
          <w:rStyle w:val="FootnoteReference"/>
          <w:rFonts w:asciiTheme="majorBidi" w:hAnsiTheme="majorBidi" w:cstheme="majorBidi"/>
          <w:bCs/>
          <w:szCs w:val="24"/>
        </w:rPr>
        <w:footnoteReference w:id="33"/>
      </w:r>
      <w:r w:rsidR="004F4A89" w:rsidRPr="00E46C37">
        <w:rPr>
          <w:rFonts w:asciiTheme="majorBidi" w:hAnsiTheme="majorBidi" w:cstheme="majorBidi"/>
          <w:bCs/>
          <w:szCs w:val="24"/>
        </w:rPr>
        <w:t xml:space="preserve"> Fortunately for Israel, Yahweh’s concern for His holy name becomes a beacon of hope, a hope that God will solve the dilemma and pull the covenantal triangle, which consists of </w:t>
      </w:r>
      <w:r w:rsidR="004F4A89" w:rsidRPr="00E46C37">
        <w:rPr>
          <w:rFonts w:asciiTheme="majorBidi" w:hAnsiTheme="majorBidi" w:cstheme="majorBidi"/>
          <w:bCs/>
          <w:szCs w:val="24"/>
        </w:rPr>
        <w:lastRenderedPageBreak/>
        <w:t xml:space="preserve">God, the land, and His people, together to fulfill His covenantal promises. However, to accomplish the task, God must recover His </w:t>
      </w:r>
      <w:r w:rsidR="00EB751D" w:rsidRPr="00E46C37">
        <w:rPr>
          <w:rFonts w:asciiTheme="majorBidi" w:hAnsiTheme="majorBidi" w:cstheme="majorBidi"/>
          <w:bCs/>
          <w:szCs w:val="24"/>
        </w:rPr>
        <w:t xml:space="preserve">decimated </w:t>
      </w:r>
      <w:r w:rsidR="004F4A89" w:rsidRPr="00E46C37">
        <w:rPr>
          <w:rFonts w:asciiTheme="majorBidi" w:hAnsiTheme="majorBidi" w:cstheme="majorBidi"/>
          <w:bCs/>
          <w:szCs w:val="24"/>
        </w:rPr>
        <w:t>honor.</w:t>
      </w:r>
      <w:r w:rsidRPr="00E46C37">
        <w:rPr>
          <w:rFonts w:asciiTheme="majorBidi" w:hAnsiTheme="majorBidi" w:cstheme="majorBidi"/>
          <w:bCs/>
          <w:szCs w:val="24"/>
        </w:rPr>
        <w:t xml:space="preserve"> </w:t>
      </w:r>
    </w:p>
    <w:p w14:paraId="31549A4E" w14:textId="77777777" w:rsidR="00461F47" w:rsidRPr="00E46C37" w:rsidRDefault="00461F47" w:rsidP="00461F47">
      <w:pPr>
        <w:spacing w:line="240" w:lineRule="auto"/>
        <w:jc w:val="center"/>
        <w:rPr>
          <w:b/>
          <w:szCs w:val="24"/>
        </w:rPr>
      </w:pPr>
    </w:p>
    <w:p w14:paraId="2407CEA7" w14:textId="4DF23473" w:rsidR="004F7B54" w:rsidRPr="00E46C37" w:rsidRDefault="004F7B54" w:rsidP="004F7B54">
      <w:pPr>
        <w:spacing w:line="480" w:lineRule="auto"/>
        <w:jc w:val="center"/>
        <w:rPr>
          <w:rFonts w:asciiTheme="majorBidi" w:hAnsiTheme="majorBidi" w:cstheme="majorBidi"/>
          <w:b/>
          <w:szCs w:val="24"/>
        </w:rPr>
      </w:pPr>
      <w:r w:rsidRPr="00E46C37">
        <w:rPr>
          <w:b/>
          <w:szCs w:val="24"/>
        </w:rPr>
        <w:t>A Recovery of Honor: Ezekiel 36:22-32</w:t>
      </w:r>
    </w:p>
    <w:p w14:paraId="0DE073D5" w14:textId="279E05BE" w:rsidR="00EB751D" w:rsidRPr="00E46C37" w:rsidRDefault="00EB751D" w:rsidP="00C17E7B">
      <w:pPr>
        <w:spacing w:line="480" w:lineRule="auto"/>
        <w:ind w:firstLine="720"/>
        <w:rPr>
          <w:rFonts w:asciiTheme="majorBidi" w:hAnsiTheme="majorBidi" w:cstheme="majorBidi"/>
          <w:bCs/>
          <w:szCs w:val="24"/>
        </w:rPr>
      </w:pPr>
      <w:r w:rsidRPr="00E46C37">
        <w:rPr>
          <w:rFonts w:asciiTheme="majorBidi" w:hAnsiTheme="majorBidi" w:cstheme="majorBidi"/>
          <w:bCs/>
          <w:szCs w:val="24"/>
        </w:rPr>
        <w:t xml:space="preserve">Yahweh now has a word to Israel through the mouth of Ezekiel. Ezekiel first identifies the motivation for God’s restorative activity, which has nothing to do with the people of Israel, but instead focuses solely on Yahweh’s initiative to vindicate His holy name. Yahweh then proceeds </w:t>
      </w:r>
      <w:r w:rsidR="00C42BCD" w:rsidRPr="00E46C37">
        <w:rPr>
          <w:rFonts w:asciiTheme="majorBidi" w:hAnsiTheme="majorBidi" w:cstheme="majorBidi"/>
          <w:bCs/>
          <w:szCs w:val="24"/>
        </w:rPr>
        <w:t>with the promise of</w:t>
      </w:r>
      <w:r w:rsidRPr="00E46C37">
        <w:rPr>
          <w:rFonts w:asciiTheme="majorBidi" w:hAnsiTheme="majorBidi" w:cstheme="majorBidi"/>
          <w:bCs/>
          <w:szCs w:val="24"/>
        </w:rPr>
        <w:t xml:space="preserve"> </w:t>
      </w:r>
      <w:r w:rsidR="00C42BCD" w:rsidRPr="00E46C37">
        <w:rPr>
          <w:rFonts w:asciiTheme="majorBidi" w:hAnsiTheme="majorBidi" w:cstheme="majorBidi"/>
          <w:bCs/>
          <w:szCs w:val="24"/>
        </w:rPr>
        <w:t>divine</w:t>
      </w:r>
      <w:r w:rsidRPr="00E46C37">
        <w:rPr>
          <w:rFonts w:asciiTheme="majorBidi" w:hAnsiTheme="majorBidi" w:cstheme="majorBidi"/>
          <w:bCs/>
          <w:szCs w:val="24"/>
        </w:rPr>
        <w:t xml:space="preserve"> activity</w:t>
      </w:r>
      <w:r w:rsidR="00C42BCD" w:rsidRPr="00E46C37">
        <w:rPr>
          <w:rFonts w:asciiTheme="majorBidi" w:hAnsiTheme="majorBidi" w:cstheme="majorBidi"/>
          <w:bCs/>
          <w:szCs w:val="24"/>
        </w:rPr>
        <w:t xml:space="preserve"> that consists of the peoples r</w:t>
      </w:r>
      <w:r w:rsidRPr="00E46C37">
        <w:rPr>
          <w:rFonts w:asciiTheme="majorBidi" w:hAnsiTheme="majorBidi" w:cstheme="majorBidi"/>
          <w:bCs/>
          <w:szCs w:val="24"/>
        </w:rPr>
        <w:t xml:space="preserve">eturn to the land, the cleansing of the people, the work of the  Spirit, and, </w:t>
      </w:r>
      <w:r w:rsidR="00C42BCD" w:rsidRPr="00E46C37">
        <w:rPr>
          <w:rFonts w:asciiTheme="majorBidi" w:hAnsiTheme="majorBidi" w:cstheme="majorBidi"/>
          <w:bCs/>
          <w:szCs w:val="24"/>
        </w:rPr>
        <w:t>finally,</w:t>
      </w:r>
      <w:r w:rsidRPr="00E46C37">
        <w:rPr>
          <w:rFonts w:asciiTheme="majorBidi" w:hAnsiTheme="majorBidi" w:cstheme="majorBidi"/>
          <w:bCs/>
          <w:szCs w:val="24"/>
        </w:rPr>
        <w:t xml:space="preserve"> the restoration </w:t>
      </w:r>
      <w:r w:rsidR="00C42BCD" w:rsidRPr="00E46C37">
        <w:rPr>
          <w:rFonts w:asciiTheme="majorBidi" w:hAnsiTheme="majorBidi" w:cstheme="majorBidi"/>
          <w:bCs/>
          <w:szCs w:val="24"/>
        </w:rPr>
        <w:t>of</w:t>
      </w:r>
      <w:r w:rsidRPr="00E46C37">
        <w:rPr>
          <w:rFonts w:asciiTheme="majorBidi" w:hAnsiTheme="majorBidi" w:cstheme="majorBidi"/>
          <w:bCs/>
          <w:szCs w:val="24"/>
        </w:rPr>
        <w:t xml:space="preserve"> prosperity</w:t>
      </w:r>
      <w:r w:rsidR="00C42BCD" w:rsidRPr="00E46C37">
        <w:rPr>
          <w:rFonts w:asciiTheme="majorBidi" w:hAnsiTheme="majorBidi" w:cstheme="majorBidi"/>
          <w:bCs/>
          <w:szCs w:val="24"/>
        </w:rPr>
        <w:t xml:space="preserve"> to the land. Ezekiel then reinforces that the motivation and activity of Yahweh was built upon a foundation of grace by exhorting the Israelites to remember their evil ways and deeds. G</w:t>
      </w:r>
      <w:r w:rsidR="00C42BCD" w:rsidRPr="00E46C37">
        <w:rPr>
          <w:rFonts w:eastAsia="Times New Roman"/>
          <w:bCs/>
          <w:szCs w:val="24"/>
          <w:lang w:bidi="ar-SA"/>
        </w:rPr>
        <w:t xml:space="preserve">od’s grace-filled restoration of His land and His people </w:t>
      </w:r>
      <w:r w:rsidR="00AE531E" w:rsidRPr="00E46C37">
        <w:rPr>
          <w:rFonts w:eastAsia="Times New Roman"/>
          <w:bCs/>
          <w:szCs w:val="24"/>
          <w:lang w:bidi="ar-SA"/>
        </w:rPr>
        <w:t>result</w:t>
      </w:r>
      <w:r w:rsidR="00C42BCD" w:rsidRPr="00E46C37">
        <w:rPr>
          <w:rFonts w:eastAsia="Times New Roman"/>
          <w:bCs/>
          <w:szCs w:val="24"/>
          <w:lang w:bidi="ar-SA"/>
        </w:rPr>
        <w:t xml:space="preserve"> in the recovery of Yahweh’s honor.</w:t>
      </w:r>
    </w:p>
    <w:p w14:paraId="19393EAE" w14:textId="77777777" w:rsidR="00E178D0" w:rsidRPr="00E46C37" w:rsidRDefault="00E178D0" w:rsidP="00E178D0">
      <w:pPr>
        <w:spacing w:line="240" w:lineRule="auto"/>
        <w:rPr>
          <w:szCs w:val="24"/>
        </w:rPr>
      </w:pPr>
    </w:p>
    <w:p w14:paraId="2224C759" w14:textId="76CEE3D6" w:rsidR="004F7B54" w:rsidRPr="00E46C37" w:rsidRDefault="004F7B54" w:rsidP="004F7B54">
      <w:pPr>
        <w:spacing w:line="480" w:lineRule="auto"/>
        <w:jc w:val="center"/>
        <w:rPr>
          <w:rFonts w:asciiTheme="majorBidi" w:hAnsiTheme="majorBidi" w:cstheme="majorBidi"/>
          <w:bCs/>
          <w:szCs w:val="24"/>
        </w:rPr>
      </w:pPr>
      <w:r w:rsidRPr="00E46C37">
        <w:rPr>
          <w:szCs w:val="24"/>
        </w:rPr>
        <w:t>Sanctified Objective: Ezekiel 36:22-23</w:t>
      </w:r>
    </w:p>
    <w:p w14:paraId="1A3DDB80" w14:textId="1A773F99" w:rsidR="00AF192C" w:rsidRPr="00E46C37" w:rsidRDefault="002679E5" w:rsidP="00043C17">
      <w:pPr>
        <w:spacing w:line="480" w:lineRule="auto"/>
        <w:ind w:firstLine="720"/>
        <w:rPr>
          <w:rFonts w:asciiTheme="majorBidi" w:hAnsiTheme="majorBidi" w:cstheme="majorBidi"/>
          <w:szCs w:val="24"/>
        </w:rPr>
      </w:pPr>
      <w:r w:rsidRPr="00E46C37">
        <w:rPr>
          <w:rFonts w:asciiTheme="majorBidi" w:hAnsiTheme="majorBidi" w:cstheme="majorBidi"/>
          <w:szCs w:val="24"/>
        </w:rPr>
        <w:t xml:space="preserve">The private conversation between Yahweh and Ezekiel is complete. </w:t>
      </w:r>
      <w:r w:rsidR="00A201E9" w:rsidRPr="00E46C37">
        <w:rPr>
          <w:rFonts w:asciiTheme="majorBidi" w:hAnsiTheme="majorBidi" w:cstheme="majorBidi"/>
          <w:szCs w:val="24"/>
        </w:rPr>
        <w:t xml:space="preserve">The salvation oracle continues with a clear command for </w:t>
      </w:r>
      <w:r w:rsidRPr="00E46C37">
        <w:rPr>
          <w:rFonts w:asciiTheme="majorBidi" w:hAnsiTheme="majorBidi" w:cstheme="majorBidi"/>
          <w:szCs w:val="24"/>
        </w:rPr>
        <w:t xml:space="preserve">Ezekiel to communicate </w:t>
      </w:r>
      <w:r w:rsidR="00C02D88">
        <w:rPr>
          <w:rFonts w:asciiTheme="majorBidi" w:hAnsiTheme="majorBidi" w:cstheme="majorBidi"/>
          <w:szCs w:val="24"/>
        </w:rPr>
        <w:t>Yahweh’s</w:t>
      </w:r>
      <w:r w:rsidRPr="00E46C37">
        <w:rPr>
          <w:rFonts w:asciiTheme="majorBidi" w:hAnsiTheme="majorBidi" w:cstheme="majorBidi"/>
          <w:szCs w:val="24"/>
        </w:rPr>
        <w:t xml:space="preserve"> message to the nation of Israel</w:t>
      </w:r>
      <w:r w:rsidR="00A201E9" w:rsidRPr="00E46C37">
        <w:rPr>
          <w:rFonts w:asciiTheme="majorBidi" w:hAnsiTheme="majorBidi" w:cstheme="majorBidi"/>
          <w:szCs w:val="24"/>
        </w:rPr>
        <w:t xml:space="preserve"> as exemplified by the Qal imperative (</w:t>
      </w:r>
      <w:r w:rsidR="00A201E9" w:rsidRPr="00E46C37">
        <w:rPr>
          <w:rFonts w:eastAsia="Times New Roman" w:hint="cs"/>
          <w:szCs w:val="24"/>
          <w:rtl/>
        </w:rPr>
        <w:t>אֱמֹר</w:t>
      </w:r>
      <w:r w:rsidR="00A201E9" w:rsidRPr="00E46C37">
        <w:rPr>
          <w:rFonts w:asciiTheme="majorBidi" w:hAnsiTheme="majorBidi" w:cstheme="majorBidi"/>
          <w:szCs w:val="24"/>
        </w:rPr>
        <w:t xml:space="preserve">) in verse 22. </w:t>
      </w:r>
      <w:r w:rsidR="0045450E" w:rsidRPr="00E46C37">
        <w:rPr>
          <w:rFonts w:asciiTheme="majorBidi" w:hAnsiTheme="majorBidi" w:cstheme="majorBidi"/>
          <w:szCs w:val="24"/>
        </w:rPr>
        <w:t xml:space="preserve">The opening statement provides multiple rhetorical functions. First, Block notes the irony of the continued </w:t>
      </w:r>
      <w:r w:rsidR="00956696" w:rsidRPr="00E46C37">
        <w:rPr>
          <w:rFonts w:asciiTheme="majorBidi" w:hAnsiTheme="majorBidi" w:cstheme="majorBidi"/>
          <w:szCs w:val="24"/>
        </w:rPr>
        <w:t>accusations</w:t>
      </w:r>
      <w:r w:rsidR="0045450E" w:rsidRPr="00E46C37">
        <w:rPr>
          <w:rFonts w:asciiTheme="majorBidi" w:hAnsiTheme="majorBidi" w:cstheme="majorBidi"/>
          <w:szCs w:val="24"/>
        </w:rPr>
        <w:t xml:space="preserve"> and lack of </w:t>
      </w:r>
      <w:r w:rsidR="00956696" w:rsidRPr="00E46C37">
        <w:rPr>
          <w:rFonts w:asciiTheme="majorBidi" w:hAnsiTheme="majorBidi" w:cstheme="majorBidi"/>
          <w:szCs w:val="24"/>
        </w:rPr>
        <w:t>conciliation</w:t>
      </w:r>
      <w:r w:rsidR="0045450E" w:rsidRPr="00E46C37">
        <w:rPr>
          <w:rFonts w:asciiTheme="majorBidi" w:hAnsiTheme="majorBidi" w:cstheme="majorBidi"/>
          <w:szCs w:val="24"/>
        </w:rPr>
        <w:t xml:space="preserve"> </w:t>
      </w:r>
      <w:r w:rsidR="00956696" w:rsidRPr="00E46C37">
        <w:rPr>
          <w:rFonts w:asciiTheme="majorBidi" w:hAnsiTheme="majorBidi" w:cstheme="majorBidi"/>
          <w:szCs w:val="24"/>
        </w:rPr>
        <w:t>within the broader scope of a salvation oracle.</w:t>
      </w:r>
      <w:r w:rsidR="00F07B90" w:rsidRPr="00E46C37">
        <w:rPr>
          <w:rStyle w:val="FootnoteReference"/>
          <w:rFonts w:asciiTheme="majorBidi" w:hAnsiTheme="majorBidi" w:cstheme="majorBidi"/>
          <w:szCs w:val="24"/>
        </w:rPr>
        <w:footnoteReference w:id="34"/>
      </w:r>
      <w:r w:rsidR="00956696" w:rsidRPr="00E46C37">
        <w:rPr>
          <w:rFonts w:asciiTheme="majorBidi" w:hAnsiTheme="majorBidi" w:cstheme="majorBidi"/>
          <w:szCs w:val="24"/>
        </w:rPr>
        <w:t xml:space="preserve"> The contrast will soon spotlight the climax of the pericope. </w:t>
      </w:r>
      <w:r w:rsidR="0045450E" w:rsidRPr="00E46C37">
        <w:rPr>
          <w:rFonts w:asciiTheme="majorBidi" w:hAnsiTheme="majorBidi" w:cstheme="majorBidi"/>
          <w:szCs w:val="24"/>
        </w:rPr>
        <w:t xml:space="preserve">Second, “it is not for your sake,” repeats the message from the previous verse for emphasis. Third, the same phrase is repeated in verse 32 forming an </w:t>
      </w:r>
      <w:r w:rsidR="0045450E" w:rsidRPr="00E46C37">
        <w:rPr>
          <w:rFonts w:asciiTheme="majorBidi" w:hAnsiTheme="majorBidi" w:cstheme="majorBidi"/>
          <w:i/>
          <w:iCs/>
          <w:szCs w:val="24"/>
        </w:rPr>
        <w:t>inclusio</w:t>
      </w:r>
      <w:r w:rsidR="0045450E" w:rsidRPr="00E46C37">
        <w:rPr>
          <w:rFonts w:asciiTheme="majorBidi" w:hAnsiTheme="majorBidi" w:cstheme="majorBidi"/>
          <w:szCs w:val="24"/>
        </w:rPr>
        <w:t xml:space="preserve"> </w:t>
      </w:r>
      <w:r w:rsidR="0045450E" w:rsidRPr="00E46C37">
        <w:rPr>
          <w:rFonts w:asciiTheme="majorBidi" w:hAnsiTheme="majorBidi" w:cstheme="majorBidi"/>
          <w:szCs w:val="24"/>
        </w:rPr>
        <w:lastRenderedPageBreak/>
        <w:t xml:space="preserve">for the subunit consisting of verses </w:t>
      </w:r>
      <w:r w:rsidR="00C02D88">
        <w:rPr>
          <w:rFonts w:asciiTheme="majorBidi" w:hAnsiTheme="majorBidi" w:cstheme="majorBidi"/>
          <w:szCs w:val="24"/>
        </w:rPr>
        <w:t>2</w:t>
      </w:r>
      <w:r w:rsidR="0045450E" w:rsidRPr="00E46C37">
        <w:rPr>
          <w:rFonts w:asciiTheme="majorBidi" w:hAnsiTheme="majorBidi" w:cstheme="majorBidi"/>
          <w:szCs w:val="24"/>
        </w:rPr>
        <w:t xml:space="preserve">3-32, which also highlights the importance of Yahweh’s message that his sole motivation for solving the problem is </w:t>
      </w:r>
      <w:r w:rsidR="00C02D88">
        <w:rPr>
          <w:rFonts w:asciiTheme="majorBidi" w:hAnsiTheme="majorBidi" w:cstheme="majorBidi"/>
          <w:szCs w:val="24"/>
        </w:rPr>
        <w:t>the vindication of His name</w:t>
      </w:r>
      <w:r w:rsidR="00F07B90" w:rsidRPr="00E46C37">
        <w:rPr>
          <w:rFonts w:asciiTheme="majorBidi" w:hAnsiTheme="majorBidi" w:cstheme="majorBidi"/>
          <w:szCs w:val="24"/>
        </w:rPr>
        <w:t>.</w:t>
      </w:r>
      <w:r w:rsidR="006D23CE" w:rsidRPr="00E46C37">
        <w:rPr>
          <w:rStyle w:val="FootnoteReference"/>
          <w:rFonts w:asciiTheme="majorBidi" w:hAnsiTheme="majorBidi" w:cstheme="majorBidi"/>
          <w:szCs w:val="24"/>
        </w:rPr>
        <w:footnoteReference w:id="35"/>
      </w:r>
      <w:r w:rsidR="00F07B90" w:rsidRPr="00E46C37">
        <w:rPr>
          <w:rFonts w:asciiTheme="majorBidi" w:hAnsiTheme="majorBidi" w:cstheme="majorBidi"/>
          <w:szCs w:val="24"/>
        </w:rPr>
        <w:t xml:space="preserve"> </w:t>
      </w:r>
    </w:p>
    <w:p w14:paraId="5DF0DB86" w14:textId="1BFAC6FB" w:rsidR="00AF192C" w:rsidRPr="00E46C37" w:rsidRDefault="00F07B90" w:rsidP="00043C17">
      <w:pPr>
        <w:spacing w:line="480" w:lineRule="auto"/>
        <w:ind w:firstLine="720"/>
        <w:rPr>
          <w:rFonts w:asciiTheme="majorBidi" w:hAnsiTheme="majorBidi" w:cstheme="majorBidi"/>
          <w:szCs w:val="24"/>
        </w:rPr>
      </w:pPr>
      <w:r w:rsidRPr="00E46C37">
        <w:rPr>
          <w:rFonts w:asciiTheme="majorBidi" w:hAnsiTheme="majorBidi" w:cstheme="majorBidi"/>
          <w:szCs w:val="24"/>
        </w:rPr>
        <w:t xml:space="preserve">The meaning of the phrase, “for the sake of my holy name,” revolves around two terms: </w:t>
      </w:r>
      <w:r w:rsidRPr="00C02D88">
        <w:rPr>
          <w:rFonts w:asciiTheme="majorBidi" w:hAnsiTheme="majorBidi" w:cstheme="majorBidi"/>
          <w:i/>
          <w:iCs/>
          <w:szCs w:val="24"/>
        </w:rPr>
        <w:t>name</w:t>
      </w:r>
      <w:r w:rsidRPr="00E46C37">
        <w:rPr>
          <w:rFonts w:asciiTheme="majorBidi" w:hAnsiTheme="majorBidi" w:cstheme="majorBidi"/>
          <w:szCs w:val="24"/>
        </w:rPr>
        <w:t xml:space="preserve">, which was discussed above, and </w:t>
      </w:r>
      <w:r w:rsidRPr="00C02D88">
        <w:rPr>
          <w:rFonts w:asciiTheme="majorBidi" w:hAnsiTheme="majorBidi" w:cstheme="majorBidi"/>
          <w:i/>
          <w:iCs/>
          <w:szCs w:val="24"/>
        </w:rPr>
        <w:t>holy</w:t>
      </w:r>
      <w:r w:rsidRPr="00E46C37">
        <w:rPr>
          <w:rFonts w:asciiTheme="majorBidi" w:hAnsiTheme="majorBidi" w:cstheme="majorBidi"/>
          <w:szCs w:val="24"/>
        </w:rPr>
        <w:t xml:space="preserve"> (Ezek 26:22). The Hebrew lemma for holy, (</w:t>
      </w:r>
      <w:r w:rsidRPr="00E46C37">
        <w:rPr>
          <w:rFonts w:hint="cs"/>
          <w:szCs w:val="24"/>
          <w:rtl/>
        </w:rPr>
        <w:t>קֹדֶשׁ</w:t>
      </w:r>
      <w:r w:rsidRPr="00E46C37">
        <w:rPr>
          <w:rFonts w:asciiTheme="majorBidi" w:hAnsiTheme="majorBidi" w:cstheme="majorBidi"/>
          <w:szCs w:val="24"/>
        </w:rPr>
        <w:t xml:space="preserve">), has a rather broad semantic range. According to BDB, it can mean apartness, </w:t>
      </w:r>
      <w:r w:rsidR="0078027C" w:rsidRPr="00E46C37">
        <w:rPr>
          <w:rFonts w:asciiTheme="majorBidi" w:hAnsiTheme="majorBidi" w:cstheme="majorBidi"/>
          <w:szCs w:val="24"/>
        </w:rPr>
        <w:t xml:space="preserve">set apart </w:t>
      </w:r>
      <w:r w:rsidR="006613DD" w:rsidRPr="00E46C37">
        <w:rPr>
          <w:rFonts w:asciiTheme="majorBidi" w:hAnsiTheme="majorBidi" w:cstheme="majorBidi"/>
          <w:szCs w:val="24"/>
        </w:rPr>
        <w:t xml:space="preserve">as  sacred </w:t>
      </w:r>
      <w:r w:rsidR="0078027C" w:rsidRPr="00E46C37">
        <w:rPr>
          <w:rFonts w:asciiTheme="majorBidi" w:hAnsiTheme="majorBidi" w:cstheme="majorBidi"/>
          <w:szCs w:val="24"/>
        </w:rPr>
        <w:t>by God’s presence, persons and things consecrated in connection with sacred places, periods of time consecrated to worship, and persons and things ceremonially cleansed.</w:t>
      </w:r>
      <w:r w:rsidR="0078027C" w:rsidRPr="00E46C37">
        <w:rPr>
          <w:rStyle w:val="FootnoteReference"/>
          <w:rFonts w:asciiTheme="majorBidi" w:hAnsiTheme="majorBidi" w:cstheme="majorBidi"/>
          <w:szCs w:val="24"/>
        </w:rPr>
        <w:footnoteReference w:id="36"/>
      </w:r>
      <w:r w:rsidR="0078027C" w:rsidRPr="00E46C37">
        <w:rPr>
          <w:rFonts w:asciiTheme="majorBidi" w:hAnsiTheme="majorBidi" w:cstheme="majorBidi"/>
          <w:szCs w:val="24"/>
        </w:rPr>
        <w:t xml:space="preserve"> Without ignoring the possibility of alternatives, it is the second definition</w:t>
      </w:r>
      <w:r w:rsidR="00BB7FDB" w:rsidRPr="00E46C37">
        <w:rPr>
          <w:rFonts w:asciiTheme="majorBidi" w:hAnsiTheme="majorBidi" w:cstheme="majorBidi"/>
          <w:szCs w:val="24"/>
        </w:rPr>
        <w:t>, set apart by God’s presence,</w:t>
      </w:r>
      <w:r w:rsidR="0078027C" w:rsidRPr="00E46C37">
        <w:rPr>
          <w:rFonts w:asciiTheme="majorBidi" w:hAnsiTheme="majorBidi" w:cstheme="majorBidi"/>
          <w:szCs w:val="24"/>
        </w:rPr>
        <w:t xml:space="preserve"> that appears most relevant. </w:t>
      </w:r>
      <w:r w:rsidR="00BB7FDB" w:rsidRPr="00E46C37">
        <w:rPr>
          <w:rFonts w:asciiTheme="majorBidi" w:hAnsiTheme="majorBidi" w:cstheme="majorBidi"/>
          <w:szCs w:val="24"/>
        </w:rPr>
        <w:t xml:space="preserve">Both terms, name and holy, provide semantic nuances that highlight the importance of Yahweh’s presence. </w:t>
      </w:r>
      <w:r w:rsidR="00EA339D" w:rsidRPr="00E46C37">
        <w:rPr>
          <w:rFonts w:asciiTheme="majorBidi" w:hAnsiTheme="majorBidi" w:cstheme="majorBidi"/>
          <w:szCs w:val="24"/>
        </w:rPr>
        <w:t>Ezekiel states that God is “about to act,” but t</w:t>
      </w:r>
      <w:r w:rsidR="006613DD" w:rsidRPr="00E46C37">
        <w:rPr>
          <w:rFonts w:asciiTheme="majorBidi" w:hAnsiTheme="majorBidi" w:cstheme="majorBidi"/>
          <w:szCs w:val="24"/>
        </w:rPr>
        <w:t xml:space="preserve">he point of what God is about to do, which continues to be a mystery, points to </w:t>
      </w:r>
      <w:r w:rsidR="00C02D88">
        <w:rPr>
          <w:rFonts w:asciiTheme="majorBidi" w:hAnsiTheme="majorBidi" w:cstheme="majorBidi"/>
          <w:szCs w:val="24"/>
        </w:rPr>
        <w:t>the revelation of God’s</w:t>
      </w:r>
      <w:r w:rsidR="006613DD" w:rsidRPr="00E46C37">
        <w:rPr>
          <w:rFonts w:asciiTheme="majorBidi" w:hAnsiTheme="majorBidi" w:cstheme="majorBidi"/>
          <w:szCs w:val="24"/>
        </w:rPr>
        <w:t xml:space="preserve"> presence, His name</w:t>
      </w:r>
      <w:r w:rsidR="00C02D88">
        <w:rPr>
          <w:rFonts w:asciiTheme="majorBidi" w:hAnsiTheme="majorBidi" w:cstheme="majorBidi"/>
          <w:szCs w:val="24"/>
        </w:rPr>
        <w:t xml:space="preserve"> </w:t>
      </w:r>
      <w:r w:rsidR="00C02D88" w:rsidRPr="00E46C37">
        <w:rPr>
          <w:rFonts w:asciiTheme="majorBidi" w:hAnsiTheme="majorBidi" w:cstheme="majorBidi"/>
          <w:szCs w:val="24"/>
        </w:rPr>
        <w:t>(Ezek 36:22).</w:t>
      </w:r>
      <w:r w:rsidR="00C02D88">
        <w:rPr>
          <w:rFonts w:asciiTheme="majorBidi" w:hAnsiTheme="majorBidi" w:cstheme="majorBidi"/>
          <w:szCs w:val="24"/>
        </w:rPr>
        <w:t xml:space="preserve"> In sum, it is </w:t>
      </w:r>
      <w:r w:rsidR="00C02D88" w:rsidRPr="00E46C37">
        <w:rPr>
          <w:rFonts w:asciiTheme="majorBidi" w:hAnsiTheme="majorBidi" w:cstheme="majorBidi"/>
          <w:szCs w:val="24"/>
        </w:rPr>
        <w:t>through the power of God’s presence, His holiness, in a miraculously re</w:t>
      </w:r>
      <w:r w:rsidR="00C02D88">
        <w:rPr>
          <w:rFonts w:asciiTheme="majorBidi" w:hAnsiTheme="majorBidi" w:cstheme="majorBidi"/>
          <w:szCs w:val="24"/>
        </w:rPr>
        <w:t>-</w:t>
      </w:r>
      <w:r w:rsidR="00C02D88" w:rsidRPr="00E46C37">
        <w:rPr>
          <w:rFonts w:asciiTheme="majorBidi" w:hAnsiTheme="majorBidi" w:cstheme="majorBidi"/>
          <w:szCs w:val="24"/>
        </w:rPr>
        <w:t xml:space="preserve">creative act </w:t>
      </w:r>
      <w:r w:rsidR="00C02D88">
        <w:rPr>
          <w:rFonts w:asciiTheme="majorBidi" w:hAnsiTheme="majorBidi" w:cstheme="majorBidi"/>
          <w:szCs w:val="24"/>
        </w:rPr>
        <w:t>that Yahweh will set</w:t>
      </w:r>
      <w:r w:rsidR="006613DD" w:rsidRPr="00E46C37">
        <w:rPr>
          <w:rFonts w:asciiTheme="majorBidi" w:hAnsiTheme="majorBidi" w:cstheme="majorBidi"/>
          <w:szCs w:val="24"/>
        </w:rPr>
        <w:t xml:space="preserve"> apart His land and His people as sacred. </w:t>
      </w:r>
    </w:p>
    <w:p w14:paraId="1E56632F" w14:textId="10217E05" w:rsidR="004511F4" w:rsidRPr="00E46C37" w:rsidRDefault="006613DD" w:rsidP="00992FB1">
      <w:pPr>
        <w:spacing w:line="480" w:lineRule="auto"/>
        <w:ind w:firstLine="720"/>
        <w:rPr>
          <w:rFonts w:asciiTheme="majorBidi" w:hAnsiTheme="majorBidi" w:cstheme="majorBidi"/>
          <w:szCs w:val="24"/>
        </w:rPr>
      </w:pPr>
      <w:r w:rsidRPr="00E46C37">
        <w:rPr>
          <w:rFonts w:asciiTheme="majorBidi" w:hAnsiTheme="majorBidi" w:cstheme="majorBidi"/>
          <w:szCs w:val="24"/>
        </w:rPr>
        <w:t xml:space="preserve">With an understanding of </w:t>
      </w:r>
      <w:r w:rsidR="00EA339D" w:rsidRPr="00E46C37">
        <w:rPr>
          <w:rFonts w:asciiTheme="majorBidi" w:hAnsiTheme="majorBidi" w:cstheme="majorBidi"/>
          <w:szCs w:val="24"/>
        </w:rPr>
        <w:t xml:space="preserve">Yahweh’s attributes firmly in grasp, a theological conundrum needs </w:t>
      </w:r>
      <w:r w:rsidR="00CC03DA">
        <w:rPr>
          <w:rFonts w:asciiTheme="majorBidi" w:hAnsiTheme="majorBidi" w:cstheme="majorBidi"/>
          <w:szCs w:val="24"/>
        </w:rPr>
        <w:t xml:space="preserve">to be </w:t>
      </w:r>
      <w:r w:rsidR="00EA339D" w:rsidRPr="00E46C37">
        <w:rPr>
          <w:rFonts w:asciiTheme="majorBidi" w:hAnsiTheme="majorBidi" w:cstheme="majorBidi"/>
          <w:szCs w:val="24"/>
        </w:rPr>
        <w:t>addressed. It appears that Yahweh no longer cares about His people</w:t>
      </w:r>
      <w:r w:rsidR="00C02D88">
        <w:rPr>
          <w:rFonts w:asciiTheme="majorBidi" w:hAnsiTheme="majorBidi" w:cstheme="majorBidi"/>
          <w:szCs w:val="24"/>
        </w:rPr>
        <w:t>. Yahweh’s</w:t>
      </w:r>
      <w:r w:rsidR="00652D28" w:rsidRPr="00E46C37">
        <w:rPr>
          <w:rFonts w:asciiTheme="majorBidi" w:hAnsiTheme="majorBidi" w:cstheme="majorBidi"/>
          <w:szCs w:val="24"/>
        </w:rPr>
        <w:t xml:space="preserve"> motivation and </w:t>
      </w:r>
      <w:r w:rsidR="00EA339D" w:rsidRPr="00E46C37">
        <w:rPr>
          <w:rFonts w:asciiTheme="majorBidi" w:hAnsiTheme="majorBidi" w:cstheme="majorBidi"/>
          <w:szCs w:val="24"/>
        </w:rPr>
        <w:t xml:space="preserve">objective revolve completely around vindicating His name, which appears </w:t>
      </w:r>
      <w:r w:rsidR="00C02D88">
        <w:rPr>
          <w:rFonts w:asciiTheme="majorBidi" w:hAnsiTheme="majorBidi" w:cstheme="majorBidi"/>
          <w:szCs w:val="24"/>
        </w:rPr>
        <w:t xml:space="preserve">to be </w:t>
      </w:r>
      <w:r w:rsidR="00EA339D" w:rsidRPr="00E46C37">
        <w:rPr>
          <w:rFonts w:asciiTheme="majorBidi" w:hAnsiTheme="majorBidi" w:cstheme="majorBidi"/>
          <w:szCs w:val="24"/>
        </w:rPr>
        <w:t xml:space="preserve">similar to the motivation </w:t>
      </w:r>
      <w:r w:rsidR="00652D28" w:rsidRPr="00E46C37">
        <w:rPr>
          <w:rFonts w:asciiTheme="majorBidi" w:hAnsiTheme="majorBidi" w:cstheme="majorBidi"/>
          <w:szCs w:val="24"/>
        </w:rPr>
        <w:t xml:space="preserve">by </w:t>
      </w:r>
      <w:r w:rsidR="00EA339D" w:rsidRPr="00E46C37">
        <w:rPr>
          <w:rFonts w:asciiTheme="majorBidi" w:hAnsiTheme="majorBidi" w:cstheme="majorBidi"/>
          <w:szCs w:val="24"/>
        </w:rPr>
        <w:t>modern-day leader</w:t>
      </w:r>
      <w:r w:rsidR="00652D28" w:rsidRPr="00E46C37">
        <w:rPr>
          <w:rFonts w:asciiTheme="majorBidi" w:hAnsiTheme="majorBidi" w:cstheme="majorBidi"/>
          <w:szCs w:val="24"/>
        </w:rPr>
        <w:t>s</w:t>
      </w:r>
      <w:r w:rsidR="00EA339D" w:rsidRPr="00E46C37">
        <w:rPr>
          <w:rFonts w:asciiTheme="majorBidi" w:hAnsiTheme="majorBidi" w:cstheme="majorBidi"/>
          <w:szCs w:val="24"/>
        </w:rPr>
        <w:t xml:space="preserve"> struggling with narcissistic personality disorder. </w:t>
      </w:r>
      <w:r w:rsidR="00AF1F22" w:rsidRPr="00E46C37">
        <w:rPr>
          <w:rFonts w:asciiTheme="majorBidi" w:hAnsiTheme="majorBidi" w:cstheme="majorBidi"/>
          <w:szCs w:val="24"/>
        </w:rPr>
        <w:t>However, Jenson correctly recognizes the antinomy of God’s involvement throughout history on both sides of the conflicts.</w:t>
      </w:r>
      <w:r w:rsidR="00AF1F22" w:rsidRPr="00E46C37">
        <w:rPr>
          <w:rStyle w:val="FootnoteReference"/>
          <w:rFonts w:asciiTheme="majorBidi" w:hAnsiTheme="majorBidi" w:cstheme="majorBidi"/>
          <w:szCs w:val="24"/>
        </w:rPr>
        <w:footnoteReference w:id="37"/>
      </w:r>
      <w:r w:rsidR="00AF1F22" w:rsidRPr="00E46C37">
        <w:rPr>
          <w:rFonts w:asciiTheme="majorBidi" w:hAnsiTheme="majorBidi" w:cstheme="majorBidi"/>
          <w:szCs w:val="24"/>
        </w:rPr>
        <w:t xml:space="preserve"> God </w:t>
      </w:r>
      <w:r w:rsidR="006F3F68">
        <w:rPr>
          <w:rFonts w:asciiTheme="majorBidi" w:hAnsiTheme="majorBidi" w:cstheme="majorBidi"/>
          <w:szCs w:val="24"/>
        </w:rPr>
        <w:t xml:space="preserve">may have </w:t>
      </w:r>
      <w:r w:rsidR="00AF1F22" w:rsidRPr="00E46C37">
        <w:rPr>
          <w:rFonts w:asciiTheme="majorBidi" w:hAnsiTheme="majorBidi" w:cstheme="majorBidi"/>
          <w:szCs w:val="24"/>
        </w:rPr>
        <w:t>initiate</w:t>
      </w:r>
      <w:r w:rsidR="006F3F68">
        <w:rPr>
          <w:rFonts w:asciiTheme="majorBidi" w:hAnsiTheme="majorBidi" w:cstheme="majorBidi"/>
          <w:szCs w:val="24"/>
        </w:rPr>
        <w:t>d</w:t>
      </w:r>
      <w:r w:rsidR="00AF1F22" w:rsidRPr="00E46C37">
        <w:rPr>
          <w:rFonts w:asciiTheme="majorBidi" w:hAnsiTheme="majorBidi" w:cstheme="majorBidi"/>
          <w:szCs w:val="24"/>
        </w:rPr>
        <w:t xml:space="preserve"> the problem by exiling the </w:t>
      </w:r>
      <w:r w:rsidR="006F3F68">
        <w:rPr>
          <w:rFonts w:asciiTheme="majorBidi" w:hAnsiTheme="majorBidi" w:cstheme="majorBidi"/>
          <w:szCs w:val="24"/>
        </w:rPr>
        <w:t xml:space="preserve">idolatrous </w:t>
      </w:r>
      <w:r w:rsidR="00AF1F22" w:rsidRPr="00E46C37">
        <w:rPr>
          <w:rFonts w:asciiTheme="majorBidi" w:hAnsiTheme="majorBidi" w:cstheme="majorBidi"/>
          <w:szCs w:val="24"/>
        </w:rPr>
        <w:t xml:space="preserve">Israelites, but God will also solve the problem by vindicating His name. </w:t>
      </w:r>
      <w:r w:rsidR="00706420" w:rsidRPr="00E46C37">
        <w:rPr>
          <w:rFonts w:asciiTheme="majorBidi" w:hAnsiTheme="majorBidi" w:cstheme="majorBidi"/>
          <w:szCs w:val="24"/>
        </w:rPr>
        <w:t>A</w:t>
      </w:r>
      <w:r w:rsidR="00AF1F22" w:rsidRPr="00E46C37">
        <w:rPr>
          <w:rFonts w:asciiTheme="majorBidi" w:hAnsiTheme="majorBidi" w:cstheme="majorBidi"/>
          <w:szCs w:val="24"/>
        </w:rPr>
        <w:t xml:space="preserve">s </w:t>
      </w:r>
      <w:r w:rsidR="00706420" w:rsidRPr="00E46C37">
        <w:rPr>
          <w:rFonts w:asciiTheme="majorBidi" w:hAnsiTheme="majorBidi" w:cstheme="majorBidi"/>
          <w:szCs w:val="24"/>
        </w:rPr>
        <w:t xml:space="preserve">Tuell explains, God’s </w:t>
      </w:r>
      <w:r w:rsidR="00706420" w:rsidRPr="00E46C37">
        <w:rPr>
          <w:rFonts w:asciiTheme="majorBidi" w:hAnsiTheme="majorBidi" w:cstheme="majorBidi"/>
          <w:szCs w:val="24"/>
        </w:rPr>
        <w:lastRenderedPageBreak/>
        <w:t>activity will have absolutely nothing to do with Israel.</w:t>
      </w:r>
      <w:r w:rsidR="00706420" w:rsidRPr="00E46C37">
        <w:rPr>
          <w:rStyle w:val="FootnoteReference"/>
          <w:rFonts w:asciiTheme="majorBidi" w:hAnsiTheme="majorBidi" w:cstheme="majorBidi"/>
          <w:szCs w:val="24"/>
        </w:rPr>
        <w:footnoteReference w:id="38"/>
      </w:r>
      <w:r w:rsidR="00706420" w:rsidRPr="00E46C37">
        <w:rPr>
          <w:rFonts w:asciiTheme="majorBidi" w:hAnsiTheme="majorBidi" w:cstheme="majorBidi"/>
          <w:szCs w:val="24"/>
        </w:rPr>
        <w:t xml:space="preserve"> God will not be motivated by Israel’s thinking, worthiness, righteousness, repentance, emotional outbursts, or behavior. According to Block, the theocentric perspective of Ezekiel appears to “dismiss any hint of merit on Israel’s part.”</w:t>
      </w:r>
      <w:r w:rsidR="00706420" w:rsidRPr="00E46C37">
        <w:rPr>
          <w:rStyle w:val="FootnoteReference"/>
          <w:rFonts w:asciiTheme="majorBidi" w:hAnsiTheme="majorBidi" w:cstheme="majorBidi"/>
          <w:szCs w:val="24"/>
        </w:rPr>
        <w:footnoteReference w:id="39"/>
      </w:r>
      <w:r w:rsidR="00706420" w:rsidRPr="00E46C37">
        <w:rPr>
          <w:rFonts w:asciiTheme="majorBidi" w:hAnsiTheme="majorBidi" w:cstheme="majorBidi"/>
          <w:szCs w:val="24"/>
        </w:rPr>
        <w:t xml:space="preserve"> Accordingly, by</w:t>
      </w:r>
      <w:r w:rsidR="006F3F68">
        <w:rPr>
          <w:rFonts w:asciiTheme="majorBidi" w:hAnsiTheme="majorBidi" w:cstheme="majorBidi"/>
          <w:szCs w:val="24"/>
        </w:rPr>
        <w:t xml:space="preserve"> </w:t>
      </w:r>
      <w:r w:rsidR="00706420" w:rsidRPr="00E46C37">
        <w:rPr>
          <w:rFonts w:asciiTheme="majorBidi" w:hAnsiTheme="majorBidi" w:cstheme="majorBidi"/>
          <w:szCs w:val="24"/>
        </w:rPr>
        <w:t xml:space="preserve">focusing solely on vindicating His name, </w:t>
      </w:r>
      <w:r w:rsidR="006F3F68">
        <w:rPr>
          <w:rFonts w:asciiTheme="majorBidi" w:hAnsiTheme="majorBidi" w:cstheme="majorBidi"/>
          <w:szCs w:val="24"/>
        </w:rPr>
        <w:t>God</w:t>
      </w:r>
      <w:r w:rsidR="00706420" w:rsidRPr="00E46C37">
        <w:rPr>
          <w:rFonts w:asciiTheme="majorBidi" w:hAnsiTheme="majorBidi" w:cstheme="majorBidi"/>
          <w:szCs w:val="24"/>
        </w:rPr>
        <w:t xml:space="preserve"> not only eliminates the possibility of building a relationship with Israel founded upon human effort, but also moves toward executing a plan to reconcile both His land and </w:t>
      </w:r>
      <w:r w:rsidR="00A02F28" w:rsidRPr="00E46C37">
        <w:rPr>
          <w:rFonts w:asciiTheme="majorBidi" w:hAnsiTheme="majorBidi" w:cstheme="majorBidi"/>
          <w:szCs w:val="24"/>
        </w:rPr>
        <w:t>H</w:t>
      </w:r>
      <w:r w:rsidR="00706420" w:rsidRPr="00E46C37">
        <w:rPr>
          <w:rFonts w:asciiTheme="majorBidi" w:hAnsiTheme="majorBidi" w:cstheme="majorBidi"/>
          <w:szCs w:val="24"/>
        </w:rPr>
        <w:t>is people to Himself through the process of vindicating Himself</w:t>
      </w:r>
      <w:r w:rsidR="00A02F28" w:rsidRPr="00E46C37">
        <w:rPr>
          <w:rFonts w:asciiTheme="majorBidi" w:hAnsiTheme="majorBidi" w:cstheme="majorBidi"/>
          <w:szCs w:val="24"/>
        </w:rPr>
        <w:t xml:space="preserve">: a gracious act indeed. </w:t>
      </w:r>
      <w:r w:rsidR="006F3F68">
        <w:rPr>
          <w:rFonts w:asciiTheme="majorBidi" w:hAnsiTheme="majorBidi" w:cstheme="majorBidi"/>
          <w:szCs w:val="24"/>
        </w:rPr>
        <w:t>Thus</w:t>
      </w:r>
      <w:r w:rsidR="00E178D0" w:rsidRPr="00E46C37">
        <w:rPr>
          <w:rFonts w:asciiTheme="majorBidi" w:hAnsiTheme="majorBidi" w:cstheme="majorBidi"/>
          <w:szCs w:val="24"/>
        </w:rPr>
        <w:t>, i</w:t>
      </w:r>
      <w:r w:rsidR="00A02F28" w:rsidRPr="00E46C37">
        <w:rPr>
          <w:rFonts w:asciiTheme="majorBidi" w:hAnsiTheme="majorBidi" w:cstheme="majorBidi"/>
          <w:szCs w:val="24"/>
        </w:rPr>
        <w:t>t is through the act of Israel’s rebellion and the defaming of God that</w:t>
      </w:r>
      <w:r w:rsidR="00E178D0" w:rsidRPr="00E46C37">
        <w:rPr>
          <w:rFonts w:asciiTheme="majorBidi" w:hAnsiTheme="majorBidi" w:cstheme="majorBidi"/>
          <w:szCs w:val="24"/>
        </w:rPr>
        <w:t>, as</w:t>
      </w:r>
      <w:r w:rsidR="00A02F28" w:rsidRPr="00E46C37">
        <w:rPr>
          <w:rFonts w:asciiTheme="majorBidi" w:hAnsiTheme="majorBidi" w:cstheme="majorBidi"/>
          <w:szCs w:val="24"/>
        </w:rPr>
        <w:t xml:space="preserve"> Alexander </w:t>
      </w:r>
      <w:r w:rsidR="00E178D0" w:rsidRPr="00E46C37">
        <w:rPr>
          <w:rFonts w:asciiTheme="majorBidi" w:hAnsiTheme="majorBidi" w:cstheme="majorBidi"/>
          <w:szCs w:val="24"/>
        </w:rPr>
        <w:t>points out, God’s name will be honored among the nations through the supernatural act of transplanting human hearts.</w:t>
      </w:r>
      <w:r w:rsidR="00E178D0" w:rsidRPr="00E46C37">
        <w:rPr>
          <w:rStyle w:val="FootnoteReference"/>
          <w:rFonts w:asciiTheme="majorBidi" w:hAnsiTheme="majorBidi" w:cstheme="majorBidi"/>
          <w:szCs w:val="24"/>
        </w:rPr>
        <w:footnoteReference w:id="40"/>
      </w:r>
    </w:p>
    <w:p w14:paraId="1197D253" w14:textId="77777777" w:rsidR="00992FB1" w:rsidRPr="00E46C37" w:rsidRDefault="00992FB1" w:rsidP="00992FB1">
      <w:pPr>
        <w:spacing w:line="240" w:lineRule="auto"/>
        <w:rPr>
          <w:szCs w:val="24"/>
        </w:rPr>
      </w:pPr>
    </w:p>
    <w:p w14:paraId="1389C3A5" w14:textId="5B685F78" w:rsidR="004F7B54" w:rsidRPr="00E46C37" w:rsidRDefault="004F7B54" w:rsidP="004F7B54">
      <w:pPr>
        <w:spacing w:line="480" w:lineRule="auto"/>
        <w:jc w:val="center"/>
        <w:rPr>
          <w:rFonts w:asciiTheme="majorBidi" w:hAnsiTheme="majorBidi" w:cstheme="majorBidi"/>
          <w:bCs/>
          <w:szCs w:val="24"/>
        </w:rPr>
      </w:pPr>
      <w:r w:rsidRPr="00E46C37">
        <w:rPr>
          <w:szCs w:val="24"/>
        </w:rPr>
        <w:t>Sanctified Actions: Ezekiel 36:24-30</w:t>
      </w:r>
    </w:p>
    <w:p w14:paraId="2EB8C02B" w14:textId="61965A8C" w:rsidR="00C06E0D" w:rsidRPr="00E46C37" w:rsidRDefault="00E7013F" w:rsidP="00C06E0D">
      <w:pPr>
        <w:spacing w:line="480" w:lineRule="auto"/>
        <w:ind w:firstLine="720"/>
        <w:contextualSpacing/>
        <w:rPr>
          <w:rFonts w:asciiTheme="majorBidi" w:hAnsiTheme="majorBidi" w:cstheme="majorBidi"/>
          <w:bCs/>
          <w:szCs w:val="24"/>
        </w:rPr>
      </w:pPr>
      <w:r w:rsidRPr="00E46C37">
        <w:rPr>
          <w:rFonts w:asciiTheme="majorBidi" w:hAnsiTheme="majorBidi" w:cstheme="majorBidi"/>
          <w:bCs/>
          <w:szCs w:val="24"/>
        </w:rPr>
        <w:t xml:space="preserve">Ezekiel now commences </w:t>
      </w:r>
      <w:r w:rsidR="006F3F68">
        <w:rPr>
          <w:rFonts w:asciiTheme="majorBidi" w:hAnsiTheme="majorBidi" w:cstheme="majorBidi"/>
          <w:bCs/>
          <w:szCs w:val="24"/>
        </w:rPr>
        <w:t xml:space="preserve">with </w:t>
      </w:r>
      <w:r w:rsidRPr="00E46C37">
        <w:rPr>
          <w:rFonts w:asciiTheme="majorBidi" w:hAnsiTheme="majorBidi" w:cstheme="majorBidi"/>
          <w:bCs/>
          <w:szCs w:val="24"/>
        </w:rPr>
        <w:t>what is possibly the most powerful systematic treatment of Yahweh’s agenda to restore the covenantal triangle</w:t>
      </w:r>
      <w:r w:rsidR="006F3F68">
        <w:rPr>
          <w:rFonts w:asciiTheme="majorBidi" w:hAnsiTheme="majorBidi" w:cstheme="majorBidi"/>
          <w:bCs/>
          <w:szCs w:val="24"/>
        </w:rPr>
        <w:t xml:space="preserve">, </w:t>
      </w:r>
      <w:r w:rsidRPr="00E46C37">
        <w:rPr>
          <w:rFonts w:asciiTheme="majorBidi" w:hAnsiTheme="majorBidi" w:cstheme="majorBidi"/>
          <w:bCs/>
          <w:szCs w:val="24"/>
        </w:rPr>
        <w:t>God, His land, and His people</w:t>
      </w:r>
      <w:r w:rsidR="006F3F68">
        <w:rPr>
          <w:rFonts w:asciiTheme="majorBidi" w:hAnsiTheme="majorBidi" w:cstheme="majorBidi"/>
          <w:bCs/>
          <w:szCs w:val="24"/>
        </w:rPr>
        <w:t>,</w:t>
      </w:r>
      <w:r w:rsidRPr="00E46C37">
        <w:rPr>
          <w:rFonts w:asciiTheme="majorBidi" w:hAnsiTheme="majorBidi" w:cstheme="majorBidi"/>
          <w:bCs/>
          <w:szCs w:val="24"/>
        </w:rPr>
        <w:t xml:space="preserve"> in the entire prophetic corpus. </w:t>
      </w:r>
      <w:r w:rsidR="005C153C" w:rsidRPr="00E46C37">
        <w:rPr>
          <w:rFonts w:asciiTheme="majorBidi" w:hAnsiTheme="majorBidi" w:cstheme="majorBidi"/>
          <w:bCs/>
          <w:szCs w:val="24"/>
        </w:rPr>
        <w:t xml:space="preserve">Alexander explains that the pattern of restoration within the subunit </w:t>
      </w:r>
      <w:r w:rsidR="00C06E0D" w:rsidRPr="00E46C37">
        <w:rPr>
          <w:rFonts w:asciiTheme="majorBidi" w:hAnsiTheme="majorBidi" w:cstheme="majorBidi"/>
          <w:bCs/>
          <w:szCs w:val="24"/>
        </w:rPr>
        <w:t>consists of</w:t>
      </w:r>
      <w:r w:rsidR="005C153C" w:rsidRPr="00E46C37">
        <w:rPr>
          <w:rFonts w:asciiTheme="majorBidi" w:hAnsiTheme="majorBidi" w:cstheme="majorBidi"/>
          <w:bCs/>
          <w:szCs w:val="24"/>
        </w:rPr>
        <w:t xml:space="preserve"> four parts: (1) the return </w:t>
      </w:r>
      <w:r w:rsidR="00B124ED" w:rsidRPr="00E46C37">
        <w:rPr>
          <w:rFonts w:asciiTheme="majorBidi" w:hAnsiTheme="majorBidi" w:cstheme="majorBidi"/>
          <w:bCs/>
          <w:szCs w:val="24"/>
        </w:rPr>
        <w:t xml:space="preserve">to the land </w:t>
      </w:r>
      <w:r w:rsidR="005C153C" w:rsidRPr="00E46C37">
        <w:rPr>
          <w:rFonts w:asciiTheme="majorBidi" w:hAnsiTheme="majorBidi" w:cstheme="majorBidi"/>
          <w:bCs/>
          <w:szCs w:val="24"/>
        </w:rPr>
        <w:t>(v. 24)</w:t>
      </w:r>
      <w:r w:rsidR="004A6E4E" w:rsidRPr="00E46C37">
        <w:rPr>
          <w:rFonts w:asciiTheme="majorBidi" w:hAnsiTheme="majorBidi" w:cstheme="majorBidi"/>
          <w:bCs/>
          <w:szCs w:val="24"/>
        </w:rPr>
        <w:t>,</w:t>
      </w:r>
      <w:r w:rsidR="005C153C" w:rsidRPr="00E46C37">
        <w:rPr>
          <w:rFonts w:asciiTheme="majorBidi" w:hAnsiTheme="majorBidi" w:cstheme="majorBidi"/>
          <w:bCs/>
          <w:szCs w:val="24"/>
        </w:rPr>
        <w:t xml:space="preserve"> (2) the cleansing</w:t>
      </w:r>
      <w:r w:rsidR="00B124ED" w:rsidRPr="00E46C37">
        <w:rPr>
          <w:rFonts w:asciiTheme="majorBidi" w:hAnsiTheme="majorBidi" w:cstheme="majorBidi"/>
          <w:bCs/>
          <w:szCs w:val="24"/>
        </w:rPr>
        <w:t xml:space="preserve"> of </w:t>
      </w:r>
      <w:r w:rsidR="006F3F68">
        <w:rPr>
          <w:rFonts w:asciiTheme="majorBidi" w:hAnsiTheme="majorBidi" w:cstheme="majorBidi"/>
          <w:bCs/>
          <w:szCs w:val="24"/>
        </w:rPr>
        <w:t xml:space="preserve">the </w:t>
      </w:r>
      <w:r w:rsidR="00B124ED" w:rsidRPr="00E46C37">
        <w:rPr>
          <w:rFonts w:asciiTheme="majorBidi" w:hAnsiTheme="majorBidi" w:cstheme="majorBidi"/>
          <w:bCs/>
          <w:szCs w:val="24"/>
        </w:rPr>
        <w:t xml:space="preserve">people </w:t>
      </w:r>
      <w:r w:rsidR="004A6E4E" w:rsidRPr="00E46C37">
        <w:rPr>
          <w:rFonts w:asciiTheme="majorBidi" w:hAnsiTheme="majorBidi" w:cstheme="majorBidi"/>
          <w:bCs/>
          <w:szCs w:val="24"/>
        </w:rPr>
        <w:t xml:space="preserve"> </w:t>
      </w:r>
      <w:r w:rsidR="005C153C" w:rsidRPr="00E46C37">
        <w:rPr>
          <w:rFonts w:asciiTheme="majorBidi" w:hAnsiTheme="majorBidi" w:cstheme="majorBidi"/>
          <w:bCs/>
          <w:szCs w:val="24"/>
        </w:rPr>
        <w:t xml:space="preserve">(v. 25), (3) the </w:t>
      </w:r>
      <w:r w:rsidR="00B124ED" w:rsidRPr="00E46C37">
        <w:rPr>
          <w:rFonts w:asciiTheme="majorBidi" w:hAnsiTheme="majorBidi" w:cstheme="majorBidi"/>
          <w:bCs/>
          <w:szCs w:val="24"/>
        </w:rPr>
        <w:t>work of the Spirit (</w:t>
      </w:r>
      <w:r w:rsidR="005C153C" w:rsidRPr="00E46C37">
        <w:rPr>
          <w:rFonts w:asciiTheme="majorBidi" w:hAnsiTheme="majorBidi" w:cstheme="majorBidi"/>
          <w:bCs/>
          <w:szCs w:val="24"/>
        </w:rPr>
        <w:t xml:space="preserve">vv. 26-28), and (4) </w:t>
      </w:r>
      <w:r w:rsidR="006F3F68">
        <w:rPr>
          <w:rFonts w:asciiTheme="majorBidi" w:hAnsiTheme="majorBidi" w:cstheme="majorBidi"/>
          <w:bCs/>
          <w:szCs w:val="24"/>
        </w:rPr>
        <w:t xml:space="preserve">the </w:t>
      </w:r>
      <w:r w:rsidR="005C153C" w:rsidRPr="00E46C37">
        <w:rPr>
          <w:rFonts w:asciiTheme="majorBidi" w:hAnsiTheme="majorBidi" w:cstheme="majorBidi"/>
          <w:bCs/>
          <w:szCs w:val="24"/>
        </w:rPr>
        <w:t>prosperity</w:t>
      </w:r>
      <w:r w:rsidR="00B124ED" w:rsidRPr="00E46C37">
        <w:rPr>
          <w:rFonts w:asciiTheme="majorBidi" w:hAnsiTheme="majorBidi" w:cstheme="majorBidi"/>
          <w:bCs/>
          <w:szCs w:val="24"/>
        </w:rPr>
        <w:t xml:space="preserve"> of </w:t>
      </w:r>
      <w:r w:rsidR="006F3F68">
        <w:rPr>
          <w:rFonts w:asciiTheme="majorBidi" w:hAnsiTheme="majorBidi" w:cstheme="majorBidi"/>
          <w:bCs/>
          <w:szCs w:val="24"/>
        </w:rPr>
        <w:t xml:space="preserve">the </w:t>
      </w:r>
      <w:r w:rsidR="00B124ED" w:rsidRPr="00E46C37">
        <w:rPr>
          <w:rFonts w:asciiTheme="majorBidi" w:hAnsiTheme="majorBidi" w:cstheme="majorBidi"/>
          <w:bCs/>
          <w:szCs w:val="24"/>
        </w:rPr>
        <w:t>land</w:t>
      </w:r>
      <w:r w:rsidR="005C153C" w:rsidRPr="00E46C37">
        <w:rPr>
          <w:rFonts w:asciiTheme="majorBidi" w:hAnsiTheme="majorBidi" w:cstheme="majorBidi"/>
          <w:bCs/>
          <w:szCs w:val="24"/>
        </w:rPr>
        <w:t xml:space="preserve"> (vv. 29-30).</w:t>
      </w:r>
      <w:r w:rsidR="005C153C" w:rsidRPr="00E46C37">
        <w:rPr>
          <w:rStyle w:val="FootnoteReference"/>
          <w:rFonts w:asciiTheme="majorBidi" w:hAnsiTheme="majorBidi" w:cstheme="majorBidi"/>
          <w:bCs/>
          <w:szCs w:val="24"/>
        </w:rPr>
        <w:footnoteReference w:id="41"/>
      </w:r>
      <w:r w:rsidR="00C06E0D" w:rsidRPr="00E46C37">
        <w:rPr>
          <w:rFonts w:asciiTheme="majorBidi" w:hAnsiTheme="majorBidi" w:cstheme="majorBidi"/>
          <w:bCs/>
          <w:szCs w:val="24"/>
        </w:rPr>
        <w:t xml:space="preserve"> The following examines each of the four topics individually while remaining sensitive to </w:t>
      </w:r>
      <w:r w:rsidR="006F3F68">
        <w:rPr>
          <w:rFonts w:asciiTheme="majorBidi" w:hAnsiTheme="majorBidi" w:cstheme="majorBidi"/>
          <w:bCs/>
          <w:szCs w:val="24"/>
        </w:rPr>
        <w:t>the</w:t>
      </w:r>
      <w:r w:rsidR="00C06E0D" w:rsidRPr="00E46C37">
        <w:rPr>
          <w:rFonts w:asciiTheme="majorBidi" w:hAnsiTheme="majorBidi" w:cstheme="majorBidi"/>
          <w:bCs/>
          <w:szCs w:val="24"/>
        </w:rPr>
        <w:t xml:space="preserve"> cohesive whole. </w:t>
      </w:r>
    </w:p>
    <w:p w14:paraId="36263A16" w14:textId="23460E16" w:rsidR="00504190" w:rsidRPr="00E46C37" w:rsidRDefault="00266799" w:rsidP="00C06E0D">
      <w:pPr>
        <w:spacing w:line="480" w:lineRule="auto"/>
        <w:ind w:firstLine="720"/>
        <w:contextualSpacing/>
        <w:rPr>
          <w:rFonts w:asciiTheme="majorBidi" w:hAnsiTheme="majorBidi" w:cstheme="majorBidi"/>
          <w:bCs/>
          <w:szCs w:val="24"/>
        </w:rPr>
      </w:pPr>
      <w:r w:rsidRPr="00E46C37">
        <w:rPr>
          <w:rFonts w:asciiTheme="majorBidi" w:hAnsiTheme="majorBidi" w:cstheme="majorBidi"/>
          <w:bCs/>
          <w:szCs w:val="24"/>
        </w:rPr>
        <w:t>T</w:t>
      </w:r>
      <w:r w:rsidR="006D23CE" w:rsidRPr="00E46C37">
        <w:rPr>
          <w:rFonts w:asciiTheme="majorBidi" w:hAnsiTheme="majorBidi" w:cstheme="majorBidi"/>
          <w:bCs/>
          <w:szCs w:val="24"/>
        </w:rPr>
        <w:t xml:space="preserve">he rhetorical features </w:t>
      </w:r>
      <w:r w:rsidR="00C06E0D" w:rsidRPr="00E46C37">
        <w:rPr>
          <w:rFonts w:asciiTheme="majorBidi" w:hAnsiTheme="majorBidi" w:cstheme="majorBidi"/>
          <w:bCs/>
          <w:szCs w:val="24"/>
        </w:rPr>
        <w:t xml:space="preserve">within the return and cleansing segment in verses 24-25 </w:t>
      </w:r>
      <w:r w:rsidR="006D23CE" w:rsidRPr="00E46C37">
        <w:rPr>
          <w:rFonts w:asciiTheme="majorBidi" w:hAnsiTheme="majorBidi" w:cstheme="majorBidi"/>
          <w:bCs/>
          <w:szCs w:val="24"/>
        </w:rPr>
        <w:t xml:space="preserve">abound. </w:t>
      </w:r>
      <w:r w:rsidRPr="00E46C37">
        <w:rPr>
          <w:rFonts w:asciiTheme="majorBidi" w:hAnsiTheme="majorBidi" w:cstheme="majorBidi"/>
          <w:bCs/>
          <w:szCs w:val="24"/>
        </w:rPr>
        <w:t xml:space="preserve">First, the subunit of verses 24-30 form a chiasm. According to Block, the ABA pattern begins with </w:t>
      </w:r>
      <w:r w:rsidR="006F3F68">
        <w:rPr>
          <w:rFonts w:asciiTheme="majorBidi" w:hAnsiTheme="majorBidi" w:cstheme="majorBidi"/>
          <w:bCs/>
          <w:szCs w:val="24"/>
        </w:rPr>
        <w:t xml:space="preserve">the </w:t>
      </w:r>
      <w:r w:rsidR="00954C40" w:rsidRPr="00E46C37">
        <w:rPr>
          <w:szCs w:val="24"/>
        </w:rPr>
        <w:t xml:space="preserve">outermost segments focusing on </w:t>
      </w:r>
      <w:r w:rsidR="006F3F68">
        <w:rPr>
          <w:szCs w:val="24"/>
        </w:rPr>
        <w:t xml:space="preserve">the </w:t>
      </w:r>
      <w:r w:rsidR="00954C40" w:rsidRPr="00E46C37">
        <w:rPr>
          <w:szCs w:val="24"/>
        </w:rPr>
        <w:t xml:space="preserve">external promises of returning to the land </w:t>
      </w:r>
      <w:r w:rsidR="00F0637F" w:rsidRPr="00E46C37">
        <w:rPr>
          <w:szCs w:val="24"/>
        </w:rPr>
        <w:t xml:space="preserve">in verse </w:t>
      </w:r>
      <w:r w:rsidR="00F0637F" w:rsidRPr="00E46C37">
        <w:rPr>
          <w:szCs w:val="24"/>
        </w:rPr>
        <w:lastRenderedPageBreak/>
        <w:t xml:space="preserve">24 </w:t>
      </w:r>
      <w:r w:rsidR="00954C40" w:rsidRPr="00E46C37">
        <w:rPr>
          <w:szCs w:val="24"/>
        </w:rPr>
        <w:t xml:space="preserve">(A) and the fertility of the land </w:t>
      </w:r>
      <w:r w:rsidR="00F0637F" w:rsidRPr="00E46C37">
        <w:rPr>
          <w:szCs w:val="24"/>
        </w:rPr>
        <w:t xml:space="preserve">in verses 29-30 </w:t>
      </w:r>
      <w:r w:rsidR="00954C40" w:rsidRPr="00E46C37">
        <w:rPr>
          <w:szCs w:val="24"/>
        </w:rPr>
        <w:t>(A)</w:t>
      </w:r>
      <w:r w:rsidR="006F3F68">
        <w:rPr>
          <w:szCs w:val="24"/>
        </w:rPr>
        <w:t>,</w:t>
      </w:r>
      <w:r w:rsidR="00954C40" w:rsidRPr="00E46C37">
        <w:rPr>
          <w:szCs w:val="24"/>
        </w:rPr>
        <w:t xml:space="preserve"> both of which sandwich the internal restoration of Israel’s heart </w:t>
      </w:r>
      <w:r w:rsidR="00F0637F" w:rsidRPr="00E46C37">
        <w:rPr>
          <w:szCs w:val="24"/>
        </w:rPr>
        <w:t xml:space="preserve">in verses 25-28 </w:t>
      </w:r>
      <w:r w:rsidR="00954C40" w:rsidRPr="00E46C37">
        <w:rPr>
          <w:szCs w:val="24"/>
        </w:rPr>
        <w:t>(B).</w:t>
      </w:r>
      <w:r w:rsidR="00B1083F" w:rsidRPr="00E46C37">
        <w:rPr>
          <w:rStyle w:val="FootnoteReference"/>
          <w:szCs w:val="24"/>
        </w:rPr>
        <w:footnoteReference w:id="42"/>
      </w:r>
      <w:r w:rsidR="00B1083F" w:rsidRPr="00E46C37">
        <w:rPr>
          <w:szCs w:val="24"/>
        </w:rPr>
        <w:t xml:space="preserve"> The climactic center of the chiasm clearly gives prominence to the internal transformation of the heart. </w:t>
      </w:r>
      <w:r w:rsidRPr="00E46C37">
        <w:rPr>
          <w:rFonts w:asciiTheme="majorBidi" w:hAnsiTheme="majorBidi" w:cstheme="majorBidi"/>
          <w:bCs/>
          <w:szCs w:val="24"/>
        </w:rPr>
        <w:t xml:space="preserve">Second, the three first person singular </w:t>
      </w:r>
      <w:r w:rsidRPr="00E46C37">
        <w:rPr>
          <w:rFonts w:asciiTheme="majorBidi" w:hAnsiTheme="majorBidi" w:cstheme="majorBidi"/>
          <w:bCs/>
          <w:i/>
          <w:iCs/>
          <w:szCs w:val="24"/>
        </w:rPr>
        <w:t>waw</w:t>
      </w:r>
      <w:r w:rsidRPr="00E46C37">
        <w:rPr>
          <w:rFonts w:asciiTheme="majorBidi" w:hAnsiTheme="majorBidi" w:cstheme="majorBidi"/>
          <w:bCs/>
          <w:szCs w:val="24"/>
        </w:rPr>
        <w:t xml:space="preserve"> + perfect verbs provide verbal repetition in verse 24</w:t>
      </w:r>
      <w:r w:rsidR="006F3F68">
        <w:rPr>
          <w:rFonts w:asciiTheme="majorBidi" w:hAnsiTheme="majorBidi" w:cstheme="majorBidi"/>
          <w:bCs/>
          <w:szCs w:val="24"/>
        </w:rPr>
        <w:t>. The repetition</w:t>
      </w:r>
      <w:r w:rsidRPr="00E46C37">
        <w:rPr>
          <w:rFonts w:asciiTheme="majorBidi" w:hAnsiTheme="majorBidi" w:cstheme="majorBidi"/>
          <w:bCs/>
          <w:szCs w:val="24"/>
        </w:rPr>
        <w:t xml:space="preserve"> dramatically emphasize</w:t>
      </w:r>
      <w:r w:rsidR="006F3F68">
        <w:rPr>
          <w:rFonts w:asciiTheme="majorBidi" w:hAnsiTheme="majorBidi" w:cstheme="majorBidi"/>
          <w:bCs/>
          <w:szCs w:val="24"/>
        </w:rPr>
        <w:t>s</w:t>
      </w:r>
      <w:r w:rsidRPr="00E46C37">
        <w:rPr>
          <w:rFonts w:asciiTheme="majorBidi" w:hAnsiTheme="majorBidi" w:cstheme="majorBidi"/>
          <w:bCs/>
          <w:szCs w:val="24"/>
        </w:rPr>
        <w:t xml:space="preserve"> Yahweh as the subject</w:t>
      </w:r>
      <w:r w:rsidR="006F3F68">
        <w:rPr>
          <w:rFonts w:asciiTheme="majorBidi" w:hAnsiTheme="majorBidi" w:cstheme="majorBidi"/>
          <w:bCs/>
          <w:szCs w:val="24"/>
        </w:rPr>
        <w:t xml:space="preserve">, </w:t>
      </w:r>
      <w:r w:rsidRPr="00E46C37">
        <w:rPr>
          <w:rFonts w:asciiTheme="majorBidi" w:hAnsiTheme="majorBidi" w:cstheme="majorBidi"/>
          <w:bCs/>
          <w:szCs w:val="24"/>
        </w:rPr>
        <w:t xml:space="preserve">the only one initiating </w:t>
      </w:r>
      <w:r w:rsidR="006F3F68">
        <w:rPr>
          <w:rFonts w:asciiTheme="majorBidi" w:hAnsiTheme="majorBidi" w:cstheme="majorBidi"/>
          <w:bCs/>
          <w:szCs w:val="24"/>
        </w:rPr>
        <w:t xml:space="preserve">the </w:t>
      </w:r>
      <w:r w:rsidRPr="00E46C37">
        <w:rPr>
          <w:rFonts w:asciiTheme="majorBidi" w:hAnsiTheme="majorBidi" w:cstheme="majorBidi"/>
          <w:bCs/>
          <w:szCs w:val="24"/>
        </w:rPr>
        <w:t>action</w:t>
      </w:r>
      <w:r w:rsidR="006F3F68">
        <w:rPr>
          <w:rFonts w:asciiTheme="majorBidi" w:hAnsiTheme="majorBidi" w:cstheme="majorBidi"/>
          <w:bCs/>
          <w:szCs w:val="24"/>
        </w:rPr>
        <w:t>, which is</w:t>
      </w:r>
      <w:r w:rsidRPr="00E46C37">
        <w:rPr>
          <w:rFonts w:asciiTheme="majorBidi" w:hAnsiTheme="majorBidi" w:cstheme="majorBidi"/>
          <w:bCs/>
          <w:szCs w:val="24"/>
        </w:rPr>
        <w:t xml:space="preserve"> exemplified by the following phrases: (1) I will take, (2) I will gather, and (3) I will bring. </w:t>
      </w:r>
      <w:r w:rsidR="00B1083F" w:rsidRPr="00E46C37">
        <w:rPr>
          <w:rFonts w:asciiTheme="majorBidi" w:hAnsiTheme="majorBidi" w:cstheme="majorBidi"/>
          <w:bCs/>
          <w:szCs w:val="24"/>
        </w:rPr>
        <w:t xml:space="preserve">Third, the repetition of the Hebrew term for </w:t>
      </w:r>
      <w:r w:rsidR="00B1083F" w:rsidRPr="006F3F68">
        <w:rPr>
          <w:rFonts w:asciiTheme="majorBidi" w:hAnsiTheme="majorBidi" w:cstheme="majorBidi"/>
          <w:bCs/>
          <w:i/>
          <w:iCs/>
          <w:szCs w:val="24"/>
        </w:rPr>
        <w:t>clean</w:t>
      </w:r>
      <w:r w:rsidR="00B1083F" w:rsidRPr="00E46C37">
        <w:rPr>
          <w:rFonts w:asciiTheme="majorBidi" w:hAnsiTheme="majorBidi" w:cstheme="majorBidi"/>
          <w:bCs/>
          <w:szCs w:val="24"/>
        </w:rPr>
        <w:t xml:space="preserve"> </w:t>
      </w:r>
      <w:r w:rsidR="001F0DB6" w:rsidRPr="00E46C37">
        <w:rPr>
          <w:rFonts w:asciiTheme="majorBidi" w:hAnsiTheme="majorBidi" w:cstheme="majorBidi"/>
          <w:bCs/>
          <w:szCs w:val="24"/>
        </w:rPr>
        <w:t xml:space="preserve">in verse 25 </w:t>
      </w:r>
      <w:r w:rsidR="00B1083F" w:rsidRPr="00E46C37">
        <w:rPr>
          <w:rFonts w:asciiTheme="majorBidi" w:hAnsiTheme="majorBidi" w:cstheme="majorBidi"/>
          <w:bCs/>
          <w:szCs w:val="24"/>
        </w:rPr>
        <w:t xml:space="preserve">cannot be overlooked in its adjectival, Qal verb, and Piel verb forms alongside the contrasting term for unclean </w:t>
      </w:r>
      <w:r w:rsidR="005E6C79" w:rsidRPr="00E46C37">
        <w:rPr>
          <w:rFonts w:asciiTheme="majorBidi" w:hAnsiTheme="majorBidi" w:cstheme="majorBidi"/>
          <w:bCs/>
          <w:szCs w:val="24"/>
        </w:rPr>
        <w:t>(</w:t>
      </w:r>
      <w:r w:rsidR="005E6C79" w:rsidRPr="00E46C37">
        <w:rPr>
          <w:rFonts w:hint="cs"/>
          <w:szCs w:val="24"/>
          <w:rtl/>
        </w:rPr>
        <w:t>טֻמְאָה</w:t>
      </w:r>
      <w:r w:rsidR="005E6C79" w:rsidRPr="00E46C37">
        <w:rPr>
          <w:rFonts w:asciiTheme="majorBidi" w:hAnsiTheme="majorBidi" w:cstheme="majorBidi"/>
          <w:bCs/>
          <w:szCs w:val="24"/>
        </w:rPr>
        <w:t xml:space="preserve">). Without question, </w:t>
      </w:r>
      <w:r w:rsidR="006F3F68">
        <w:rPr>
          <w:rFonts w:asciiTheme="majorBidi" w:hAnsiTheme="majorBidi" w:cstheme="majorBidi"/>
          <w:bCs/>
          <w:szCs w:val="24"/>
        </w:rPr>
        <w:t xml:space="preserve">the rhetorical emphasis on transformation indicates </w:t>
      </w:r>
      <w:r w:rsidR="005E6C79" w:rsidRPr="00E46C37">
        <w:rPr>
          <w:rFonts w:asciiTheme="majorBidi" w:hAnsiTheme="majorBidi" w:cstheme="majorBidi"/>
          <w:bCs/>
          <w:szCs w:val="24"/>
        </w:rPr>
        <w:t>Yahweh</w:t>
      </w:r>
      <w:r w:rsidR="006F3F68">
        <w:rPr>
          <w:rFonts w:asciiTheme="majorBidi" w:hAnsiTheme="majorBidi" w:cstheme="majorBidi"/>
          <w:bCs/>
          <w:szCs w:val="24"/>
        </w:rPr>
        <w:t xml:space="preserve">’s interest </w:t>
      </w:r>
      <w:r w:rsidR="005E6C79" w:rsidRPr="00E46C37">
        <w:rPr>
          <w:rFonts w:asciiTheme="majorBidi" w:hAnsiTheme="majorBidi" w:cstheme="majorBidi"/>
          <w:bCs/>
          <w:szCs w:val="24"/>
        </w:rPr>
        <w:t xml:space="preserve">in reconciliatory activity. </w:t>
      </w:r>
    </w:p>
    <w:p w14:paraId="0592FF67" w14:textId="74A4F237" w:rsidR="00B124ED" w:rsidRPr="00E46C37" w:rsidRDefault="00B124ED" w:rsidP="003315C8">
      <w:pPr>
        <w:spacing w:line="240" w:lineRule="auto"/>
        <w:contextualSpacing/>
        <w:rPr>
          <w:rFonts w:asciiTheme="majorBidi" w:hAnsiTheme="majorBidi" w:cstheme="majorBidi"/>
          <w:bCs/>
          <w:szCs w:val="24"/>
        </w:rPr>
      </w:pPr>
    </w:p>
    <w:p w14:paraId="76ED135A" w14:textId="071BC7C9" w:rsidR="003315C8" w:rsidRPr="00E46C37" w:rsidRDefault="003315C8" w:rsidP="003315C8">
      <w:pPr>
        <w:spacing w:line="480" w:lineRule="auto"/>
        <w:contextualSpacing/>
        <w:rPr>
          <w:rFonts w:asciiTheme="majorBidi" w:hAnsiTheme="majorBidi" w:cstheme="majorBidi"/>
          <w:b/>
          <w:szCs w:val="24"/>
        </w:rPr>
      </w:pPr>
      <w:r w:rsidRPr="00E46C37">
        <w:rPr>
          <w:rFonts w:asciiTheme="majorBidi" w:hAnsiTheme="majorBidi" w:cstheme="majorBidi"/>
          <w:b/>
          <w:szCs w:val="24"/>
        </w:rPr>
        <w:t>The Return to the Land</w:t>
      </w:r>
      <w:r w:rsidR="00F55823" w:rsidRPr="00E46C37">
        <w:rPr>
          <w:rFonts w:asciiTheme="majorBidi" w:hAnsiTheme="majorBidi" w:cstheme="majorBidi"/>
          <w:b/>
          <w:szCs w:val="24"/>
        </w:rPr>
        <w:t>: Ezekiel 36:24</w:t>
      </w:r>
    </w:p>
    <w:p w14:paraId="621616B2" w14:textId="432B058C" w:rsidR="00CD1F32" w:rsidRPr="00E46C37" w:rsidRDefault="006F3F68" w:rsidP="00CD1F32">
      <w:pPr>
        <w:spacing w:line="480" w:lineRule="auto"/>
        <w:ind w:firstLine="720"/>
        <w:contextualSpacing/>
        <w:rPr>
          <w:rFonts w:asciiTheme="majorBidi" w:hAnsiTheme="majorBidi" w:cstheme="majorBidi"/>
          <w:bCs/>
          <w:szCs w:val="24"/>
        </w:rPr>
      </w:pPr>
      <w:r>
        <w:rPr>
          <w:rFonts w:asciiTheme="majorBidi" w:hAnsiTheme="majorBidi" w:cstheme="majorBidi"/>
          <w:bCs/>
          <w:szCs w:val="24"/>
        </w:rPr>
        <w:t>I</w:t>
      </w:r>
      <w:r w:rsidR="005C153C" w:rsidRPr="00E46C37">
        <w:rPr>
          <w:rFonts w:asciiTheme="majorBidi" w:hAnsiTheme="majorBidi" w:cstheme="majorBidi"/>
          <w:bCs/>
          <w:szCs w:val="24"/>
        </w:rPr>
        <w:t>n verse 24</w:t>
      </w:r>
      <w:r>
        <w:rPr>
          <w:rFonts w:asciiTheme="majorBidi" w:hAnsiTheme="majorBidi" w:cstheme="majorBidi"/>
          <w:bCs/>
          <w:szCs w:val="24"/>
        </w:rPr>
        <w:t xml:space="preserve">, Ezekiel points to a </w:t>
      </w:r>
      <w:r w:rsidR="005C153C" w:rsidRPr="00E46C37">
        <w:rPr>
          <w:rFonts w:asciiTheme="majorBidi" w:hAnsiTheme="majorBidi" w:cstheme="majorBidi"/>
          <w:bCs/>
          <w:szCs w:val="24"/>
        </w:rPr>
        <w:t xml:space="preserve">new exodus where God takes Israel from the nations, gathers them, and brings them into the land. The original exodus event took place almost one thousand years earlier when God took Israel from the nation of Egypt into the wilderness and ultimately </w:t>
      </w:r>
      <w:r>
        <w:rPr>
          <w:rFonts w:asciiTheme="majorBidi" w:hAnsiTheme="majorBidi" w:cstheme="majorBidi"/>
          <w:bCs/>
          <w:szCs w:val="24"/>
        </w:rPr>
        <w:t xml:space="preserve">led them </w:t>
      </w:r>
      <w:r w:rsidR="005C153C" w:rsidRPr="00E46C37">
        <w:rPr>
          <w:rFonts w:asciiTheme="majorBidi" w:hAnsiTheme="majorBidi" w:cstheme="majorBidi"/>
          <w:bCs/>
          <w:szCs w:val="24"/>
        </w:rPr>
        <w:t>in</w:t>
      </w:r>
      <w:r>
        <w:rPr>
          <w:rFonts w:asciiTheme="majorBidi" w:hAnsiTheme="majorBidi" w:cstheme="majorBidi"/>
          <w:bCs/>
          <w:szCs w:val="24"/>
        </w:rPr>
        <w:t>to</w:t>
      </w:r>
      <w:r w:rsidR="005C153C" w:rsidRPr="00E46C37">
        <w:rPr>
          <w:rFonts w:asciiTheme="majorBidi" w:hAnsiTheme="majorBidi" w:cstheme="majorBidi"/>
          <w:bCs/>
          <w:szCs w:val="24"/>
        </w:rPr>
        <w:t xml:space="preserve"> the Promised Land (Exod 12-16). </w:t>
      </w:r>
      <w:r w:rsidR="00F00DA4" w:rsidRPr="00E46C37">
        <w:rPr>
          <w:rFonts w:asciiTheme="majorBidi" w:hAnsiTheme="majorBidi" w:cstheme="majorBidi"/>
          <w:bCs/>
          <w:szCs w:val="24"/>
        </w:rPr>
        <w:t>According to Alexander, God had already foretold of the regathering of the Israelites after the exile on the plains of Moab during the covenant renewal ceremony in Deuteronomy 30:10.</w:t>
      </w:r>
      <w:r w:rsidR="00F00DA4" w:rsidRPr="00E46C37">
        <w:rPr>
          <w:rStyle w:val="FootnoteReference"/>
          <w:rFonts w:asciiTheme="majorBidi" w:hAnsiTheme="majorBidi" w:cstheme="majorBidi"/>
          <w:bCs/>
          <w:szCs w:val="24"/>
        </w:rPr>
        <w:footnoteReference w:id="43"/>
      </w:r>
      <w:r w:rsidR="00F00DA4">
        <w:rPr>
          <w:rFonts w:asciiTheme="majorBidi" w:hAnsiTheme="majorBidi" w:cstheme="majorBidi"/>
          <w:bCs/>
          <w:szCs w:val="24"/>
        </w:rPr>
        <w:t xml:space="preserve"> Accordingly, Ezekiel tells of </w:t>
      </w:r>
      <w:r w:rsidR="005C153C" w:rsidRPr="00E46C37">
        <w:rPr>
          <w:rFonts w:asciiTheme="majorBidi" w:hAnsiTheme="majorBidi" w:cstheme="majorBidi"/>
          <w:bCs/>
          <w:szCs w:val="24"/>
        </w:rPr>
        <w:t xml:space="preserve">God </w:t>
      </w:r>
      <w:r w:rsidR="00F00DA4">
        <w:rPr>
          <w:rFonts w:asciiTheme="majorBidi" w:hAnsiTheme="majorBidi" w:cstheme="majorBidi"/>
          <w:bCs/>
          <w:szCs w:val="24"/>
        </w:rPr>
        <w:t xml:space="preserve">once </w:t>
      </w:r>
      <w:r w:rsidR="005C153C" w:rsidRPr="00E46C37">
        <w:rPr>
          <w:rFonts w:asciiTheme="majorBidi" w:hAnsiTheme="majorBidi" w:cstheme="majorBidi"/>
          <w:bCs/>
          <w:szCs w:val="24"/>
        </w:rPr>
        <w:t xml:space="preserve">again </w:t>
      </w:r>
      <w:r w:rsidR="00F00DA4">
        <w:rPr>
          <w:rFonts w:asciiTheme="majorBidi" w:hAnsiTheme="majorBidi" w:cstheme="majorBidi"/>
          <w:bCs/>
          <w:szCs w:val="24"/>
        </w:rPr>
        <w:t>gathering</w:t>
      </w:r>
      <w:r w:rsidR="005C153C" w:rsidRPr="00E46C37">
        <w:rPr>
          <w:rFonts w:asciiTheme="majorBidi" w:hAnsiTheme="majorBidi" w:cstheme="majorBidi"/>
          <w:bCs/>
          <w:szCs w:val="24"/>
        </w:rPr>
        <w:t xml:space="preserve"> Israel from the </w:t>
      </w:r>
      <w:r>
        <w:rPr>
          <w:rFonts w:asciiTheme="majorBidi" w:hAnsiTheme="majorBidi" w:cstheme="majorBidi"/>
          <w:bCs/>
          <w:szCs w:val="24"/>
        </w:rPr>
        <w:t xml:space="preserve">pagan </w:t>
      </w:r>
      <w:r w:rsidR="005C153C" w:rsidRPr="00E46C37">
        <w:rPr>
          <w:rFonts w:asciiTheme="majorBidi" w:hAnsiTheme="majorBidi" w:cstheme="majorBidi"/>
          <w:bCs/>
          <w:szCs w:val="24"/>
        </w:rPr>
        <w:t xml:space="preserve">nations </w:t>
      </w:r>
      <w:r>
        <w:rPr>
          <w:rFonts w:asciiTheme="majorBidi" w:hAnsiTheme="majorBidi" w:cstheme="majorBidi"/>
          <w:bCs/>
          <w:szCs w:val="24"/>
        </w:rPr>
        <w:t>by</w:t>
      </w:r>
      <w:r w:rsidR="005C153C" w:rsidRPr="00E46C37">
        <w:rPr>
          <w:rFonts w:asciiTheme="majorBidi" w:hAnsiTheme="majorBidi" w:cstheme="majorBidi"/>
          <w:bCs/>
          <w:szCs w:val="24"/>
        </w:rPr>
        <w:t xml:space="preserve"> reconstruct</w:t>
      </w:r>
      <w:r>
        <w:rPr>
          <w:rFonts w:asciiTheme="majorBidi" w:hAnsiTheme="majorBidi" w:cstheme="majorBidi"/>
          <w:bCs/>
          <w:szCs w:val="24"/>
        </w:rPr>
        <w:t>ing</w:t>
      </w:r>
      <w:r w:rsidR="005C153C" w:rsidRPr="00E46C37">
        <w:rPr>
          <w:rFonts w:asciiTheme="majorBidi" w:hAnsiTheme="majorBidi" w:cstheme="majorBidi"/>
          <w:bCs/>
          <w:szCs w:val="24"/>
        </w:rPr>
        <w:t xml:space="preserve"> the covenant relationship </w:t>
      </w:r>
      <w:r>
        <w:rPr>
          <w:rFonts w:asciiTheme="majorBidi" w:hAnsiTheme="majorBidi" w:cstheme="majorBidi"/>
          <w:bCs/>
          <w:szCs w:val="24"/>
        </w:rPr>
        <w:t>between</w:t>
      </w:r>
      <w:r w:rsidR="005C153C" w:rsidRPr="00E46C37">
        <w:rPr>
          <w:rFonts w:asciiTheme="majorBidi" w:hAnsiTheme="majorBidi" w:cstheme="majorBidi"/>
          <w:bCs/>
          <w:szCs w:val="24"/>
        </w:rPr>
        <w:t xml:space="preserve"> God, the land, and the people. </w:t>
      </w:r>
    </w:p>
    <w:p w14:paraId="39C9C59B" w14:textId="77777777" w:rsidR="00920CCE" w:rsidRPr="00E46C37" w:rsidRDefault="00920CCE" w:rsidP="00920CCE">
      <w:pPr>
        <w:spacing w:line="240" w:lineRule="auto"/>
        <w:contextualSpacing/>
        <w:rPr>
          <w:rFonts w:asciiTheme="majorBidi" w:hAnsiTheme="majorBidi" w:cstheme="majorBidi"/>
          <w:bCs/>
          <w:szCs w:val="24"/>
        </w:rPr>
      </w:pPr>
    </w:p>
    <w:p w14:paraId="33B2949C" w14:textId="77777777" w:rsidR="00F93688" w:rsidRDefault="00F93688">
      <w:pPr>
        <w:spacing w:after="160" w:line="259" w:lineRule="auto"/>
        <w:rPr>
          <w:rFonts w:asciiTheme="majorBidi" w:hAnsiTheme="majorBidi" w:cstheme="majorBidi"/>
          <w:b/>
          <w:szCs w:val="24"/>
        </w:rPr>
      </w:pPr>
      <w:r>
        <w:rPr>
          <w:rFonts w:asciiTheme="majorBidi" w:hAnsiTheme="majorBidi" w:cstheme="majorBidi"/>
          <w:b/>
          <w:szCs w:val="24"/>
        </w:rPr>
        <w:br w:type="page"/>
      </w:r>
    </w:p>
    <w:p w14:paraId="5A6A9698" w14:textId="648093CA" w:rsidR="003315C8" w:rsidRPr="00E46C37" w:rsidRDefault="003315C8" w:rsidP="003315C8">
      <w:pPr>
        <w:spacing w:line="480" w:lineRule="auto"/>
        <w:contextualSpacing/>
        <w:rPr>
          <w:rFonts w:asciiTheme="majorBidi" w:hAnsiTheme="majorBidi" w:cstheme="majorBidi"/>
          <w:b/>
          <w:szCs w:val="24"/>
        </w:rPr>
      </w:pPr>
      <w:r w:rsidRPr="00E46C37">
        <w:rPr>
          <w:rFonts w:asciiTheme="majorBidi" w:hAnsiTheme="majorBidi" w:cstheme="majorBidi"/>
          <w:b/>
          <w:szCs w:val="24"/>
        </w:rPr>
        <w:lastRenderedPageBreak/>
        <w:t>The Cleansing of the People</w:t>
      </w:r>
      <w:r w:rsidR="00F55823" w:rsidRPr="00E46C37">
        <w:rPr>
          <w:rFonts w:asciiTheme="majorBidi" w:hAnsiTheme="majorBidi" w:cstheme="majorBidi"/>
          <w:b/>
          <w:szCs w:val="24"/>
        </w:rPr>
        <w:t>: Ezekiel 36:25</w:t>
      </w:r>
    </w:p>
    <w:p w14:paraId="273634DF" w14:textId="20077F7E" w:rsidR="00FB50EA" w:rsidRPr="00E46C37" w:rsidRDefault="00F0637F" w:rsidP="00FB50EA">
      <w:pPr>
        <w:spacing w:line="480" w:lineRule="auto"/>
        <w:ind w:firstLine="720"/>
        <w:contextualSpacing/>
        <w:rPr>
          <w:rFonts w:asciiTheme="majorBidi" w:hAnsiTheme="majorBidi" w:cstheme="majorBidi"/>
          <w:bCs/>
          <w:szCs w:val="24"/>
        </w:rPr>
      </w:pPr>
      <w:r w:rsidRPr="00E46C37">
        <w:rPr>
          <w:rFonts w:asciiTheme="majorBidi" w:hAnsiTheme="majorBidi" w:cstheme="majorBidi"/>
          <w:bCs/>
          <w:szCs w:val="24"/>
        </w:rPr>
        <w:t>Moving beyond the restoration of the land, Ezekiel now addresses</w:t>
      </w:r>
      <w:r w:rsidR="00F93688">
        <w:rPr>
          <w:rFonts w:asciiTheme="majorBidi" w:hAnsiTheme="majorBidi" w:cstheme="majorBidi"/>
          <w:bCs/>
          <w:szCs w:val="24"/>
        </w:rPr>
        <w:t xml:space="preserve"> the</w:t>
      </w:r>
      <w:r w:rsidRPr="00E46C37">
        <w:rPr>
          <w:rFonts w:asciiTheme="majorBidi" w:hAnsiTheme="majorBidi" w:cstheme="majorBidi"/>
          <w:bCs/>
          <w:szCs w:val="24"/>
        </w:rPr>
        <w:t xml:space="preserve"> deeper, internal challenges involving </w:t>
      </w:r>
      <w:r w:rsidR="00F93688">
        <w:rPr>
          <w:rFonts w:asciiTheme="majorBidi" w:hAnsiTheme="majorBidi" w:cstheme="majorBidi"/>
          <w:bCs/>
          <w:szCs w:val="24"/>
        </w:rPr>
        <w:t xml:space="preserve">the lack of </w:t>
      </w:r>
      <w:r w:rsidRPr="00E46C37">
        <w:rPr>
          <w:rFonts w:asciiTheme="majorBidi" w:hAnsiTheme="majorBidi" w:cstheme="majorBidi"/>
          <w:bCs/>
          <w:szCs w:val="24"/>
        </w:rPr>
        <w:t xml:space="preserve">morality and ethics, which led to defilement and exile. </w:t>
      </w:r>
      <w:r w:rsidR="001F0DB6" w:rsidRPr="00E46C37">
        <w:rPr>
          <w:rFonts w:asciiTheme="majorBidi" w:hAnsiTheme="majorBidi" w:cstheme="majorBidi"/>
          <w:bCs/>
          <w:szCs w:val="24"/>
        </w:rPr>
        <w:t xml:space="preserve">Yahweh initiates three steps to prevent future defilement: (1) </w:t>
      </w:r>
      <w:r w:rsidR="00F93688">
        <w:rPr>
          <w:rFonts w:asciiTheme="majorBidi" w:hAnsiTheme="majorBidi" w:cstheme="majorBidi"/>
          <w:bCs/>
          <w:szCs w:val="24"/>
        </w:rPr>
        <w:t xml:space="preserve">the </w:t>
      </w:r>
      <w:r w:rsidR="001F0DB6" w:rsidRPr="00E46C37">
        <w:rPr>
          <w:rFonts w:asciiTheme="majorBidi" w:hAnsiTheme="majorBidi" w:cstheme="majorBidi"/>
          <w:bCs/>
          <w:szCs w:val="24"/>
        </w:rPr>
        <w:t xml:space="preserve">sprinkling </w:t>
      </w:r>
      <w:r w:rsidR="00F93688">
        <w:rPr>
          <w:rFonts w:asciiTheme="majorBidi" w:hAnsiTheme="majorBidi" w:cstheme="majorBidi"/>
          <w:bCs/>
          <w:szCs w:val="24"/>
        </w:rPr>
        <w:t xml:space="preserve">of </w:t>
      </w:r>
      <w:r w:rsidR="001F0DB6" w:rsidRPr="00E46C37">
        <w:rPr>
          <w:rFonts w:asciiTheme="majorBidi" w:hAnsiTheme="majorBidi" w:cstheme="majorBidi"/>
          <w:bCs/>
          <w:szCs w:val="24"/>
        </w:rPr>
        <w:t xml:space="preserve">clean water (v. 25), (2) </w:t>
      </w:r>
      <w:r w:rsidR="00F93688">
        <w:rPr>
          <w:rFonts w:asciiTheme="majorBidi" w:hAnsiTheme="majorBidi" w:cstheme="majorBidi"/>
          <w:bCs/>
          <w:szCs w:val="24"/>
        </w:rPr>
        <w:t xml:space="preserve">the </w:t>
      </w:r>
      <w:r w:rsidR="001F0DB6" w:rsidRPr="00E46C37">
        <w:rPr>
          <w:rFonts w:asciiTheme="majorBidi" w:hAnsiTheme="majorBidi" w:cstheme="majorBidi"/>
          <w:bCs/>
          <w:szCs w:val="24"/>
        </w:rPr>
        <w:t xml:space="preserve">giving </w:t>
      </w:r>
      <w:r w:rsidR="00F93688">
        <w:rPr>
          <w:rFonts w:asciiTheme="majorBidi" w:hAnsiTheme="majorBidi" w:cstheme="majorBidi"/>
          <w:bCs/>
          <w:szCs w:val="24"/>
        </w:rPr>
        <w:t xml:space="preserve">of </w:t>
      </w:r>
      <w:r w:rsidR="001F0DB6" w:rsidRPr="00E46C37">
        <w:rPr>
          <w:rFonts w:asciiTheme="majorBidi" w:hAnsiTheme="majorBidi" w:cstheme="majorBidi"/>
          <w:bCs/>
          <w:szCs w:val="24"/>
        </w:rPr>
        <w:t xml:space="preserve">a new heart (v. 26), </w:t>
      </w:r>
      <w:r w:rsidR="00F93688">
        <w:rPr>
          <w:rFonts w:asciiTheme="majorBidi" w:hAnsiTheme="majorBidi" w:cstheme="majorBidi"/>
          <w:bCs/>
          <w:szCs w:val="24"/>
        </w:rPr>
        <w:t xml:space="preserve">and </w:t>
      </w:r>
      <w:r w:rsidR="001F0DB6" w:rsidRPr="00E46C37">
        <w:rPr>
          <w:rFonts w:asciiTheme="majorBidi" w:hAnsiTheme="majorBidi" w:cstheme="majorBidi"/>
          <w:bCs/>
          <w:szCs w:val="24"/>
        </w:rPr>
        <w:t xml:space="preserve">(3) </w:t>
      </w:r>
      <w:r w:rsidR="00F93688">
        <w:rPr>
          <w:rFonts w:asciiTheme="majorBidi" w:hAnsiTheme="majorBidi" w:cstheme="majorBidi"/>
          <w:bCs/>
          <w:szCs w:val="24"/>
        </w:rPr>
        <w:t xml:space="preserve">the placement of </w:t>
      </w:r>
      <w:r w:rsidR="001F0DB6" w:rsidRPr="00E46C37">
        <w:rPr>
          <w:rFonts w:asciiTheme="majorBidi" w:hAnsiTheme="majorBidi" w:cstheme="majorBidi"/>
          <w:bCs/>
          <w:szCs w:val="24"/>
        </w:rPr>
        <w:t xml:space="preserve">His Spirit within </w:t>
      </w:r>
      <w:r w:rsidR="00F93688">
        <w:rPr>
          <w:rFonts w:asciiTheme="majorBidi" w:hAnsiTheme="majorBidi" w:cstheme="majorBidi"/>
          <w:bCs/>
          <w:szCs w:val="24"/>
        </w:rPr>
        <w:t>His</w:t>
      </w:r>
      <w:r w:rsidR="001F0DB6" w:rsidRPr="00E46C37">
        <w:rPr>
          <w:rFonts w:asciiTheme="majorBidi" w:hAnsiTheme="majorBidi" w:cstheme="majorBidi"/>
          <w:bCs/>
          <w:szCs w:val="24"/>
        </w:rPr>
        <w:t xml:space="preserve"> people (v. 27). First, </w:t>
      </w:r>
      <w:r w:rsidR="00BF62E5" w:rsidRPr="00E46C37">
        <w:rPr>
          <w:rFonts w:asciiTheme="majorBidi" w:hAnsiTheme="majorBidi" w:cstheme="majorBidi"/>
          <w:bCs/>
          <w:szCs w:val="24"/>
        </w:rPr>
        <w:t xml:space="preserve">from a rhetorical perspective, according to Block, </w:t>
      </w:r>
      <w:r w:rsidR="00625A67">
        <w:rPr>
          <w:rFonts w:asciiTheme="majorBidi" w:hAnsiTheme="majorBidi" w:cstheme="majorBidi"/>
          <w:bCs/>
          <w:szCs w:val="24"/>
        </w:rPr>
        <w:t xml:space="preserve">the </w:t>
      </w:r>
      <w:r w:rsidR="001F0DB6" w:rsidRPr="00E46C37">
        <w:rPr>
          <w:rFonts w:asciiTheme="majorBidi" w:hAnsiTheme="majorBidi" w:cstheme="majorBidi"/>
          <w:bCs/>
          <w:szCs w:val="24"/>
        </w:rPr>
        <w:t xml:space="preserve">sprinkling </w:t>
      </w:r>
      <w:r w:rsidR="00625A67">
        <w:rPr>
          <w:rFonts w:asciiTheme="majorBidi" w:hAnsiTheme="majorBidi" w:cstheme="majorBidi"/>
          <w:bCs/>
          <w:szCs w:val="24"/>
        </w:rPr>
        <w:t xml:space="preserve">of </w:t>
      </w:r>
      <w:r w:rsidR="001F0DB6" w:rsidRPr="00E46C37">
        <w:rPr>
          <w:rFonts w:asciiTheme="majorBidi" w:hAnsiTheme="majorBidi" w:cstheme="majorBidi"/>
          <w:bCs/>
          <w:szCs w:val="24"/>
        </w:rPr>
        <w:t>clean water</w:t>
      </w:r>
      <w:r w:rsidR="00BF62E5" w:rsidRPr="00E46C37">
        <w:rPr>
          <w:rFonts w:asciiTheme="majorBidi" w:hAnsiTheme="majorBidi" w:cstheme="majorBidi"/>
          <w:bCs/>
          <w:szCs w:val="24"/>
        </w:rPr>
        <w:t xml:space="preserve"> is </w:t>
      </w:r>
      <w:r w:rsidR="001F0DB6" w:rsidRPr="00E46C37">
        <w:rPr>
          <w:rFonts w:asciiTheme="majorBidi" w:hAnsiTheme="majorBidi" w:cstheme="majorBidi"/>
          <w:bCs/>
          <w:szCs w:val="24"/>
        </w:rPr>
        <w:t>a mixed metaphor</w:t>
      </w:r>
      <w:r w:rsidR="00BF62E5" w:rsidRPr="00E46C37">
        <w:rPr>
          <w:rFonts w:asciiTheme="majorBidi" w:hAnsiTheme="majorBidi" w:cstheme="majorBidi"/>
          <w:bCs/>
          <w:szCs w:val="24"/>
        </w:rPr>
        <w:t xml:space="preserve"> that amalgamates the language of sprinkling blood with the cleansing rituals </w:t>
      </w:r>
      <w:r w:rsidR="00F93688">
        <w:rPr>
          <w:rFonts w:asciiTheme="majorBidi" w:hAnsiTheme="majorBidi" w:cstheme="majorBidi"/>
          <w:bCs/>
          <w:szCs w:val="24"/>
        </w:rPr>
        <w:t>of</w:t>
      </w:r>
      <w:r w:rsidR="00BF62E5" w:rsidRPr="00E46C37">
        <w:rPr>
          <w:rFonts w:asciiTheme="majorBidi" w:hAnsiTheme="majorBidi" w:cstheme="majorBidi"/>
          <w:bCs/>
          <w:szCs w:val="24"/>
        </w:rPr>
        <w:t xml:space="preserve"> water.</w:t>
      </w:r>
      <w:r w:rsidR="00BF62E5" w:rsidRPr="00E46C37">
        <w:rPr>
          <w:rStyle w:val="FootnoteReference"/>
          <w:rFonts w:asciiTheme="majorBidi" w:hAnsiTheme="majorBidi" w:cstheme="majorBidi"/>
          <w:bCs/>
          <w:szCs w:val="24"/>
        </w:rPr>
        <w:footnoteReference w:id="44"/>
      </w:r>
      <w:r w:rsidR="00BF62E5" w:rsidRPr="00E46C37">
        <w:rPr>
          <w:rFonts w:asciiTheme="majorBidi" w:hAnsiTheme="majorBidi" w:cstheme="majorBidi"/>
          <w:bCs/>
          <w:szCs w:val="24"/>
        </w:rPr>
        <w:t xml:space="preserve"> </w:t>
      </w:r>
      <w:r w:rsidR="00454D00" w:rsidRPr="00E46C37">
        <w:rPr>
          <w:rFonts w:asciiTheme="majorBidi" w:hAnsiTheme="majorBidi" w:cstheme="majorBidi"/>
          <w:bCs/>
          <w:szCs w:val="24"/>
        </w:rPr>
        <w:t xml:space="preserve">The </w:t>
      </w:r>
      <w:r w:rsidR="00077B8A" w:rsidRPr="00E46C37">
        <w:rPr>
          <w:rFonts w:asciiTheme="majorBidi" w:hAnsiTheme="majorBidi" w:cstheme="majorBidi"/>
          <w:bCs/>
          <w:szCs w:val="24"/>
        </w:rPr>
        <w:t>debated</w:t>
      </w:r>
      <w:r w:rsidR="0007357D" w:rsidRPr="00E46C37">
        <w:rPr>
          <w:rFonts w:asciiTheme="majorBidi" w:hAnsiTheme="majorBidi" w:cstheme="majorBidi"/>
          <w:bCs/>
          <w:szCs w:val="24"/>
        </w:rPr>
        <w:t xml:space="preserve"> phrase in </w:t>
      </w:r>
      <w:r w:rsidR="00CC03DA">
        <w:rPr>
          <w:rFonts w:asciiTheme="majorBidi" w:hAnsiTheme="majorBidi" w:cstheme="majorBidi"/>
          <w:bCs/>
          <w:szCs w:val="24"/>
        </w:rPr>
        <w:t>Ezekiel 36:</w:t>
      </w:r>
      <w:r w:rsidR="0007357D" w:rsidRPr="00E46C37">
        <w:rPr>
          <w:rFonts w:asciiTheme="majorBidi" w:hAnsiTheme="majorBidi" w:cstheme="majorBidi"/>
          <w:bCs/>
          <w:szCs w:val="24"/>
        </w:rPr>
        <w:t xml:space="preserve">25, </w:t>
      </w:r>
      <w:r w:rsidR="00077B8A" w:rsidRPr="00E46C37">
        <w:rPr>
          <w:rFonts w:hint="cs"/>
          <w:szCs w:val="24"/>
          <w:rtl/>
        </w:rPr>
        <w:t>וזרקתי</w:t>
      </w:r>
      <w:r w:rsidR="00077B8A" w:rsidRPr="00E46C37">
        <w:rPr>
          <w:rFonts w:ascii="Calibri" w:hAnsi="Calibri" w:cs="SBL Hebrew"/>
          <w:szCs w:val="24"/>
          <w:rtl/>
        </w:rPr>
        <w:t xml:space="preserve"> </w:t>
      </w:r>
      <w:r w:rsidR="00077B8A" w:rsidRPr="00E46C37">
        <w:rPr>
          <w:rFonts w:hint="cs"/>
          <w:szCs w:val="24"/>
          <w:rtl/>
        </w:rPr>
        <w:t>עליכם</w:t>
      </w:r>
      <w:r w:rsidR="00077B8A" w:rsidRPr="00E46C37">
        <w:rPr>
          <w:rFonts w:ascii="Calibri" w:hAnsi="Calibri" w:cs="SBL Hebrew"/>
          <w:szCs w:val="24"/>
          <w:rtl/>
        </w:rPr>
        <w:t xml:space="preserve"> </w:t>
      </w:r>
      <w:r w:rsidR="00077B8A" w:rsidRPr="00E46C37">
        <w:rPr>
          <w:rFonts w:hint="cs"/>
          <w:szCs w:val="24"/>
          <w:rtl/>
        </w:rPr>
        <w:t>מים</w:t>
      </w:r>
      <w:r w:rsidR="00077B8A" w:rsidRPr="00E46C37">
        <w:rPr>
          <w:rFonts w:ascii="Calibri" w:hAnsi="Calibri" w:cs="SBL Hebrew"/>
          <w:szCs w:val="24"/>
          <w:rtl/>
        </w:rPr>
        <w:t xml:space="preserve"> </w:t>
      </w:r>
      <w:r w:rsidR="00077B8A" w:rsidRPr="00E46C37">
        <w:rPr>
          <w:rFonts w:hint="cs"/>
          <w:szCs w:val="24"/>
          <w:rtl/>
        </w:rPr>
        <w:t>טהורים</w:t>
      </w:r>
      <w:r w:rsidR="00077B8A" w:rsidRPr="00E46C37">
        <w:rPr>
          <w:szCs w:val="24"/>
        </w:rPr>
        <w:t xml:space="preserve">, </w:t>
      </w:r>
      <w:r w:rsidR="00CC03DA">
        <w:rPr>
          <w:szCs w:val="24"/>
        </w:rPr>
        <w:t>“</w:t>
      </w:r>
      <w:r w:rsidR="0007357D" w:rsidRPr="00E46C37">
        <w:rPr>
          <w:rFonts w:asciiTheme="majorBidi" w:hAnsiTheme="majorBidi" w:cstheme="majorBidi"/>
          <w:bCs/>
          <w:szCs w:val="24"/>
        </w:rPr>
        <w:t xml:space="preserve">I will sprinkle </w:t>
      </w:r>
      <w:r w:rsidR="00CC03DA">
        <w:rPr>
          <w:rFonts w:asciiTheme="majorBidi" w:hAnsiTheme="majorBidi" w:cstheme="majorBidi"/>
          <w:bCs/>
          <w:szCs w:val="24"/>
        </w:rPr>
        <w:t>clean</w:t>
      </w:r>
      <w:r w:rsidR="00077B8A" w:rsidRPr="00E46C37">
        <w:rPr>
          <w:rFonts w:asciiTheme="majorBidi" w:hAnsiTheme="majorBidi" w:cstheme="majorBidi"/>
          <w:bCs/>
          <w:szCs w:val="24"/>
        </w:rPr>
        <w:t xml:space="preserve"> water on you</w:t>
      </w:r>
      <w:r w:rsidR="00454D00" w:rsidRPr="00E46C37">
        <w:rPr>
          <w:rFonts w:asciiTheme="majorBidi" w:hAnsiTheme="majorBidi" w:cstheme="majorBidi"/>
          <w:bCs/>
          <w:szCs w:val="24"/>
        </w:rPr>
        <w:t>,</w:t>
      </w:r>
      <w:r w:rsidR="00CC03DA">
        <w:rPr>
          <w:rFonts w:asciiTheme="majorBidi" w:hAnsiTheme="majorBidi" w:cstheme="majorBidi"/>
          <w:bCs/>
          <w:szCs w:val="24"/>
        </w:rPr>
        <w:t>”</w:t>
      </w:r>
      <w:r w:rsidR="00454D00" w:rsidRPr="00E46C37">
        <w:rPr>
          <w:rFonts w:asciiTheme="majorBidi" w:hAnsiTheme="majorBidi" w:cstheme="majorBidi"/>
          <w:bCs/>
          <w:szCs w:val="24"/>
        </w:rPr>
        <w:t xml:space="preserve"> appears </w:t>
      </w:r>
      <w:r w:rsidR="00646A3E" w:rsidRPr="00E46C37">
        <w:rPr>
          <w:rFonts w:asciiTheme="majorBidi" w:hAnsiTheme="majorBidi" w:cstheme="majorBidi"/>
          <w:bCs/>
          <w:szCs w:val="24"/>
        </w:rPr>
        <w:t xml:space="preserve">to allude to the language of Numbers 19. First, </w:t>
      </w:r>
      <w:r w:rsidR="00454D00" w:rsidRPr="00E46C37">
        <w:rPr>
          <w:rFonts w:asciiTheme="majorBidi" w:hAnsiTheme="majorBidi" w:cstheme="majorBidi"/>
          <w:bCs/>
          <w:szCs w:val="24"/>
        </w:rPr>
        <w:t>the sprinkling of blood is referred to in verse 4 where the priest sprinkles blood on the tent. Second, the only other time</w:t>
      </w:r>
      <w:r w:rsidR="00625A67">
        <w:rPr>
          <w:rFonts w:asciiTheme="majorBidi" w:hAnsiTheme="majorBidi" w:cstheme="majorBidi"/>
          <w:bCs/>
          <w:szCs w:val="24"/>
        </w:rPr>
        <w:t>s</w:t>
      </w:r>
      <w:r w:rsidR="00454D00" w:rsidRPr="00E46C37">
        <w:rPr>
          <w:rFonts w:asciiTheme="majorBidi" w:hAnsiTheme="majorBidi" w:cstheme="majorBidi"/>
          <w:bCs/>
          <w:szCs w:val="24"/>
        </w:rPr>
        <w:t xml:space="preserve"> the combination of sprinkling (</w:t>
      </w:r>
      <w:r w:rsidR="00454D00" w:rsidRPr="00E46C37">
        <w:rPr>
          <w:rFonts w:hint="cs"/>
          <w:szCs w:val="24"/>
          <w:rtl/>
        </w:rPr>
        <w:t>זָרַק</w:t>
      </w:r>
      <w:r w:rsidR="00454D00" w:rsidRPr="00E46C37">
        <w:rPr>
          <w:rFonts w:asciiTheme="majorBidi" w:hAnsiTheme="majorBidi" w:cstheme="majorBidi"/>
          <w:bCs/>
          <w:szCs w:val="24"/>
        </w:rPr>
        <w:t>) and water (</w:t>
      </w:r>
      <w:r w:rsidR="00454D00" w:rsidRPr="00E46C37">
        <w:rPr>
          <w:rFonts w:hint="cs"/>
          <w:szCs w:val="24"/>
          <w:rtl/>
        </w:rPr>
        <w:t>מַי</w:t>
      </w:r>
      <w:r w:rsidR="00454D00" w:rsidRPr="00E46C37">
        <w:rPr>
          <w:rFonts w:asciiTheme="majorBidi" w:hAnsiTheme="majorBidi" w:cstheme="majorBidi"/>
          <w:bCs/>
          <w:szCs w:val="24"/>
        </w:rPr>
        <w:t xml:space="preserve">) is found in the Old Testament besides Ezekiel 36:25 is in Numbers 19:13 and 19:20. However, in all cases, according to </w:t>
      </w:r>
      <w:r w:rsidR="00077B8A" w:rsidRPr="00E46C37">
        <w:rPr>
          <w:rFonts w:asciiTheme="majorBidi" w:hAnsiTheme="majorBidi" w:cstheme="majorBidi"/>
          <w:bCs/>
          <w:szCs w:val="24"/>
        </w:rPr>
        <w:t>Olugbemiro Berekiah</w:t>
      </w:r>
      <w:r w:rsidR="00454D00" w:rsidRPr="00E46C37">
        <w:rPr>
          <w:rFonts w:asciiTheme="majorBidi" w:hAnsiTheme="majorBidi" w:cstheme="majorBidi"/>
          <w:bCs/>
          <w:szCs w:val="24"/>
        </w:rPr>
        <w:t>, the process of ritual cleansing is at stake, but Ezekiel uses the familiar language of ritual cleansing from Numbers as a rhetorical device to shift the audience’s paradigm from a “liturgical practice involving the use of blood sacrifices to a bloodless liturgy.”</w:t>
      </w:r>
      <w:r w:rsidR="00F05841" w:rsidRPr="00E46C37">
        <w:rPr>
          <w:rStyle w:val="FootnoteReference"/>
          <w:rFonts w:asciiTheme="majorBidi" w:hAnsiTheme="majorBidi" w:cstheme="majorBidi"/>
          <w:bCs/>
          <w:szCs w:val="24"/>
        </w:rPr>
        <w:footnoteReference w:id="45"/>
      </w:r>
      <w:r w:rsidR="00454D00" w:rsidRPr="00E46C37">
        <w:rPr>
          <w:rFonts w:asciiTheme="majorBidi" w:hAnsiTheme="majorBidi" w:cstheme="majorBidi"/>
          <w:bCs/>
          <w:szCs w:val="24"/>
        </w:rPr>
        <w:t xml:space="preserve"> </w:t>
      </w:r>
      <w:r w:rsidR="00B62017" w:rsidRPr="00E46C37">
        <w:rPr>
          <w:rFonts w:asciiTheme="majorBidi" w:hAnsiTheme="majorBidi" w:cstheme="majorBidi"/>
          <w:bCs/>
          <w:szCs w:val="24"/>
        </w:rPr>
        <w:t>In other words, the once for all offering of Jesus’s blood renders blood sacrifices no longer necessary, while the sacrament of water baptism in Christian liturgy remains.</w:t>
      </w:r>
      <w:r w:rsidR="00CD1F32" w:rsidRPr="00E46C37">
        <w:rPr>
          <w:rFonts w:asciiTheme="majorBidi" w:hAnsiTheme="majorBidi" w:cstheme="majorBidi"/>
          <w:bCs/>
          <w:szCs w:val="24"/>
        </w:rPr>
        <w:t xml:space="preserve"> </w:t>
      </w:r>
      <w:r w:rsidR="00B62017" w:rsidRPr="00E46C37">
        <w:rPr>
          <w:rFonts w:asciiTheme="majorBidi" w:hAnsiTheme="majorBidi" w:cstheme="majorBidi"/>
          <w:bCs/>
          <w:szCs w:val="24"/>
        </w:rPr>
        <w:t>In sum, according to Berekiah, t</w:t>
      </w:r>
      <w:r w:rsidR="00454D00" w:rsidRPr="00E46C37">
        <w:rPr>
          <w:rFonts w:asciiTheme="majorBidi" w:hAnsiTheme="majorBidi" w:cstheme="majorBidi"/>
          <w:bCs/>
          <w:szCs w:val="24"/>
        </w:rPr>
        <w:t xml:space="preserve">he mixed metaphor </w:t>
      </w:r>
      <w:r w:rsidR="00B62017" w:rsidRPr="00E46C37">
        <w:rPr>
          <w:rFonts w:asciiTheme="majorBidi" w:hAnsiTheme="majorBidi" w:cstheme="majorBidi"/>
          <w:bCs/>
          <w:szCs w:val="24"/>
        </w:rPr>
        <w:t xml:space="preserve">rhetorically </w:t>
      </w:r>
      <w:r w:rsidR="00454D00" w:rsidRPr="00E46C37">
        <w:rPr>
          <w:rFonts w:asciiTheme="majorBidi" w:hAnsiTheme="majorBidi" w:cstheme="majorBidi"/>
          <w:bCs/>
          <w:szCs w:val="24"/>
        </w:rPr>
        <w:t>points to a potential double meaning</w:t>
      </w:r>
      <w:r w:rsidR="00B62017" w:rsidRPr="00E46C37">
        <w:rPr>
          <w:rFonts w:asciiTheme="majorBidi" w:hAnsiTheme="majorBidi" w:cstheme="majorBidi"/>
          <w:bCs/>
          <w:szCs w:val="24"/>
        </w:rPr>
        <w:t xml:space="preserve">: (1) on the one hand, through the use of intertextuality, the language of clean water conveys the meaning of purification, and (2) on the other hand, the language of clean water points to a prophetic future with a bloodless liturgy where baptism </w:t>
      </w:r>
      <w:r w:rsidR="00CD1F32" w:rsidRPr="00E46C37">
        <w:rPr>
          <w:rFonts w:asciiTheme="majorBidi" w:hAnsiTheme="majorBidi" w:cstheme="majorBidi"/>
          <w:bCs/>
          <w:szCs w:val="24"/>
        </w:rPr>
        <w:t>symbolizes</w:t>
      </w:r>
      <w:r w:rsidR="00B62017" w:rsidRPr="00E46C37">
        <w:rPr>
          <w:rFonts w:asciiTheme="majorBidi" w:hAnsiTheme="majorBidi" w:cstheme="majorBidi"/>
          <w:bCs/>
          <w:szCs w:val="24"/>
        </w:rPr>
        <w:t xml:space="preserve"> Christ’s eternally unrepeatable </w:t>
      </w:r>
      <w:r w:rsidR="00CD1F32" w:rsidRPr="00E46C37">
        <w:rPr>
          <w:rFonts w:asciiTheme="majorBidi" w:hAnsiTheme="majorBidi" w:cstheme="majorBidi"/>
          <w:bCs/>
          <w:szCs w:val="24"/>
        </w:rPr>
        <w:t>cleans</w:t>
      </w:r>
      <w:r w:rsidR="00625A67">
        <w:rPr>
          <w:rFonts w:asciiTheme="majorBidi" w:hAnsiTheme="majorBidi" w:cstheme="majorBidi"/>
          <w:bCs/>
          <w:szCs w:val="24"/>
        </w:rPr>
        <w:t>e</w:t>
      </w:r>
      <w:r w:rsidR="00B62017" w:rsidRPr="00E46C37">
        <w:rPr>
          <w:rFonts w:asciiTheme="majorBidi" w:hAnsiTheme="majorBidi" w:cstheme="majorBidi"/>
          <w:bCs/>
          <w:szCs w:val="24"/>
        </w:rPr>
        <w:t xml:space="preserve"> </w:t>
      </w:r>
      <w:r w:rsidR="00CD1F32" w:rsidRPr="00E46C37">
        <w:rPr>
          <w:rFonts w:asciiTheme="majorBidi" w:hAnsiTheme="majorBidi" w:cstheme="majorBidi"/>
          <w:bCs/>
          <w:szCs w:val="24"/>
        </w:rPr>
        <w:t xml:space="preserve">through the Spirit (cf. </w:t>
      </w:r>
      <w:r w:rsidR="00CD1F32" w:rsidRPr="00E46C37">
        <w:rPr>
          <w:rFonts w:asciiTheme="majorBidi" w:hAnsiTheme="majorBidi" w:cstheme="majorBidi"/>
          <w:bCs/>
          <w:szCs w:val="24"/>
        </w:rPr>
        <w:lastRenderedPageBreak/>
        <w:t>Titus 3:5).</w:t>
      </w:r>
      <w:r w:rsidR="00F05841" w:rsidRPr="00E46C37">
        <w:rPr>
          <w:rStyle w:val="FootnoteReference"/>
          <w:rFonts w:asciiTheme="majorBidi" w:hAnsiTheme="majorBidi" w:cstheme="majorBidi"/>
          <w:bCs/>
          <w:szCs w:val="24"/>
        </w:rPr>
        <w:footnoteReference w:id="46"/>
      </w:r>
      <w:r w:rsidR="00CD1F32" w:rsidRPr="00E46C37">
        <w:rPr>
          <w:rFonts w:asciiTheme="majorBidi" w:hAnsiTheme="majorBidi" w:cstheme="majorBidi"/>
          <w:bCs/>
          <w:szCs w:val="24"/>
        </w:rPr>
        <w:t xml:space="preserve"> </w:t>
      </w:r>
      <w:r w:rsidR="00625A67">
        <w:rPr>
          <w:rFonts w:asciiTheme="majorBidi" w:hAnsiTheme="majorBidi" w:cstheme="majorBidi"/>
          <w:bCs/>
          <w:szCs w:val="24"/>
        </w:rPr>
        <w:t>In sum, t</w:t>
      </w:r>
      <w:r w:rsidR="00FB50EA" w:rsidRPr="00E46C37">
        <w:rPr>
          <w:rFonts w:asciiTheme="majorBidi" w:hAnsiTheme="majorBidi" w:cstheme="majorBidi"/>
          <w:bCs/>
          <w:szCs w:val="24"/>
        </w:rPr>
        <w:t>he prophet sees a time when, according to Tova Ganzel, a nation that failed to purify themselves will be purified by a God-ordained and God-initiated process that ushers in a period where all the nations will “know” that Yahweh is Lord (Ezek 36:23).</w:t>
      </w:r>
      <w:r w:rsidR="00324865" w:rsidRPr="00E46C37">
        <w:rPr>
          <w:rStyle w:val="FootnoteReference"/>
          <w:rFonts w:asciiTheme="majorBidi" w:hAnsiTheme="majorBidi" w:cstheme="majorBidi"/>
          <w:bCs/>
          <w:szCs w:val="24"/>
        </w:rPr>
        <w:footnoteReference w:id="47"/>
      </w:r>
      <w:r w:rsidR="00FB50EA" w:rsidRPr="00E46C37">
        <w:rPr>
          <w:rFonts w:asciiTheme="majorBidi" w:hAnsiTheme="majorBidi" w:cstheme="majorBidi"/>
          <w:bCs/>
          <w:szCs w:val="24"/>
        </w:rPr>
        <w:t xml:space="preserve"> The process of restoration that began with the recovery of the land (v. 24) and moved to the purification of the people (v. 25) now continues with </w:t>
      </w:r>
      <w:r w:rsidR="00AA01FE">
        <w:rPr>
          <w:rFonts w:asciiTheme="majorBidi" w:hAnsiTheme="majorBidi" w:cstheme="majorBidi"/>
          <w:bCs/>
          <w:szCs w:val="24"/>
        </w:rPr>
        <w:t>the</w:t>
      </w:r>
      <w:r w:rsidR="00FB50EA" w:rsidRPr="00E46C37">
        <w:rPr>
          <w:rFonts w:asciiTheme="majorBidi" w:hAnsiTheme="majorBidi" w:cstheme="majorBidi"/>
          <w:bCs/>
          <w:szCs w:val="24"/>
        </w:rPr>
        <w:t xml:space="preserve"> renovation of the heart (v. 26). </w:t>
      </w:r>
    </w:p>
    <w:p w14:paraId="06A6927A" w14:textId="77777777" w:rsidR="003315C8" w:rsidRPr="00E46C37" w:rsidRDefault="003315C8" w:rsidP="003315C8">
      <w:pPr>
        <w:spacing w:line="240" w:lineRule="auto"/>
        <w:contextualSpacing/>
        <w:rPr>
          <w:rFonts w:asciiTheme="majorBidi" w:hAnsiTheme="majorBidi" w:cstheme="majorBidi"/>
          <w:bCs/>
          <w:szCs w:val="24"/>
        </w:rPr>
      </w:pPr>
    </w:p>
    <w:p w14:paraId="48AC7335" w14:textId="5B3AC843" w:rsidR="003315C8" w:rsidRPr="00E46C37" w:rsidRDefault="003315C8" w:rsidP="003315C8">
      <w:pPr>
        <w:spacing w:line="480" w:lineRule="auto"/>
        <w:contextualSpacing/>
        <w:rPr>
          <w:rFonts w:asciiTheme="majorBidi" w:hAnsiTheme="majorBidi" w:cstheme="majorBidi"/>
          <w:b/>
          <w:szCs w:val="24"/>
        </w:rPr>
      </w:pPr>
      <w:r w:rsidRPr="00E46C37">
        <w:rPr>
          <w:rFonts w:asciiTheme="majorBidi" w:hAnsiTheme="majorBidi" w:cstheme="majorBidi"/>
          <w:b/>
          <w:szCs w:val="24"/>
        </w:rPr>
        <w:t>The Work of the Spirit</w:t>
      </w:r>
      <w:r w:rsidR="00F55823" w:rsidRPr="00E46C37">
        <w:rPr>
          <w:rFonts w:asciiTheme="majorBidi" w:hAnsiTheme="majorBidi" w:cstheme="majorBidi"/>
          <w:b/>
          <w:szCs w:val="24"/>
        </w:rPr>
        <w:t>: Ezekiel 36:26-28</w:t>
      </w:r>
    </w:p>
    <w:p w14:paraId="1019182E" w14:textId="7F781DEB" w:rsidR="000250CD" w:rsidRPr="00E46C37" w:rsidRDefault="00BB6B56" w:rsidP="00FB50EA">
      <w:pPr>
        <w:spacing w:line="480" w:lineRule="auto"/>
        <w:ind w:firstLine="720"/>
        <w:contextualSpacing/>
        <w:rPr>
          <w:rFonts w:asciiTheme="majorBidi" w:hAnsiTheme="majorBidi" w:cstheme="majorBidi"/>
          <w:bCs/>
          <w:szCs w:val="24"/>
        </w:rPr>
      </w:pPr>
      <w:r w:rsidRPr="00E46C37">
        <w:rPr>
          <w:rFonts w:asciiTheme="majorBidi" w:hAnsiTheme="majorBidi" w:cstheme="majorBidi"/>
          <w:bCs/>
          <w:szCs w:val="24"/>
        </w:rPr>
        <w:t>The rhetorical repetition in Ezekiel 36:26-27 is difficult to miss</w:t>
      </w:r>
      <w:r w:rsidR="00094109" w:rsidRPr="00E46C37">
        <w:rPr>
          <w:rFonts w:asciiTheme="majorBidi" w:hAnsiTheme="majorBidi" w:cstheme="majorBidi"/>
          <w:bCs/>
          <w:szCs w:val="24"/>
        </w:rPr>
        <w:t xml:space="preserve">: new heart, new spirit, heart of stone, heart of flesh, </w:t>
      </w:r>
      <w:r w:rsidR="00333589">
        <w:rPr>
          <w:rFonts w:asciiTheme="majorBidi" w:hAnsiTheme="majorBidi" w:cstheme="majorBidi"/>
          <w:bCs/>
          <w:szCs w:val="24"/>
        </w:rPr>
        <w:t xml:space="preserve">and </w:t>
      </w:r>
      <w:r w:rsidR="00094109" w:rsidRPr="00E46C37">
        <w:rPr>
          <w:rFonts w:asciiTheme="majorBidi" w:hAnsiTheme="majorBidi" w:cstheme="majorBidi"/>
          <w:bCs/>
          <w:szCs w:val="24"/>
        </w:rPr>
        <w:t>my Spirit.</w:t>
      </w:r>
      <w:r w:rsidR="00324865" w:rsidRPr="00E46C37">
        <w:rPr>
          <w:rFonts w:asciiTheme="majorBidi" w:hAnsiTheme="majorBidi" w:cstheme="majorBidi"/>
          <w:bCs/>
          <w:szCs w:val="24"/>
        </w:rPr>
        <w:t xml:space="preserve"> Furthermore, the prophet provides metaphorical language suggesting that the heart </w:t>
      </w:r>
      <w:r w:rsidR="001E38C9" w:rsidRPr="00E46C37">
        <w:rPr>
          <w:rFonts w:asciiTheme="majorBidi" w:hAnsiTheme="majorBidi" w:cstheme="majorBidi"/>
          <w:bCs/>
          <w:szCs w:val="24"/>
        </w:rPr>
        <w:t xml:space="preserve">that needs removed </w:t>
      </w:r>
      <w:r w:rsidR="00324865" w:rsidRPr="00E46C37">
        <w:rPr>
          <w:rFonts w:asciiTheme="majorBidi" w:hAnsiTheme="majorBidi" w:cstheme="majorBidi"/>
          <w:bCs/>
          <w:szCs w:val="24"/>
        </w:rPr>
        <w:t xml:space="preserve">is filled </w:t>
      </w:r>
      <w:r w:rsidR="001E38C9" w:rsidRPr="00E46C37">
        <w:rPr>
          <w:rFonts w:asciiTheme="majorBidi" w:hAnsiTheme="majorBidi" w:cstheme="majorBidi"/>
          <w:bCs/>
          <w:szCs w:val="24"/>
        </w:rPr>
        <w:t>with stone, which likely refers to a cold lifelessness</w:t>
      </w:r>
      <w:r w:rsidR="00333589">
        <w:rPr>
          <w:rFonts w:asciiTheme="majorBidi" w:hAnsiTheme="majorBidi" w:cstheme="majorBidi"/>
          <w:bCs/>
          <w:szCs w:val="24"/>
        </w:rPr>
        <w:t xml:space="preserve">. Alternatively, </w:t>
      </w:r>
      <w:r w:rsidR="001E38C9" w:rsidRPr="00E46C37">
        <w:rPr>
          <w:rFonts w:asciiTheme="majorBidi" w:hAnsiTheme="majorBidi" w:cstheme="majorBidi"/>
          <w:bCs/>
          <w:szCs w:val="24"/>
        </w:rPr>
        <w:t xml:space="preserve">the replacement heart filled with flesh likely refers to a rejuvenated warmth. </w:t>
      </w:r>
      <w:r w:rsidR="004F349A" w:rsidRPr="00E46C37">
        <w:rPr>
          <w:rFonts w:asciiTheme="majorBidi" w:hAnsiTheme="majorBidi" w:cstheme="majorBidi"/>
          <w:bCs/>
          <w:szCs w:val="24"/>
        </w:rPr>
        <w:t xml:space="preserve">In light of the rhetorical emphasis, the semantics of both terms, </w:t>
      </w:r>
      <w:r w:rsidR="00333589">
        <w:rPr>
          <w:rFonts w:asciiTheme="majorBidi" w:hAnsiTheme="majorBidi" w:cstheme="majorBidi"/>
          <w:bCs/>
          <w:szCs w:val="24"/>
        </w:rPr>
        <w:t xml:space="preserve">the </w:t>
      </w:r>
      <w:proofErr w:type="gramStart"/>
      <w:r w:rsidR="004F349A" w:rsidRPr="00333589">
        <w:rPr>
          <w:rFonts w:asciiTheme="majorBidi" w:hAnsiTheme="majorBidi" w:cstheme="majorBidi"/>
          <w:bCs/>
          <w:i/>
          <w:iCs/>
          <w:szCs w:val="24"/>
        </w:rPr>
        <w:t>heart</w:t>
      </w:r>
      <w:proofErr w:type="gramEnd"/>
      <w:r w:rsidR="004F349A" w:rsidRPr="00E46C37">
        <w:rPr>
          <w:rFonts w:asciiTheme="majorBidi" w:hAnsiTheme="majorBidi" w:cstheme="majorBidi"/>
          <w:bCs/>
          <w:szCs w:val="24"/>
        </w:rPr>
        <w:t xml:space="preserve"> and </w:t>
      </w:r>
      <w:r w:rsidR="00333589">
        <w:rPr>
          <w:rFonts w:asciiTheme="majorBidi" w:hAnsiTheme="majorBidi" w:cstheme="majorBidi"/>
          <w:bCs/>
          <w:szCs w:val="24"/>
        </w:rPr>
        <w:t xml:space="preserve">the </w:t>
      </w:r>
      <w:r w:rsidR="004F349A" w:rsidRPr="00333589">
        <w:rPr>
          <w:rFonts w:asciiTheme="majorBidi" w:hAnsiTheme="majorBidi" w:cstheme="majorBidi"/>
          <w:bCs/>
          <w:i/>
          <w:iCs/>
          <w:szCs w:val="24"/>
        </w:rPr>
        <w:t>spirit</w:t>
      </w:r>
      <w:r w:rsidR="004F349A" w:rsidRPr="00E46C37">
        <w:rPr>
          <w:rFonts w:asciiTheme="majorBidi" w:hAnsiTheme="majorBidi" w:cstheme="majorBidi"/>
          <w:bCs/>
          <w:szCs w:val="24"/>
        </w:rPr>
        <w:t xml:space="preserve">, require further analysis. First, the term spirit, </w:t>
      </w:r>
      <w:r w:rsidR="00457C22" w:rsidRPr="00E46C37">
        <w:rPr>
          <w:rFonts w:hint="cs"/>
          <w:szCs w:val="24"/>
          <w:rtl/>
        </w:rPr>
        <w:t>רוּחַ</w:t>
      </w:r>
      <w:r w:rsidR="004F349A" w:rsidRPr="00E46C37">
        <w:rPr>
          <w:rFonts w:asciiTheme="majorBidi" w:hAnsiTheme="majorBidi" w:cstheme="majorBidi"/>
          <w:bCs/>
          <w:szCs w:val="24"/>
        </w:rPr>
        <w:t xml:space="preserve">, has a broad </w:t>
      </w:r>
      <w:r w:rsidR="00457C22" w:rsidRPr="00E46C37">
        <w:rPr>
          <w:rFonts w:asciiTheme="majorBidi" w:hAnsiTheme="majorBidi" w:cstheme="majorBidi"/>
          <w:bCs/>
          <w:szCs w:val="24"/>
        </w:rPr>
        <w:t>semantic</w:t>
      </w:r>
      <w:r w:rsidR="004F349A" w:rsidRPr="00E46C37">
        <w:rPr>
          <w:rFonts w:asciiTheme="majorBidi" w:hAnsiTheme="majorBidi" w:cstheme="majorBidi"/>
          <w:bCs/>
          <w:szCs w:val="24"/>
        </w:rPr>
        <w:t xml:space="preserve"> range, which includes </w:t>
      </w:r>
      <w:r w:rsidR="00457C22" w:rsidRPr="00E46C37">
        <w:rPr>
          <w:rFonts w:asciiTheme="majorBidi" w:hAnsiTheme="majorBidi" w:cstheme="majorBidi"/>
          <w:bCs/>
          <w:szCs w:val="24"/>
        </w:rPr>
        <w:t>breath, wind, animation, a breathing being, seat of emotion</w:t>
      </w:r>
      <w:r w:rsidR="00333589">
        <w:rPr>
          <w:rFonts w:asciiTheme="majorBidi" w:hAnsiTheme="majorBidi" w:cstheme="majorBidi"/>
          <w:bCs/>
          <w:szCs w:val="24"/>
        </w:rPr>
        <w:t>s</w:t>
      </w:r>
      <w:r w:rsidR="00457C22" w:rsidRPr="00E46C37">
        <w:rPr>
          <w:rFonts w:asciiTheme="majorBidi" w:hAnsiTheme="majorBidi" w:cstheme="majorBidi"/>
          <w:bCs/>
          <w:szCs w:val="24"/>
        </w:rPr>
        <w:t xml:space="preserve"> or desire</w:t>
      </w:r>
      <w:r w:rsidR="00333589">
        <w:rPr>
          <w:rFonts w:asciiTheme="majorBidi" w:hAnsiTheme="majorBidi" w:cstheme="majorBidi"/>
          <w:bCs/>
          <w:szCs w:val="24"/>
        </w:rPr>
        <w:t>s</w:t>
      </w:r>
      <w:r w:rsidR="00457C22" w:rsidRPr="00E46C37">
        <w:rPr>
          <w:rFonts w:asciiTheme="majorBidi" w:hAnsiTheme="majorBidi" w:cstheme="majorBidi"/>
          <w:bCs/>
          <w:szCs w:val="24"/>
        </w:rPr>
        <w:t xml:space="preserve">, seat </w:t>
      </w:r>
      <w:r w:rsidR="00B03BAA" w:rsidRPr="00E46C37">
        <w:rPr>
          <w:rFonts w:asciiTheme="majorBidi" w:hAnsiTheme="majorBidi" w:cstheme="majorBidi"/>
          <w:bCs/>
          <w:szCs w:val="24"/>
        </w:rPr>
        <w:t xml:space="preserve">or organ </w:t>
      </w:r>
      <w:r w:rsidR="00457C22" w:rsidRPr="00E46C37">
        <w:rPr>
          <w:rFonts w:asciiTheme="majorBidi" w:hAnsiTheme="majorBidi" w:cstheme="majorBidi"/>
          <w:bCs/>
          <w:szCs w:val="24"/>
        </w:rPr>
        <w:t xml:space="preserve">of mental acts, </w:t>
      </w:r>
      <w:r w:rsidR="00333589">
        <w:rPr>
          <w:rFonts w:asciiTheme="majorBidi" w:hAnsiTheme="majorBidi" w:cstheme="majorBidi"/>
          <w:bCs/>
          <w:szCs w:val="24"/>
        </w:rPr>
        <w:t xml:space="preserve">and </w:t>
      </w:r>
      <w:r w:rsidR="00457C22" w:rsidRPr="00E46C37">
        <w:rPr>
          <w:rFonts w:asciiTheme="majorBidi" w:hAnsiTheme="majorBidi" w:cstheme="majorBidi"/>
          <w:bCs/>
          <w:szCs w:val="24"/>
        </w:rPr>
        <w:t>activit</w:t>
      </w:r>
      <w:r w:rsidR="00333589">
        <w:rPr>
          <w:rFonts w:asciiTheme="majorBidi" w:hAnsiTheme="majorBidi" w:cstheme="majorBidi"/>
          <w:bCs/>
          <w:szCs w:val="24"/>
        </w:rPr>
        <w:t>ies</w:t>
      </w:r>
      <w:r w:rsidR="00457C22" w:rsidRPr="00E46C37">
        <w:rPr>
          <w:rFonts w:asciiTheme="majorBidi" w:hAnsiTheme="majorBidi" w:cstheme="majorBidi"/>
          <w:bCs/>
          <w:szCs w:val="24"/>
        </w:rPr>
        <w:t xml:space="preserve"> of Yahweh.</w:t>
      </w:r>
      <w:r w:rsidR="00457C22" w:rsidRPr="00E46C37">
        <w:rPr>
          <w:rStyle w:val="FootnoteReference"/>
          <w:rFonts w:asciiTheme="majorBidi" w:hAnsiTheme="majorBidi" w:cstheme="majorBidi"/>
          <w:bCs/>
          <w:szCs w:val="24"/>
        </w:rPr>
        <w:footnoteReference w:id="48"/>
      </w:r>
      <w:r w:rsidR="00457C22" w:rsidRPr="00E46C37">
        <w:rPr>
          <w:rFonts w:asciiTheme="majorBidi" w:hAnsiTheme="majorBidi" w:cstheme="majorBidi"/>
          <w:bCs/>
          <w:szCs w:val="24"/>
        </w:rPr>
        <w:t xml:space="preserve"> </w:t>
      </w:r>
      <w:r w:rsidR="004D11A5" w:rsidRPr="00E46C37">
        <w:rPr>
          <w:rFonts w:asciiTheme="majorBidi" w:hAnsiTheme="majorBidi" w:cstheme="majorBidi"/>
          <w:bCs/>
          <w:szCs w:val="24"/>
        </w:rPr>
        <w:t>Second, the term heart</w:t>
      </w:r>
      <w:r w:rsidR="0073755B" w:rsidRPr="00E46C37">
        <w:rPr>
          <w:rFonts w:asciiTheme="majorBidi" w:hAnsiTheme="majorBidi" w:cstheme="majorBidi"/>
          <w:bCs/>
          <w:szCs w:val="24"/>
        </w:rPr>
        <w:t xml:space="preserve">, </w:t>
      </w:r>
      <w:r w:rsidR="000250CD" w:rsidRPr="00E46C37">
        <w:rPr>
          <w:rFonts w:hint="cs"/>
          <w:szCs w:val="24"/>
          <w:rtl/>
        </w:rPr>
        <w:t>לֵב</w:t>
      </w:r>
      <w:r w:rsidR="0073755B" w:rsidRPr="00E46C37">
        <w:rPr>
          <w:rFonts w:asciiTheme="majorBidi" w:hAnsiTheme="majorBidi" w:cstheme="majorBidi"/>
          <w:bCs/>
          <w:szCs w:val="24"/>
        </w:rPr>
        <w:t xml:space="preserve">, </w:t>
      </w:r>
      <w:r w:rsidR="004D11A5" w:rsidRPr="00E46C37">
        <w:rPr>
          <w:rFonts w:asciiTheme="majorBidi" w:hAnsiTheme="majorBidi" w:cstheme="majorBidi"/>
          <w:bCs/>
          <w:szCs w:val="24"/>
        </w:rPr>
        <w:t xml:space="preserve">may take on the following connotations: inner man, mind, will, soul, </w:t>
      </w:r>
      <w:r w:rsidR="00C603D7" w:rsidRPr="00E46C37">
        <w:rPr>
          <w:rFonts w:asciiTheme="majorBidi" w:hAnsiTheme="majorBidi" w:cstheme="majorBidi"/>
          <w:bCs/>
          <w:szCs w:val="24"/>
        </w:rPr>
        <w:t>conscience, moral character, man, seat of appetites, emotions,</w:t>
      </w:r>
      <w:r w:rsidR="00333589">
        <w:rPr>
          <w:rFonts w:asciiTheme="majorBidi" w:hAnsiTheme="majorBidi" w:cstheme="majorBidi"/>
          <w:bCs/>
          <w:szCs w:val="24"/>
        </w:rPr>
        <w:t xml:space="preserve"> and</w:t>
      </w:r>
      <w:r w:rsidR="00C603D7" w:rsidRPr="00E46C37">
        <w:rPr>
          <w:rFonts w:asciiTheme="majorBidi" w:hAnsiTheme="majorBidi" w:cstheme="majorBidi"/>
          <w:bCs/>
          <w:szCs w:val="24"/>
        </w:rPr>
        <w:t xml:space="preserve"> courage.</w:t>
      </w:r>
      <w:r w:rsidR="00C603D7" w:rsidRPr="00E46C37">
        <w:rPr>
          <w:rStyle w:val="FootnoteReference"/>
          <w:rFonts w:asciiTheme="majorBidi" w:hAnsiTheme="majorBidi" w:cstheme="majorBidi"/>
          <w:bCs/>
          <w:szCs w:val="24"/>
        </w:rPr>
        <w:footnoteReference w:id="49"/>
      </w:r>
      <w:r w:rsidR="00C603D7" w:rsidRPr="00E46C37">
        <w:rPr>
          <w:rFonts w:asciiTheme="majorBidi" w:hAnsiTheme="majorBidi" w:cstheme="majorBidi"/>
          <w:bCs/>
          <w:szCs w:val="24"/>
        </w:rPr>
        <w:t xml:space="preserve"> The challenge is determining the meaning of the terms within the literary context of the passage. First,</w:t>
      </w:r>
      <w:r w:rsidR="00333589">
        <w:rPr>
          <w:rFonts w:asciiTheme="majorBidi" w:hAnsiTheme="majorBidi" w:cstheme="majorBidi"/>
          <w:bCs/>
          <w:szCs w:val="24"/>
        </w:rPr>
        <w:t xml:space="preserve"> </w:t>
      </w:r>
      <w:r w:rsidR="00C603D7" w:rsidRPr="00E46C37">
        <w:rPr>
          <w:rFonts w:asciiTheme="majorBidi" w:hAnsiTheme="majorBidi" w:cstheme="majorBidi"/>
          <w:bCs/>
          <w:szCs w:val="24"/>
        </w:rPr>
        <w:t xml:space="preserve">broadly, the similarities between Ezekiel 36:27, “I will put my Spirit within you,” and Jeremiah 31:33, “I will put my law (Torah) within them,” is </w:t>
      </w:r>
      <w:r w:rsidR="00C603D7" w:rsidRPr="00E46C37">
        <w:rPr>
          <w:rFonts w:asciiTheme="majorBidi" w:hAnsiTheme="majorBidi" w:cstheme="majorBidi"/>
          <w:bCs/>
          <w:szCs w:val="24"/>
        </w:rPr>
        <w:lastRenderedPageBreak/>
        <w:t xml:space="preserve">undeniable. Second, </w:t>
      </w:r>
      <w:r w:rsidR="00333589">
        <w:rPr>
          <w:rFonts w:asciiTheme="majorBidi" w:hAnsiTheme="majorBidi" w:cstheme="majorBidi"/>
          <w:bCs/>
          <w:szCs w:val="24"/>
        </w:rPr>
        <w:t xml:space="preserve">within </w:t>
      </w:r>
      <w:r w:rsidR="00C603D7" w:rsidRPr="00E46C37">
        <w:rPr>
          <w:rFonts w:asciiTheme="majorBidi" w:hAnsiTheme="majorBidi" w:cstheme="majorBidi"/>
          <w:bCs/>
          <w:szCs w:val="24"/>
        </w:rPr>
        <w:t>the immediate context</w:t>
      </w:r>
      <w:r w:rsidR="00333589">
        <w:rPr>
          <w:rFonts w:asciiTheme="majorBidi" w:hAnsiTheme="majorBidi" w:cstheme="majorBidi"/>
          <w:bCs/>
          <w:szCs w:val="24"/>
        </w:rPr>
        <w:t>,</w:t>
      </w:r>
      <w:r w:rsidR="00C603D7" w:rsidRPr="00E46C37">
        <w:rPr>
          <w:rFonts w:asciiTheme="majorBidi" w:hAnsiTheme="majorBidi" w:cstheme="majorBidi"/>
          <w:bCs/>
          <w:szCs w:val="24"/>
        </w:rPr>
        <w:t xml:space="preserve"> </w:t>
      </w:r>
      <w:r w:rsidR="0073755B" w:rsidRPr="00E46C37">
        <w:rPr>
          <w:rFonts w:asciiTheme="majorBidi" w:hAnsiTheme="majorBidi" w:cstheme="majorBidi"/>
          <w:bCs/>
          <w:szCs w:val="24"/>
        </w:rPr>
        <w:t>the prepositions take on significance in verse 27: the new heart is given to (לְ) the people, but the new spirit is placed within (בְּ) people, which likely rules out the possibility that the terms are synonymous in meaning. Third, verse 27 suggests a transformational effect on the people. Accordingly, in agreement with Block, the Spirit and Torah both provide an animating force (</w:t>
      </w:r>
      <w:r w:rsidR="000250CD" w:rsidRPr="00E46C37">
        <w:rPr>
          <w:rFonts w:hint="cs"/>
          <w:szCs w:val="24"/>
          <w:rtl/>
        </w:rPr>
        <w:t>רוּחַ</w:t>
      </w:r>
      <w:r w:rsidR="0073755B" w:rsidRPr="00E46C37">
        <w:rPr>
          <w:rFonts w:asciiTheme="majorBidi" w:hAnsiTheme="majorBidi" w:cstheme="majorBidi"/>
          <w:bCs/>
          <w:szCs w:val="24"/>
        </w:rPr>
        <w:t>) or revitalization to the people that is within and distinct from the inner being (</w:t>
      </w:r>
      <w:r w:rsidR="000250CD" w:rsidRPr="00E46C37">
        <w:rPr>
          <w:rFonts w:hint="cs"/>
          <w:szCs w:val="24"/>
          <w:rtl/>
        </w:rPr>
        <w:t>לֵב</w:t>
      </w:r>
      <w:r w:rsidR="0073755B" w:rsidRPr="00E46C37">
        <w:rPr>
          <w:rFonts w:asciiTheme="majorBidi" w:hAnsiTheme="majorBidi" w:cstheme="majorBidi"/>
          <w:bCs/>
          <w:szCs w:val="24"/>
        </w:rPr>
        <w:t>) of the people</w:t>
      </w:r>
      <w:r w:rsidR="000250CD" w:rsidRPr="00E46C37">
        <w:rPr>
          <w:rFonts w:asciiTheme="majorBidi" w:hAnsiTheme="majorBidi" w:cstheme="majorBidi"/>
          <w:bCs/>
          <w:szCs w:val="24"/>
        </w:rPr>
        <w:t xml:space="preserve"> resulting in the “renewal of the covenant relationship.”</w:t>
      </w:r>
      <w:r w:rsidR="000250CD" w:rsidRPr="00E46C37">
        <w:rPr>
          <w:rStyle w:val="FootnoteReference"/>
          <w:rFonts w:asciiTheme="majorBidi" w:hAnsiTheme="majorBidi" w:cstheme="majorBidi"/>
          <w:bCs/>
          <w:szCs w:val="24"/>
        </w:rPr>
        <w:footnoteReference w:id="50"/>
      </w:r>
      <w:r w:rsidR="000250CD" w:rsidRPr="00E46C37">
        <w:rPr>
          <w:rFonts w:asciiTheme="majorBidi" w:hAnsiTheme="majorBidi" w:cstheme="majorBidi"/>
          <w:bCs/>
          <w:szCs w:val="24"/>
        </w:rPr>
        <w:t xml:space="preserve"> </w:t>
      </w:r>
    </w:p>
    <w:p w14:paraId="6D5EAA8A" w14:textId="7579CD1C" w:rsidR="00BB6B56" w:rsidRPr="00E46C37" w:rsidRDefault="000250CD" w:rsidP="00FB50EA">
      <w:pPr>
        <w:spacing w:line="480" w:lineRule="auto"/>
        <w:ind w:firstLine="720"/>
        <w:contextualSpacing/>
        <w:rPr>
          <w:rFonts w:asciiTheme="majorBidi" w:hAnsiTheme="majorBidi" w:cstheme="majorBidi"/>
          <w:bCs/>
          <w:szCs w:val="24"/>
        </w:rPr>
      </w:pPr>
      <w:r w:rsidRPr="00E46C37">
        <w:rPr>
          <w:rFonts w:asciiTheme="majorBidi" w:hAnsiTheme="majorBidi" w:cstheme="majorBidi"/>
          <w:bCs/>
          <w:szCs w:val="24"/>
        </w:rPr>
        <w:t>A relevant theological question is whether the indwelling nature of the Spirit in Ezekiel</w:t>
      </w:r>
      <w:r w:rsidR="00333589">
        <w:rPr>
          <w:rFonts w:asciiTheme="majorBidi" w:hAnsiTheme="majorBidi" w:cstheme="majorBidi"/>
          <w:bCs/>
          <w:szCs w:val="24"/>
        </w:rPr>
        <w:t xml:space="preserve"> </w:t>
      </w:r>
      <w:r w:rsidR="00653D6D">
        <w:rPr>
          <w:rFonts w:asciiTheme="majorBidi" w:hAnsiTheme="majorBidi" w:cstheme="majorBidi"/>
          <w:bCs/>
          <w:szCs w:val="24"/>
        </w:rPr>
        <w:t xml:space="preserve">36:26-27 </w:t>
      </w:r>
      <w:r w:rsidR="00333589">
        <w:rPr>
          <w:rFonts w:asciiTheme="majorBidi" w:hAnsiTheme="majorBidi" w:cstheme="majorBidi"/>
          <w:bCs/>
          <w:szCs w:val="24"/>
        </w:rPr>
        <w:t>differ</w:t>
      </w:r>
      <w:r w:rsidR="00256684">
        <w:rPr>
          <w:rFonts w:asciiTheme="majorBidi" w:hAnsiTheme="majorBidi" w:cstheme="majorBidi"/>
          <w:bCs/>
          <w:szCs w:val="24"/>
        </w:rPr>
        <w:t>s from</w:t>
      </w:r>
      <w:r w:rsidRPr="00E46C37">
        <w:rPr>
          <w:rFonts w:asciiTheme="majorBidi" w:hAnsiTheme="majorBidi" w:cstheme="majorBidi"/>
          <w:bCs/>
          <w:szCs w:val="24"/>
        </w:rPr>
        <w:t xml:space="preserve"> the coming Spirit in Acts 2 </w:t>
      </w:r>
      <w:r w:rsidR="00256684">
        <w:rPr>
          <w:rFonts w:asciiTheme="majorBidi" w:hAnsiTheme="majorBidi" w:cstheme="majorBidi"/>
          <w:bCs/>
          <w:szCs w:val="24"/>
        </w:rPr>
        <w:t xml:space="preserve">to which the oracle likely points. </w:t>
      </w:r>
      <w:r w:rsidRPr="00E46C37">
        <w:rPr>
          <w:rFonts w:asciiTheme="majorBidi" w:hAnsiTheme="majorBidi" w:cstheme="majorBidi"/>
          <w:bCs/>
          <w:szCs w:val="24"/>
        </w:rPr>
        <w:t xml:space="preserve">More specifically, a common assertion is that under the Old Covenant the Spirit comes and goes, while under the New Covenant the Spirit indwells believers. </w:t>
      </w:r>
      <w:r w:rsidR="00653D6D">
        <w:rPr>
          <w:rFonts w:asciiTheme="majorBidi" w:hAnsiTheme="majorBidi" w:cstheme="majorBidi"/>
          <w:bCs/>
          <w:szCs w:val="24"/>
        </w:rPr>
        <w:t>T</w:t>
      </w:r>
      <w:r w:rsidRPr="00E46C37">
        <w:rPr>
          <w:rFonts w:asciiTheme="majorBidi" w:hAnsiTheme="majorBidi" w:cstheme="majorBidi"/>
          <w:bCs/>
          <w:szCs w:val="24"/>
        </w:rPr>
        <w:t xml:space="preserve">he question of whether the reference to the spirit in Ezekiel should be interpreted anthropologically or theologically continues to be debated. According to Schafroth, </w:t>
      </w:r>
      <w:r w:rsidR="007B070F" w:rsidRPr="00E46C37">
        <w:rPr>
          <w:rFonts w:asciiTheme="majorBidi" w:hAnsiTheme="majorBidi" w:cstheme="majorBidi"/>
          <w:bCs/>
          <w:szCs w:val="24"/>
        </w:rPr>
        <w:t xml:space="preserve">if understood theologically, then </w:t>
      </w:r>
      <w:r w:rsidR="00F2511E" w:rsidRPr="00E46C37">
        <w:rPr>
          <w:rFonts w:asciiTheme="majorBidi" w:hAnsiTheme="majorBidi" w:cstheme="majorBidi"/>
          <w:bCs/>
          <w:szCs w:val="24"/>
        </w:rPr>
        <w:t>the new spirit in verse 26 can be identified with God’s Spirit in verse 27</w:t>
      </w:r>
      <w:r w:rsidR="00653D6D">
        <w:rPr>
          <w:rFonts w:asciiTheme="majorBidi" w:hAnsiTheme="majorBidi" w:cstheme="majorBidi"/>
          <w:bCs/>
          <w:szCs w:val="24"/>
        </w:rPr>
        <w:t>,</w:t>
      </w:r>
      <w:r w:rsidR="004B1570" w:rsidRPr="00E46C37">
        <w:rPr>
          <w:rFonts w:asciiTheme="majorBidi" w:hAnsiTheme="majorBidi" w:cstheme="majorBidi"/>
          <w:bCs/>
          <w:szCs w:val="24"/>
        </w:rPr>
        <w:t xml:space="preserve"> but </w:t>
      </w:r>
      <w:r w:rsidR="00653D6D">
        <w:rPr>
          <w:rFonts w:asciiTheme="majorBidi" w:hAnsiTheme="majorBidi" w:cstheme="majorBidi"/>
          <w:bCs/>
          <w:szCs w:val="24"/>
        </w:rPr>
        <w:t xml:space="preserve">it </w:t>
      </w:r>
      <w:r w:rsidR="004B1570" w:rsidRPr="00E46C37">
        <w:rPr>
          <w:rFonts w:asciiTheme="majorBidi" w:hAnsiTheme="majorBidi" w:cstheme="majorBidi"/>
          <w:bCs/>
          <w:szCs w:val="24"/>
        </w:rPr>
        <w:t>would substantially differ from the operation in the Old Covenant</w:t>
      </w:r>
      <w:r w:rsidR="00C455CD">
        <w:rPr>
          <w:rFonts w:asciiTheme="majorBidi" w:hAnsiTheme="majorBidi" w:cstheme="majorBidi"/>
          <w:bCs/>
          <w:szCs w:val="24"/>
        </w:rPr>
        <w:t>.</w:t>
      </w:r>
      <w:r w:rsidR="00C455CD" w:rsidRPr="00E46C37">
        <w:rPr>
          <w:rStyle w:val="FootnoteReference"/>
          <w:rFonts w:asciiTheme="majorBidi" w:hAnsiTheme="majorBidi" w:cstheme="majorBidi"/>
          <w:bCs/>
          <w:szCs w:val="24"/>
        </w:rPr>
        <w:footnoteReference w:id="51"/>
      </w:r>
      <w:r w:rsidR="00C455CD" w:rsidRPr="00E46C37">
        <w:rPr>
          <w:rFonts w:asciiTheme="majorBidi" w:hAnsiTheme="majorBidi" w:cstheme="majorBidi"/>
          <w:bCs/>
          <w:szCs w:val="24"/>
        </w:rPr>
        <w:t xml:space="preserve"> </w:t>
      </w:r>
      <w:r w:rsidR="00C455CD">
        <w:rPr>
          <w:rFonts w:asciiTheme="majorBidi" w:hAnsiTheme="majorBidi" w:cstheme="majorBidi"/>
          <w:bCs/>
          <w:szCs w:val="24"/>
        </w:rPr>
        <w:t>However,</w:t>
      </w:r>
      <w:r w:rsidR="00F2511E" w:rsidRPr="00E46C37">
        <w:rPr>
          <w:rFonts w:asciiTheme="majorBidi" w:hAnsiTheme="majorBidi" w:cstheme="majorBidi"/>
          <w:bCs/>
          <w:szCs w:val="24"/>
        </w:rPr>
        <w:t xml:space="preserve"> </w:t>
      </w:r>
      <w:r w:rsidR="00653D6D" w:rsidRPr="00E46C37">
        <w:rPr>
          <w:rFonts w:asciiTheme="majorBidi" w:hAnsiTheme="majorBidi" w:cstheme="majorBidi"/>
          <w:bCs/>
          <w:szCs w:val="24"/>
        </w:rPr>
        <w:t>alongside most scholars</w:t>
      </w:r>
      <w:r w:rsidR="00653D6D">
        <w:rPr>
          <w:rFonts w:asciiTheme="majorBidi" w:hAnsiTheme="majorBidi" w:cstheme="majorBidi"/>
          <w:bCs/>
          <w:szCs w:val="24"/>
        </w:rPr>
        <w:t xml:space="preserve">, </w:t>
      </w:r>
      <w:r w:rsidR="00F2511E" w:rsidRPr="00E46C37">
        <w:rPr>
          <w:rFonts w:asciiTheme="majorBidi" w:hAnsiTheme="majorBidi" w:cstheme="majorBidi"/>
          <w:bCs/>
          <w:szCs w:val="24"/>
        </w:rPr>
        <w:t>if understood anthropologically</w:t>
      </w:r>
      <w:r w:rsidR="00653D6D">
        <w:rPr>
          <w:rFonts w:asciiTheme="majorBidi" w:hAnsiTheme="majorBidi" w:cstheme="majorBidi"/>
          <w:bCs/>
          <w:szCs w:val="24"/>
        </w:rPr>
        <w:t xml:space="preserve">, </w:t>
      </w:r>
      <w:r w:rsidR="00F2511E" w:rsidRPr="00E46C37">
        <w:rPr>
          <w:rFonts w:asciiTheme="majorBidi" w:hAnsiTheme="majorBidi" w:cstheme="majorBidi"/>
          <w:bCs/>
          <w:szCs w:val="24"/>
        </w:rPr>
        <w:t>then the spirit and heart would be synonymous</w:t>
      </w:r>
      <w:r w:rsidR="00653D6D">
        <w:rPr>
          <w:rFonts w:asciiTheme="majorBidi" w:hAnsiTheme="majorBidi" w:cstheme="majorBidi"/>
          <w:bCs/>
          <w:szCs w:val="24"/>
        </w:rPr>
        <w:t xml:space="preserve"> with</w:t>
      </w:r>
      <w:r w:rsidR="00F2511E" w:rsidRPr="00E46C37">
        <w:rPr>
          <w:rFonts w:asciiTheme="majorBidi" w:hAnsiTheme="majorBidi" w:cstheme="majorBidi"/>
          <w:bCs/>
          <w:szCs w:val="24"/>
        </w:rPr>
        <w:t xml:space="preserve"> human volition</w:t>
      </w:r>
      <w:r w:rsidR="00653D6D">
        <w:rPr>
          <w:rFonts w:asciiTheme="majorBidi" w:hAnsiTheme="majorBidi" w:cstheme="majorBidi"/>
          <w:bCs/>
          <w:szCs w:val="24"/>
        </w:rPr>
        <w:t xml:space="preserve"> suggesting </w:t>
      </w:r>
      <w:r w:rsidR="00F2511E" w:rsidRPr="00E46C37">
        <w:rPr>
          <w:rFonts w:asciiTheme="majorBidi" w:hAnsiTheme="majorBidi" w:cstheme="majorBidi"/>
          <w:bCs/>
          <w:szCs w:val="24"/>
        </w:rPr>
        <w:t>God is providing a new attitude.</w:t>
      </w:r>
      <w:r w:rsidR="00C455CD">
        <w:rPr>
          <w:rStyle w:val="FootnoteReference"/>
          <w:rFonts w:asciiTheme="majorBidi" w:hAnsiTheme="majorBidi" w:cstheme="majorBidi"/>
          <w:bCs/>
          <w:szCs w:val="24"/>
        </w:rPr>
        <w:footnoteReference w:id="52"/>
      </w:r>
      <w:r w:rsidR="004B1570" w:rsidRPr="00E46C37">
        <w:rPr>
          <w:rFonts w:asciiTheme="majorBidi" w:hAnsiTheme="majorBidi" w:cstheme="majorBidi"/>
          <w:bCs/>
          <w:szCs w:val="24"/>
        </w:rPr>
        <w:t xml:space="preserve"> </w:t>
      </w:r>
      <w:r w:rsidR="001929AA" w:rsidRPr="00E46C37">
        <w:rPr>
          <w:rFonts w:asciiTheme="majorBidi" w:hAnsiTheme="majorBidi" w:cstheme="majorBidi"/>
          <w:bCs/>
          <w:szCs w:val="24"/>
        </w:rPr>
        <w:t>In a sense, n</w:t>
      </w:r>
      <w:r w:rsidR="004B1570" w:rsidRPr="00E46C37">
        <w:rPr>
          <w:rFonts w:asciiTheme="majorBidi" w:hAnsiTheme="majorBidi" w:cstheme="majorBidi"/>
          <w:bCs/>
          <w:szCs w:val="24"/>
        </w:rPr>
        <w:t xml:space="preserve">either the traditional </w:t>
      </w:r>
      <w:r w:rsidR="001929AA" w:rsidRPr="00E46C37">
        <w:rPr>
          <w:rFonts w:asciiTheme="majorBidi" w:hAnsiTheme="majorBidi" w:cstheme="majorBidi"/>
          <w:bCs/>
          <w:szCs w:val="24"/>
        </w:rPr>
        <w:t xml:space="preserve">theological </w:t>
      </w:r>
      <w:r w:rsidR="00653D6D">
        <w:rPr>
          <w:rFonts w:asciiTheme="majorBidi" w:hAnsiTheme="majorBidi" w:cstheme="majorBidi"/>
          <w:bCs/>
          <w:szCs w:val="24"/>
        </w:rPr>
        <w:t xml:space="preserve">perspective </w:t>
      </w:r>
      <w:r w:rsidR="004B1570" w:rsidRPr="00E46C37">
        <w:rPr>
          <w:rFonts w:asciiTheme="majorBidi" w:hAnsiTheme="majorBidi" w:cstheme="majorBidi"/>
          <w:bCs/>
          <w:szCs w:val="24"/>
        </w:rPr>
        <w:t>nor the anthropological perspectives encompass the nuance</w:t>
      </w:r>
      <w:r w:rsidR="00653D6D">
        <w:rPr>
          <w:rFonts w:asciiTheme="majorBidi" w:hAnsiTheme="majorBidi" w:cstheme="majorBidi"/>
          <w:bCs/>
          <w:szCs w:val="24"/>
        </w:rPr>
        <w:t>s</w:t>
      </w:r>
      <w:r w:rsidR="004B1570" w:rsidRPr="00E46C37">
        <w:rPr>
          <w:rFonts w:asciiTheme="majorBidi" w:hAnsiTheme="majorBidi" w:cstheme="majorBidi"/>
          <w:bCs/>
          <w:szCs w:val="24"/>
        </w:rPr>
        <w:t xml:space="preserve"> of the passage. </w:t>
      </w:r>
    </w:p>
    <w:p w14:paraId="7D9B3D1B" w14:textId="144820EB" w:rsidR="001929AA" w:rsidRPr="00E46C37" w:rsidRDefault="001929AA" w:rsidP="00C8232F">
      <w:pPr>
        <w:spacing w:line="480" w:lineRule="auto"/>
        <w:ind w:firstLine="720"/>
        <w:contextualSpacing/>
        <w:rPr>
          <w:rFonts w:asciiTheme="majorBidi" w:hAnsiTheme="majorBidi" w:cstheme="majorBidi"/>
          <w:bCs/>
          <w:szCs w:val="24"/>
        </w:rPr>
      </w:pPr>
      <w:r w:rsidRPr="00E46C37">
        <w:rPr>
          <w:rFonts w:asciiTheme="majorBidi" w:hAnsiTheme="majorBidi" w:cstheme="majorBidi"/>
          <w:bCs/>
          <w:szCs w:val="24"/>
        </w:rPr>
        <w:t>First, against a strict anthropological perspective, the language surrounding an organ transplant suggests a re-creative act far beyond a shift in attitude</w:t>
      </w:r>
      <w:r w:rsidR="00653D6D">
        <w:rPr>
          <w:rFonts w:asciiTheme="majorBidi" w:hAnsiTheme="majorBidi" w:cstheme="majorBidi"/>
          <w:bCs/>
          <w:szCs w:val="24"/>
        </w:rPr>
        <w:t xml:space="preserve">, although a shift in attitude </w:t>
      </w:r>
      <w:r w:rsidR="00653D6D">
        <w:rPr>
          <w:rFonts w:asciiTheme="majorBidi" w:hAnsiTheme="majorBidi" w:cstheme="majorBidi"/>
          <w:bCs/>
          <w:szCs w:val="24"/>
        </w:rPr>
        <w:lastRenderedPageBreak/>
        <w:t>certainly does occur</w:t>
      </w:r>
      <w:r w:rsidRPr="00E46C37">
        <w:rPr>
          <w:rFonts w:asciiTheme="majorBidi" w:hAnsiTheme="majorBidi" w:cstheme="majorBidi"/>
          <w:bCs/>
          <w:szCs w:val="24"/>
        </w:rPr>
        <w:t xml:space="preserve">. As </w:t>
      </w:r>
      <w:r w:rsidR="00C8232F" w:rsidRPr="00E46C37">
        <w:rPr>
          <w:rFonts w:asciiTheme="majorBidi" w:hAnsiTheme="majorBidi" w:cstheme="majorBidi"/>
          <w:bCs/>
          <w:szCs w:val="24"/>
        </w:rPr>
        <w:t>Schafroth</w:t>
      </w:r>
      <w:r w:rsidRPr="00E46C37">
        <w:rPr>
          <w:rFonts w:asciiTheme="majorBidi" w:hAnsiTheme="majorBidi" w:cstheme="majorBidi"/>
          <w:bCs/>
          <w:szCs w:val="24"/>
        </w:rPr>
        <w:t xml:space="preserve"> notes, </w:t>
      </w:r>
      <w:r w:rsidR="00653D6D">
        <w:rPr>
          <w:rFonts w:asciiTheme="majorBidi" w:hAnsiTheme="majorBidi" w:cstheme="majorBidi"/>
          <w:bCs/>
          <w:szCs w:val="24"/>
        </w:rPr>
        <w:t xml:space="preserve">in verse 27, Ezekiel explains that </w:t>
      </w:r>
      <w:r w:rsidRPr="00E46C37">
        <w:rPr>
          <w:rFonts w:asciiTheme="majorBidi" w:hAnsiTheme="majorBidi" w:cstheme="majorBidi"/>
          <w:bCs/>
          <w:szCs w:val="24"/>
        </w:rPr>
        <w:t>God actively participates in obedience</w:t>
      </w:r>
      <w:r w:rsidR="00653D6D">
        <w:rPr>
          <w:rFonts w:asciiTheme="majorBidi" w:hAnsiTheme="majorBidi" w:cstheme="majorBidi"/>
          <w:bCs/>
          <w:szCs w:val="24"/>
        </w:rPr>
        <w:t xml:space="preserve"> </w:t>
      </w:r>
      <w:r w:rsidRPr="00E46C37">
        <w:rPr>
          <w:rFonts w:asciiTheme="majorBidi" w:hAnsiTheme="majorBidi" w:cstheme="majorBidi"/>
          <w:bCs/>
          <w:szCs w:val="24"/>
        </w:rPr>
        <w:t xml:space="preserve">that results from </w:t>
      </w:r>
      <w:r w:rsidR="00653D6D">
        <w:rPr>
          <w:rFonts w:asciiTheme="majorBidi" w:hAnsiTheme="majorBidi" w:cstheme="majorBidi"/>
          <w:bCs/>
          <w:szCs w:val="24"/>
        </w:rPr>
        <w:t>a</w:t>
      </w:r>
      <w:r w:rsidRPr="00E46C37">
        <w:rPr>
          <w:rFonts w:asciiTheme="majorBidi" w:hAnsiTheme="majorBidi" w:cstheme="majorBidi"/>
          <w:bCs/>
          <w:szCs w:val="24"/>
        </w:rPr>
        <w:t xml:space="preserve"> transplant where the relationship </w:t>
      </w:r>
      <w:r w:rsidR="002D64B7" w:rsidRPr="00E46C37">
        <w:rPr>
          <w:rFonts w:asciiTheme="majorBidi" w:hAnsiTheme="majorBidi" w:cstheme="majorBidi"/>
          <w:bCs/>
          <w:szCs w:val="24"/>
        </w:rPr>
        <w:t xml:space="preserve">between </w:t>
      </w:r>
      <w:r w:rsidRPr="00E46C37">
        <w:rPr>
          <w:rFonts w:asciiTheme="majorBidi" w:hAnsiTheme="majorBidi" w:cstheme="majorBidi"/>
          <w:bCs/>
          <w:szCs w:val="24"/>
        </w:rPr>
        <w:t>the Torah and Spirit are aligned: the law co</w:t>
      </w:r>
      <w:r w:rsidR="002D64B7" w:rsidRPr="00E46C37">
        <w:rPr>
          <w:rFonts w:asciiTheme="majorBidi" w:hAnsiTheme="majorBidi" w:cstheme="majorBidi"/>
          <w:bCs/>
          <w:szCs w:val="24"/>
        </w:rPr>
        <w:t xml:space="preserve">mes </w:t>
      </w:r>
      <w:r w:rsidRPr="00E46C37">
        <w:rPr>
          <w:rFonts w:asciiTheme="majorBidi" w:hAnsiTheme="majorBidi" w:cstheme="majorBidi"/>
          <w:bCs/>
          <w:szCs w:val="24"/>
        </w:rPr>
        <w:t>first, then the Spirit, which points back to fulfilling the law.</w:t>
      </w:r>
      <w:r w:rsidRPr="00E46C37">
        <w:rPr>
          <w:rStyle w:val="FootnoteReference"/>
          <w:rFonts w:asciiTheme="majorBidi" w:hAnsiTheme="majorBidi" w:cstheme="majorBidi"/>
          <w:bCs/>
          <w:szCs w:val="24"/>
        </w:rPr>
        <w:footnoteReference w:id="53"/>
      </w:r>
      <w:r w:rsidR="00C8232F" w:rsidRPr="00E46C37">
        <w:rPr>
          <w:rFonts w:asciiTheme="majorBidi" w:hAnsiTheme="majorBidi" w:cstheme="majorBidi"/>
          <w:bCs/>
          <w:szCs w:val="24"/>
        </w:rPr>
        <w:t xml:space="preserve"> </w:t>
      </w:r>
      <w:r w:rsidRPr="00E46C37">
        <w:rPr>
          <w:rFonts w:asciiTheme="majorBidi" w:hAnsiTheme="majorBidi" w:cstheme="majorBidi"/>
          <w:bCs/>
          <w:szCs w:val="24"/>
        </w:rPr>
        <w:t xml:space="preserve">Second, against a traditional theological perspective, </w:t>
      </w:r>
      <w:r w:rsidR="00C8232F" w:rsidRPr="00E46C37">
        <w:rPr>
          <w:rFonts w:asciiTheme="majorBidi" w:hAnsiTheme="majorBidi" w:cstheme="majorBidi"/>
          <w:bCs/>
          <w:szCs w:val="24"/>
        </w:rPr>
        <w:t xml:space="preserve">a radical discontinuity between the two Testaments is not necessary. As Block explains, Ezekiel was </w:t>
      </w:r>
      <w:r w:rsidR="00653D6D">
        <w:rPr>
          <w:rFonts w:asciiTheme="majorBidi" w:hAnsiTheme="majorBidi" w:cstheme="majorBidi"/>
          <w:bCs/>
          <w:szCs w:val="24"/>
        </w:rPr>
        <w:t xml:space="preserve">not </w:t>
      </w:r>
      <w:r w:rsidR="00C8232F" w:rsidRPr="00E46C37">
        <w:rPr>
          <w:rFonts w:asciiTheme="majorBidi" w:hAnsiTheme="majorBidi" w:cstheme="majorBidi"/>
          <w:bCs/>
          <w:szCs w:val="24"/>
        </w:rPr>
        <w:t>introducing a brand-new perspective of indwelling</w:t>
      </w:r>
      <w:r w:rsidR="00653D6D">
        <w:rPr>
          <w:rFonts w:asciiTheme="majorBidi" w:hAnsiTheme="majorBidi" w:cstheme="majorBidi"/>
          <w:bCs/>
          <w:szCs w:val="24"/>
        </w:rPr>
        <w:t>,</w:t>
      </w:r>
      <w:r w:rsidR="00C8232F" w:rsidRPr="00E46C37">
        <w:rPr>
          <w:rFonts w:asciiTheme="majorBidi" w:hAnsiTheme="majorBidi" w:cstheme="majorBidi"/>
          <w:bCs/>
          <w:szCs w:val="24"/>
        </w:rPr>
        <w:t xml:space="preserve"> but </w:t>
      </w:r>
      <w:r w:rsidR="00653D6D">
        <w:rPr>
          <w:rFonts w:asciiTheme="majorBidi" w:hAnsiTheme="majorBidi" w:cstheme="majorBidi"/>
          <w:bCs/>
          <w:szCs w:val="24"/>
        </w:rPr>
        <w:t xml:space="preserve">instead, </w:t>
      </w:r>
      <w:r w:rsidR="00C8232F" w:rsidRPr="00E46C37">
        <w:rPr>
          <w:rFonts w:asciiTheme="majorBidi" w:hAnsiTheme="majorBidi" w:cstheme="majorBidi"/>
          <w:bCs/>
          <w:szCs w:val="24"/>
        </w:rPr>
        <w:t>was expanding the scope</w:t>
      </w:r>
      <w:r w:rsidR="002D64B7" w:rsidRPr="00E46C37">
        <w:rPr>
          <w:rFonts w:asciiTheme="majorBidi" w:hAnsiTheme="majorBidi" w:cstheme="majorBidi"/>
          <w:bCs/>
          <w:szCs w:val="24"/>
        </w:rPr>
        <w:t xml:space="preserve"> of the indwelling</w:t>
      </w:r>
      <w:r w:rsidR="00C8232F" w:rsidRPr="00E46C37">
        <w:rPr>
          <w:rFonts w:asciiTheme="majorBidi" w:hAnsiTheme="majorBidi" w:cstheme="majorBidi"/>
          <w:bCs/>
          <w:szCs w:val="24"/>
        </w:rPr>
        <w:t xml:space="preserve">; the emphasis is not on individual regeneration, but </w:t>
      </w:r>
      <w:r w:rsidR="002D64B7" w:rsidRPr="00E46C37">
        <w:rPr>
          <w:rFonts w:asciiTheme="majorBidi" w:hAnsiTheme="majorBidi" w:cstheme="majorBidi"/>
          <w:bCs/>
          <w:szCs w:val="24"/>
        </w:rPr>
        <w:t xml:space="preserve">in light of the literary context, </w:t>
      </w:r>
      <w:r w:rsidR="00C8232F" w:rsidRPr="00E46C37">
        <w:rPr>
          <w:rFonts w:asciiTheme="majorBidi" w:hAnsiTheme="majorBidi" w:cstheme="majorBidi"/>
          <w:bCs/>
          <w:szCs w:val="24"/>
        </w:rPr>
        <w:t>on national renewal.</w:t>
      </w:r>
      <w:r w:rsidR="00C8232F" w:rsidRPr="00E46C37">
        <w:rPr>
          <w:rStyle w:val="FootnoteReference"/>
          <w:rFonts w:asciiTheme="majorBidi" w:hAnsiTheme="majorBidi" w:cstheme="majorBidi"/>
          <w:bCs/>
          <w:szCs w:val="24"/>
        </w:rPr>
        <w:footnoteReference w:id="54"/>
      </w:r>
      <w:r w:rsidR="00C8232F" w:rsidRPr="00E46C37">
        <w:rPr>
          <w:rFonts w:asciiTheme="majorBidi" w:hAnsiTheme="majorBidi" w:cstheme="majorBidi"/>
          <w:bCs/>
          <w:szCs w:val="24"/>
        </w:rPr>
        <w:t xml:space="preserve"> In other words, the prophet sees a new future where the Spirit transcends boundaries, where the people of Israel are not only rejuvenated within the Promised Land, but also beyond. In sum, the spirit and heart language in verse 27 merges two ideas: God is involved in the re</w:t>
      </w:r>
      <w:r w:rsidR="00864BF7" w:rsidRPr="00E46C37">
        <w:rPr>
          <w:rFonts w:asciiTheme="majorBidi" w:hAnsiTheme="majorBidi" w:cstheme="majorBidi"/>
          <w:bCs/>
          <w:szCs w:val="24"/>
        </w:rPr>
        <w:t>-</w:t>
      </w:r>
      <w:r w:rsidR="00C8232F" w:rsidRPr="00E46C37">
        <w:rPr>
          <w:rFonts w:asciiTheme="majorBidi" w:hAnsiTheme="majorBidi" w:cstheme="majorBidi"/>
          <w:bCs/>
          <w:szCs w:val="24"/>
        </w:rPr>
        <w:t xml:space="preserve">creation of His people allowing for an active participation in obedience, and the </w:t>
      </w:r>
      <w:r w:rsidR="00653D6D">
        <w:rPr>
          <w:rFonts w:asciiTheme="majorBidi" w:hAnsiTheme="majorBidi" w:cstheme="majorBidi"/>
          <w:bCs/>
          <w:szCs w:val="24"/>
        </w:rPr>
        <w:t xml:space="preserve">activity of </w:t>
      </w:r>
      <w:r w:rsidR="00C8232F" w:rsidRPr="00E46C37">
        <w:rPr>
          <w:rFonts w:asciiTheme="majorBidi" w:hAnsiTheme="majorBidi" w:cstheme="majorBidi"/>
          <w:bCs/>
          <w:szCs w:val="24"/>
        </w:rPr>
        <w:t>re</w:t>
      </w:r>
      <w:r w:rsidR="00653D6D">
        <w:rPr>
          <w:rFonts w:asciiTheme="majorBidi" w:hAnsiTheme="majorBidi" w:cstheme="majorBidi"/>
          <w:bCs/>
          <w:szCs w:val="24"/>
        </w:rPr>
        <w:t>-</w:t>
      </w:r>
      <w:r w:rsidR="00C8232F" w:rsidRPr="00E46C37">
        <w:rPr>
          <w:rFonts w:asciiTheme="majorBidi" w:hAnsiTheme="majorBidi" w:cstheme="majorBidi"/>
          <w:bCs/>
          <w:szCs w:val="24"/>
        </w:rPr>
        <w:t>creat</w:t>
      </w:r>
      <w:r w:rsidR="002D64B7" w:rsidRPr="00E46C37">
        <w:rPr>
          <w:rFonts w:asciiTheme="majorBidi" w:hAnsiTheme="majorBidi" w:cstheme="majorBidi"/>
          <w:bCs/>
          <w:szCs w:val="24"/>
        </w:rPr>
        <w:t>ion</w:t>
      </w:r>
      <w:r w:rsidR="00C8232F" w:rsidRPr="00E46C37">
        <w:rPr>
          <w:rFonts w:asciiTheme="majorBidi" w:hAnsiTheme="majorBidi" w:cstheme="majorBidi"/>
          <w:bCs/>
          <w:szCs w:val="24"/>
        </w:rPr>
        <w:t xml:space="preserve"> is expanded to the entire nation for the purpose of restoring the covenantal relationship </w:t>
      </w:r>
      <w:r w:rsidR="002D64B7" w:rsidRPr="00E46C37">
        <w:rPr>
          <w:rFonts w:asciiTheme="majorBidi" w:hAnsiTheme="majorBidi" w:cstheme="majorBidi"/>
          <w:bCs/>
          <w:szCs w:val="24"/>
        </w:rPr>
        <w:t xml:space="preserve">between Yahweh, His land, and His people. </w:t>
      </w:r>
    </w:p>
    <w:p w14:paraId="2A986646" w14:textId="59146CDE" w:rsidR="00F2511E" w:rsidRPr="00E46C37" w:rsidRDefault="00C10B04" w:rsidP="00147A98">
      <w:pPr>
        <w:spacing w:line="480" w:lineRule="auto"/>
        <w:ind w:firstLine="720"/>
        <w:contextualSpacing/>
        <w:rPr>
          <w:rFonts w:asciiTheme="majorBidi" w:hAnsiTheme="majorBidi" w:cstheme="majorBidi"/>
          <w:bCs/>
          <w:szCs w:val="24"/>
        </w:rPr>
      </w:pPr>
      <w:r w:rsidRPr="00E46C37">
        <w:rPr>
          <w:rFonts w:asciiTheme="majorBidi" w:hAnsiTheme="majorBidi" w:cstheme="majorBidi"/>
          <w:bCs/>
          <w:szCs w:val="24"/>
        </w:rPr>
        <w:t>The relationship between God’s re</w:t>
      </w:r>
      <w:r w:rsidR="00864BF7" w:rsidRPr="00E46C37">
        <w:rPr>
          <w:rFonts w:asciiTheme="majorBidi" w:hAnsiTheme="majorBidi" w:cstheme="majorBidi"/>
          <w:bCs/>
          <w:szCs w:val="24"/>
        </w:rPr>
        <w:t>-</w:t>
      </w:r>
      <w:r w:rsidRPr="00E46C37">
        <w:rPr>
          <w:rFonts w:asciiTheme="majorBidi" w:hAnsiTheme="majorBidi" w:cstheme="majorBidi"/>
          <w:bCs/>
          <w:szCs w:val="24"/>
        </w:rPr>
        <w:t>creation activity and Israel’s obedience requires further exploration</w:t>
      </w:r>
      <w:r w:rsidR="00894DCE" w:rsidRPr="00E46C37">
        <w:rPr>
          <w:rFonts w:asciiTheme="majorBidi" w:hAnsiTheme="majorBidi" w:cstheme="majorBidi"/>
          <w:bCs/>
          <w:szCs w:val="24"/>
        </w:rPr>
        <w:t xml:space="preserve"> as the theological issue </w:t>
      </w:r>
      <w:r w:rsidR="00653D6D">
        <w:rPr>
          <w:rFonts w:asciiTheme="majorBidi" w:hAnsiTheme="majorBidi" w:cstheme="majorBidi"/>
          <w:bCs/>
          <w:szCs w:val="24"/>
        </w:rPr>
        <w:t xml:space="preserve">of </w:t>
      </w:r>
      <w:r w:rsidR="00894DCE" w:rsidRPr="00E46C37">
        <w:rPr>
          <w:rFonts w:asciiTheme="majorBidi" w:hAnsiTheme="majorBidi" w:cstheme="majorBidi"/>
          <w:bCs/>
          <w:szCs w:val="24"/>
        </w:rPr>
        <w:t>human responsibility and freedom arises</w:t>
      </w:r>
      <w:r w:rsidRPr="00E46C37">
        <w:rPr>
          <w:rFonts w:asciiTheme="majorBidi" w:hAnsiTheme="majorBidi" w:cstheme="majorBidi"/>
          <w:bCs/>
          <w:szCs w:val="24"/>
        </w:rPr>
        <w:t xml:space="preserve">. </w:t>
      </w:r>
      <w:r w:rsidR="00470D26" w:rsidRPr="00E46C37">
        <w:rPr>
          <w:rFonts w:asciiTheme="majorBidi" w:hAnsiTheme="majorBidi" w:cstheme="majorBidi"/>
          <w:bCs/>
          <w:szCs w:val="24"/>
        </w:rPr>
        <w:t>Christopher Wright elegantly sum</w:t>
      </w:r>
      <w:r w:rsidR="00653D6D">
        <w:rPr>
          <w:rFonts w:asciiTheme="majorBidi" w:hAnsiTheme="majorBidi" w:cstheme="majorBidi"/>
          <w:bCs/>
          <w:szCs w:val="24"/>
        </w:rPr>
        <w:t>marizes</w:t>
      </w:r>
      <w:r w:rsidR="00470D26" w:rsidRPr="00E46C37">
        <w:rPr>
          <w:rFonts w:asciiTheme="majorBidi" w:hAnsiTheme="majorBidi" w:cstheme="majorBidi"/>
          <w:bCs/>
          <w:szCs w:val="24"/>
        </w:rPr>
        <w:t xml:space="preserve"> the connection </w:t>
      </w:r>
      <w:r w:rsidR="00653D6D">
        <w:rPr>
          <w:rFonts w:asciiTheme="majorBidi" w:hAnsiTheme="majorBidi" w:cstheme="majorBidi"/>
          <w:bCs/>
          <w:szCs w:val="24"/>
        </w:rPr>
        <w:t xml:space="preserve">in verse 27 </w:t>
      </w:r>
      <w:r w:rsidR="00470D26" w:rsidRPr="00E46C37">
        <w:rPr>
          <w:rFonts w:asciiTheme="majorBidi" w:hAnsiTheme="majorBidi" w:cstheme="majorBidi"/>
          <w:bCs/>
          <w:szCs w:val="24"/>
        </w:rPr>
        <w:t>by stating, “It speaks of spiritual reality with ethical results. It speaks of cleansing and moral transformation, of radical inward change and radical outward obedience</w:t>
      </w:r>
      <w:r w:rsidR="00653D6D">
        <w:rPr>
          <w:rFonts w:asciiTheme="majorBidi" w:hAnsiTheme="majorBidi" w:cstheme="majorBidi"/>
          <w:bCs/>
          <w:szCs w:val="24"/>
        </w:rPr>
        <w:t>.</w:t>
      </w:r>
      <w:r w:rsidR="00470D26" w:rsidRPr="00E46C37">
        <w:rPr>
          <w:rFonts w:asciiTheme="majorBidi" w:hAnsiTheme="majorBidi" w:cstheme="majorBidi"/>
          <w:bCs/>
          <w:szCs w:val="24"/>
        </w:rPr>
        <w:t>”</w:t>
      </w:r>
      <w:r w:rsidR="00470D26" w:rsidRPr="00E46C37">
        <w:rPr>
          <w:rStyle w:val="FootnoteReference"/>
          <w:rFonts w:asciiTheme="majorBidi" w:hAnsiTheme="majorBidi" w:cstheme="majorBidi"/>
          <w:bCs/>
          <w:szCs w:val="24"/>
        </w:rPr>
        <w:footnoteReference w:id="55"/>
      </w:r>
      <w:r w:rsidR="00470D26" w:rsidRPr="00E46C37">
        <w:rPr>
          <w:rFonts w:asciiTheme="majorBidi" w:hAnsiTheme="majorBidi" w:cstheme="majorBidi"/>
          <w:bCs/>
          <w:szCs w:val="24"/>
        </w:rPr>
        <w:t xml:space="preserve"> </w:t>
      </w:r>
      <w:r w:rsidR="009F66D5" w:rsidRPr="00E46C37">
        <w:rPr>
          <w:rFonts w:asciiTheme="majorBidi" w:hAnsiTheme="majorBidi" w:cstheme="majorBidi"/>
          <w:bCs/>
          <w:szCs w:val="24"/>
        </w:rPr>
        <w:t xml:space="preserve">The relationship between the heart and the hands is not </w:t>
      </w:r>
      <w:r w:rsidR="00653D6D">
        <w:rPr>
          <w:rFonts w:asciiTheme="majorBidi" w:hAnsiTheme="majorBidi" w:cstheme="majorBidi"/>
          <w:bCs/>
          <w:szCs w:val="24"/>
        </w:rPr>
        <w:t>unique</w:t>
      </w:r>
      <w:r w:rsidR="009F66D5" w:rsidRPr="00E46C37">
        <w:rPr>
          <w:rFonts w:asciiTheme="majorBidi" w:hAnsiTheme="majorBidi" w:cstheme="majorBidi"/>
          <w:bCs/>
          <w:szCs w:val="24"/>
        </w:rPr>
        <w:t xml:space="preserve"> to </w:t>
      </w:r>
      <w:r w:rsidR="00653D6D">
        <w:rPr>
          <w:rFonts w:asciiTheme="majorBidi" w:hAnsiTheme="majorBidi" w:cstheme="majorBidi"/>
          <w:bCs/>
          <w:szCs w:val="24"/>
        </w:rPr>
        <w:t xml:space="preserve">the book of </w:t>
      </w:r>
      <w:r w:rsidR="009F66D5" w:rsidRPr="00E46C37">
        <w:rPr>
          <w:rFonts w:asciiTheme="majorBidi" w:hAnsiTheme="majorBidi" w:cstheme="majorBidi"/>
          <w:bCs/>
          <w:szCs w:val="24"/>
        </w:rPr>
        <w:t xml:space="preserve">Ezekiel. In Deuteronomy 10:12-16, Israel is called to walk in Yahweh’s ways, to serve God with all their heart, </w:t>
      </w:r>
      <w:r w:rsidR="00653D6D">
        <w:rPr>
          <w:rFonts w:asciiTheme="majorBidi" w:hAnsiTheme="majorBidi" w:cstheme="majorBidi"/>
          <w:bCs/>
          <w:szCs w:val="24"/>
        </w:rPr>
        <w:t xml:space="preserve">and </w:t>
      </w:r>
      <w:r w:rsidR="009F66D5" w:rsidRPr="00E46C37">
        <w:rPr>
          <w:rFonts w:asciiTheme="majorBidi" w:hAnsiTheme="majorBidi" w:cstheme="majorBidi"/>
          <w:bCs/>
          <w:szCs w:val="24"/>
        </w:rPr>
        <w:t xml:space="preserve">keep His commandments via the </w:t>
      </w:r>
      <w:r w:rsidR="009F66D5" w:rsidRPr="00E46C37">
        <w:rPr>
          <w:rFonts w:asciiTheme="majorBidi" w:hAnsiTheme="majorBidi" w:cstheme="majorBidi"/>
          <w:bCs/>
          <w:szCs w:val="24"/>
        </w:rPr>
        <w:lastRenderedPageBreak/>
        <w:t xml:space="preserve">circumcision of their hearts. </w:t>
      </w:r>
      <w:r w:rsidR="00894DCE" w:rsidRPr="00E46C37">
        <w:rPr>
          <w:rFonts w:asciiTheme="majorBidi" w:hAnsiTheme="majorBidi" w:cstheme="majorBidi"/>
          <w:bCs/>
          <w:szCs w:val="24"/>
        </w:rPr>
        <w:t xml:space="preserve">In the case of Ezekiel, it is clear that God </w:t>
      </w:r>
      <w:r w:rsidR="00653D6D">
        <w:rPr>
          <w:rFonts w:asciiTheme="majorBidi" w:hAnsiTheme="majorBidi" w:cstheme="majorBidi"/>
          <w:bCs/>
          <w:szCs w:val="24"/>
        </w:rPr>
        <w:t xml:space="preserve">is </w:t>
      </w:r>
      <w:r w:rsidR="00894DCE" w:rsidRPr="00E46C37">
        <w:rPr>
          <w:rFonts w:asciiTheme="majorBidi" w:hAnsiTheme="majorBidi" w:cstheme="majorBidi"/>
          <w:bCs/>
          <w:szCs w:val="24"/>
        </w:rPr>
        <w:t>causing Israel to walk in His ways and to obey (v. 27b). However, due to the involvement of Yahweh, Paul Joyce contends that the initiative limits or undermines Israel’s responsibility.</w:t>
      </w:r>
      <w:r w:rsidR="003A2309" w:rsidRPr="00E46C37">
        <w:rPr>
          <w:rStyle w:val="FootnoteReference"/>
          <w:rFonts w:asciiTheme="majorBidi" w:hAnsiTheme="majorBidi" w:cstheme="majorBidi"/>
          <w:bCs/>
          <w:szCs w:val="24"/>
        </w:rPr>
        <w:footnoteReference w:id="56"/>
      </w:r>
      <w:r w:rsidR="003A2309" w:rsidRPr="00E46C37">
        <w:rPr>
          <w:rFonts w:asciiTheme="majorBidi" w:hAnsiTheme="majorBidi" w:cstheme="majorBidi"/>
          <w:bCs/>
          <w:szCs w:val="24"/>
        </w:rPr>
        <w:t xml:space="preserve"> </w:t>
      </w:r>
      <w:r w:rsidR="00894DCE" w:rsidRPr="00E46C37">
        <w:rPr>
          <w:rFonts w:asciiTheme="majorBidi" w:hAnsiTheme="majorBidi" w:cstheme="majorBidi"/>
          <w:bCs/>
          <w:szCs w:val="24"/>
        </w:rPr>
        <w:t>Greenberg takes the argument a step further by explaining that since Israel’s restoration is now irreversible, human freedom is curtailed.</w:t>
      </w:r>
      <w:r w:rsidR="00894DCE" w:rsidRPr="00E46C37">
        <w:rPr>
          <w:rStyle w:val="FootnoteReference"/>
          <w:rFonts w:asciiTheme="majorBidi" w:hAnsiTheme="majorBidi" w:cstheme="majorBidi"/>
          <w:bCs/>
          <w:szCs w:val="24"/>
        </w:rPr>
        <w:footnoteReference w:id="57"/>
      </w:r>
      <w:r w:rsidR="00894DCE" w:rsidRPr="00E46C37">
        <w:rPr>
          <w:rFonts w:asciiTheme="majorBidi" w:hAnsiTheme="majorBidi" w:cstheme="majorBidi"/>
          <w:bCs/>
          <w:szCs w:val="24"/>
        </w:rPr>
        <w:t xml:space="preserve"> </w:t>
      </w:r>
      <w:r w:rsidR="003A2309" w:rsidRPr="00E46C37">
        <w:rPr>
          <w:rFonts w:asciiTheme="majorBidi" w:hAnsiTheme="majorBidi" w:cstheme="majorBidi"/>
          <w:bCs/>
          <w:szCs w:val="24"/>
        </w:rPr>
        <w:t xml:space="preserve">However, the theocentric focus of Ezekiel does not require the abdication of human responsibility or freedom. First, </w:t>
      </w:r>
      <w:r w:rsidR="00653D6D">
        <w:rPr>
          <w:rFonts w:asciiTheme="majorBidi" w:hAnsiTheme="majorBidi" w:cstheme="majorBidi"/>
          <w:bCs/>
          <w:szCs w:val="24"/>
        </w:rPr>
        <w:t xml:space="preserve">one must remember that </w:t>
      </w:r>
      <w:r w:rsidR="003A2309" w:rsidRPr="00E46C37">
        <w:rPr>
          <w:rFonts w:asciiTheme="majorBidi" w:hAnsiTheme="majorBidi" w:cstheme="majorBidi"/>
          <w:bCs/>
          <w:szCs w:val="24"/>
        </w:rPr>
        <w:t>God declare</w:t>
      </w:r>
      <w:r w:rsidR="00653D6D">
        <w:rPr>
          <w:rFonts w:asciiTheme="majorBidi" w:hAnsiTheme="majorBidi" w:cstheme="majorBidi"/>
          <w:bCs/>
          <w:szCs w:val="24"/>
        </w:rPr>
        <w:t>s</w:t>
      </w:r>
      <w:r w:rsidR="003A2309" w:rsidRPr="00E46C37">
        <w:rPr>
          <w:rFonts w:asciiTheme="majorBidi" w:hAnsiTheme="majorBidi" w:cstheme="majorBidi"/>
          <w:bCs/>
          <w:szCs w:val="24"/>
        </w:rPr>
        <w:t xml:space="preserve"> that His motivation for His salvific actions is to vindicate His name so the </w:t>
      </w:r>
      <w:r w:rsidR="00653D6D">
        <w:rPr>
          <w:rFonts w:asciiTheme="majorBidi" w:hAnsiTheme="majorBidi" w:cstheme="majorBidi"/>
          <w:bCs/>
          <w:szCs w:val="24"/>
        </w:rPr>
        <w:t xml:space="preserve">pagan </w:t>
      </w:r>
      <w:r w:rsidR="003A2309" w:rsidRPr="00E46C37">
        <w:rPr>
          <w:rFonts w:asciiTheme="majorBidi" w:hAnsiTheme="majorBidi" w:cstheme="majorBidi"/>
          <w:bCs/>
          <w:szCs w:val="24"/>
        </w:rPr>
        <w:t xml:space="preserve">nations will know that Yahweh is the Lord of all (v. 23). Second, </w:t>
      </w:r>
      <w:r w:rsidR="00653D6D" w:rsidRPr="00E46C37">
        <w:rPr>
          <w:rFonts w:asciiTheme="majorBidi" w:hAnsiTheme="majorBidi" w:cstheme="majorBidi"/>
          <w:bCs/>
          <w:szCs w:val="24"/>
        </w:rPr>
        <w:t xml:space="preserve">according to Tuell, </w:t>
      </w:r>
      <w:r w:rsidR="003A2309" w:rsidRPr="00E46C37">
        <w:rPr>
          <w:rFonts w:asciiTheme="majorBidi" w:hAnsiTheme="majorBidi" w:cstheme="majorBidi"/>
          <w:bCs/>
          <w:szCs w:val="24"/>
        </w:rPr>
        <w:t xml:space="preserve">since the future relies on the </w:t>
      </w:r>
      <w:r w:rsidR="00653D6D">
        <w:rPr>
          <w:rFonts w:asciiTheme="majorBidi" w:hAnsiTheme="majorBidi" w:cstheme="majorBidi"/>
          <w:bCs/>
          <w:szCs w:val="24"/>
        </w:rPr>
        <w:t xml:space="preserve">motivation and </w:t>
      </w:r>
      <w:r w:rsidR="003A2309" w:rsidRPr="00E46C37">
        <w:rPr>
          <w:rFonts w:asciiTheme="majorBidi" w:hAnsiTheme="majorBidi" w:cstheme="majorBidi"/>
          <w:bCs/>
          <w:szCs w:val="24"/>
        </w:rPr>
        <w:t>activity of God, Ezekiel avoids the problem of relying on human effort or accomplishment.</w:t>
      </w:r>
      <w:r w:rsidR="003A2309" w:rsidRPr="00E46C37">
        <w:rPr>
          <w:rStyle w:val="FootnoteReference"/>
          <w:rFonts w:asciiTheme="majorBidi" w:hAnsiTheme="majorBidi" w:cstheme="majorBidi"/>
          <w:bCs/>
          <w:szCs w:val="24"/>
        </w:rPr>
        <w:footnoteReference w:id="58"/>
      </w:r>
      <w:r w:rsidR="003A2309" w:rsidRPr="00E46C37">
        <w:rPr>
          <w:rFonts w:asciiTheme="majorBidi" w:hAnsiTheme="majorBidi" w:cstheme="majorBidi"/>
          <w:bCs/>
          <w:szCs w:val="24"/>
        </w:rPr>
        <w:t xml:space="preserve"> With these two assertions firmly intact, the issue of human responsibility </w:t>
      </w:r>
      <w:r w:rsidR="00653D6D">
        <w:rPr>
          <w:rFonts w:asciiTheme="majorBidi" w:hAnsiTheme="majorBidi" w:cstheme="majorBidi"/>
          <w:bCs/>
          <w:szCs w:val="24"/>
        </w:rPr>
        <w:t xml:space="preserve">resolves within the activity of God’s grace, which </w:t>
      </w:r>
      <w:r w:rsidR="003A2309" w:rsidRPr="00E46C37">
        <w:rPr>
          <w:rFonts w:asciiTheme="majorBidi" w:hAnsiTheme="majorBidi" w:cstheme="majorBidi"/>
          <w:bCs/>
          <w:szCs w:val="24"/>
        </w:rPr>
        <w:t>causes or results in obedient response</w:t>
      </w:r>
      <w:r w:rsidR="00653D6D">
        <w:rPr>
          <w:rFonts w:asciiTheme="majorBidi" w:hAnsiTheme="majorBidi" w:cstheme="majorBidi"/>
          <w:bCs/>
          <w:szCs w:val="24"/>
        </w:rPr>
        <w:t>s</w:t>
      </w:r>
      <w:r w:rsidR="003A2309" w:rsidRPr="00E46C37">
        <w:rPr>
          <w:rFonts w:asciiTheme="majorBidi" w:hAnsiTheme="majorBidi" w:cstheme="majorBidi"/>
          <w:bCs/>
          <w:szCs w:val="24"/>
        </w:rPr>
        <w:t xml:space="preserve">. In short, grace leads to obedience. </w:t>
      </w:r>
      <w:r w:rsidR="00653D6D">
        <w:rPr>
          <w:rFonts w:asciiTheme="majorBidi" w:hAnsiTheme="majorBidi" w:cstheme="majorBidi"/>
          <w:bCs/>
          <w:szCs w:val="24"/>
        </w:rPr>
        <w:t xml:space="preserve">As </w:t>
      </w:r>
      <w:r w:rsidR="003A2309" w:rsidRPr="00E46C37">
        <w:rPr>
          <w:rFonts w:asciiTheme="majorBidi" w:hAnsiTheme="majorBidi" w:cstheme="majorBidi"/>
          <w:bCs/>
          <w:szCs w:val="24"/>
        </w:rPr>
        <w:t>Paul Williamson explains</w:t>
      </w:r>
      <w:r w:rsidR="00653D6D">
        <w:rPr>
          <w:rFonts w:asciiTheme="majorBidi" w:hAnsiTheme="majorBidi" w:cstheme="majorBidi"/>
          <w:bCs/>
          <w:szCs w:val="24"/>
        </w:rPr>
        <w:t xml:space="preserve">, </w:t>
      </w:r>
      <w:r w:rsidR="003A2309" w:rsidRPr="00E46C37">
        <w:rPr>
          <w:rFonts w:asciiTheme="majorBidi" w:hAnsiTheme="majorBidi" w:cstheme="majorBidi"/>
          <w:bCs/>
          <w:szCs w:val="24"/>
        </w:rPr>
        <w:t>God facilitate</w:t>
      </w:r>
      <w:r w:rsidR="00653D6D">
        <w:rPr>
          <w:rFonts w:asciiTheme="majorBidi" w:hAnsiTheme="majorBidi" w:cstheme="majorBidi"/>
          <w:bCs/>
          <w:szCs w:val="24"/>
        </w:rPr>
        <w:t>s</w:t>
      </w:r>
      <w:r w:rsidR="003A2309" w:rsidRPr="00E46C37">
        <w:rPr>
          <w:rFonts w:asciiTheme="majorBidi" w:hAnsiTheme="majorBidi" w:cstheme="majorBidi"/>
          <w:bCs/>
          <w:szCs w:val="24"/>
        </w:rPr>
        <w:t xml:space="preserve"> obedience </w:t>
      </w:r>
      <w:r w:rsidR="00653D6D">
        <w:rPr>
          <w:rFonts w:asciiTheme="majorBidi" w:hAnsiTheme="majorBidi" w:cstheme="majorBidi"/>
          <w:bCs/>
          <w:szCs w:val="24"/>
        </w:rPr>
        <w:t xml:space="preserve">by transplanting a new </w:t>
      </w:r>
      <w:r w:rsidR="00653D6D" w:rsidRPr="00E46C37">
        <w:rPr>
          <w:rFonts w:asciiTheme="majorBidi" w:hAnsiTheme="majorBidi" w:cstheme="majorBidi"/>
          <w:bCs/>
          <w:szCs w:val="24"/>
        </w:rPr>
        <w:t xml:space="preserve">identity </w:t>
      </w:r>
      <w:r w:rsidR="00653D6D">
        <w:rPr>
          <w:rFonts w:asciiTheme="majorBidi" w:hAnsiTheme="majorBidi" w:cstheme="majorBidi"/>
          <w:bCs/>
          <w:szCs w:val="24"/>
        </w:rPr>
        <w:t>within His people and writing the T</w:t>
      </w:r>
      <w:r w:rsidR="003A2309" w:rsidRPr="00E46C37">
        <w:rPr>
          <w:rFonts w:asciiTheme="majorBidi" w:hAnsiTheme="majorBidi" w:cstheme="majorBidi"/>
          <w:bCs/>
          <w:szCs w:val="24"/>
        </w:rPr>
        <w:t>orah internally on the heart of Israel</w:t>
      </w:r>
      <w:r w:rsidR="00653D6D">
        <w:rPr>
          <w:rFonts w:asciiTheme="majorBidi" w:hAnsiTheme="majorBidi" w:cstheme="majorBidi"/>
          <w:bCs/>
          <w:szCs w:val="24"/>
        </w:rPr>
        <w:t>, which creates an environment</w:t>
      </w:r>
      <w:r w:rsidR="003A2309" w:rsidRPr="00E46C37">
        <w:rPr>
          <w:rFonts w:asciiTheme="majorBidi" w:hAnsiTheme="majorBidi" w:cstheme="majorBidi"/>
          <w:bCs/>
          <w:szCs w:val="24"/>
        </w:rPr>
        <w:t xml:space="preserve"> </w:t>
      </w:r>
      <w:r w:rsidR="00653D6D">
        <w:rPr>
          <w:rFonts w:asciiTheme="majorBidi" w:hAnsiTheme="majorBidi" w:cstheme="majorBidi"/>
          <w:bCs/>
          <w:szCs w:val="24"/>
        </w:rPr>
        <w:t>w</w:t>
      </w:r>
      <w:r w:rsidR="003A2309" w:rsidRPr="00E46C37">
        <w:rPr>
          <w:rFonts w:asciiTheme="majorBidi" w:hAnsiTheme="majorBidi" w:cstheme="majorBidi"/>
          <w:bCs/>
          <w:szCs w:val="24"/>
        </w:rPr>
        <w:t>here “obeying will be as normal and as readily accepted as breathing and eating.”</w:t>
      </w:r>
      <w:r w:rsidR="00AA4766" w:rsidRPr="00E46C37">
        <w:rPr>
          <w:rStyle w:val="FootnoteReference"/>
          <w:rFonts w:asciiTheme="majorBidi" w:hAnsiTheme="majorBidi" w:cstheme="majorBidi"/>
          <w:bCs/>
          <w:szCs w:val="24"/>
        </w:rPr>
        <w:footnoteReference w:id="59"/>
      </w:r>
      <w:r w:rsidR="003A2309" w:rsidRPr="00E46C37">
        <w:rPr>
          <w:rFonts w:asciiTheme="majorBidi" w:hAnsiTheme="majorBidi" w:cstheme="majorBidi"/>
          <w:bCs/>
          <w:szCs w:val="24"/>
        </w:rPr>
        <w:t xml:space="preserve"> Although the specifics surrounding the practical applications will be addressed later, for now it suffices to say that as the Israelites </w:t>
      </w:r>
      <w:r w:rsidR="00147A98" w:rsidRPr="00E46C37">
        <w:rPr>
          <w:rFonts w:asciiTheme="majorBidi" w:hAnsiTheme="majorBidi" w:cstheme="majorBidi"/>
          <w:bCs/>
          <w:szCs w:val="24"/>
        </w:rPr>
        <w:t>embrace their new identity</w:t>
      </w:r>
      <w:r w:rsidR="003A2309" w:rsidRPr="00E46C37">
        <w:rPr>
          <w:rFonts w:asciiTheme="majorBidi" w:hAnsiTheme="majorBidi" w:cstheme="majorBidi"/>
          <w:bCs/>
          <w:szCs w:val="24"/>
        </w:rPr>
        <w:t xml:space="preserve">, they will </w:t>
      </w:r>
      <w:r w:rsidR="00147A98" w:rsidRPr="00E46C37">
        <w:rPr>
          <w:rFonts w:asciiTheme="majorBidi" w:hAnsiTheme="majorBidi" w:cstheme="majorBidi"/>
          <w:bCs/>
          <w:szCs w:val="24"/>
        </w:rPr>
        <w:t xml:space="preserve">choose to </w:t>
      </w:r>
      <w:r w:rsidR="003A2309" w:rsidRPr="00E46C37">
        <w:rPr>
          <w:rFonts w:asciiTheme="majorBidi" w:hAnsiTheme="majorBidi" w:cstheme="majorBidi"/>
          <w:bCs/>
          <w:szCs w:val="24"/>
        </w:rPr>
        <w:t xml:space="preserve">look more, not less, like the </w:t>
      </w:r>
      <w:r w:rsidR="003A2309" w:rsidRPr="00E46C37">
        <w:rPr>
          <w:rFonts w:asciiTheme="majorBidi" w:hAnsiTheme="majorBidi" w:cstheme="majorBidi"/>
          <w:bCs/>
          <w:i/>
          <w:iCs/>
          <w:szCs w:val="24"/>
        </w:rPr>
        <w:t>imago Dei</w:t>
      </w:r>
      <w:r w:rsidR="00147A98" w:rsidRPr="00E46C37">
        <w:rPr>
          <w:rFonts w:asciiTheme="majorBidi" w:hAnsiTheme="majorBidi" w:cstheme="majorBidi"/>
          <w:bCs/>
          <w:i/>
          <w:iCs/>
          <w:szCs w:val="24"/>
        </w:rPr>
        <w:t xml:space="preserve"> </w:t>
      </w:r>
      <w:r w:rsidR="00147A98" w:rsidRPr="00E46C37">
        <w:rPr>
          <w:rFonts w:asciiTheme="majorBidi" w:hAnsiTheme="majorBidi" w:cstheme="majorBidi"/>
          <w:bCs/>
          <w:szCs w:val="24"/>
        </w:rPr>
        <w:t>as they become who they are, a newly created community</w:t>
      </w:r>
      <w:r w:rsidR="00653D6D">
        <w:rPr>
          <w:rFonts w:asciiTheme="majorBidi" w:hAnsiTheme="majorBidi" w:cstheme="majorBidi"/>
          <w:bCs/>
          <w:szCs w:val="24"/>
        </w:rPr>
        <w:t xml:space="preserve"> of believers</w:t>
      </w:r>
      <w:r w:rsidR="003A2309" w:rsidRPr="00E46C37">
        <w:rPr>
          <w:rFonts w:asciiTheme="majorBidi" w:hAnsiTheme="majorBidi" w:cstheme="majorBidi"/>
          <w:bCs/>
          <w:szCs w:val="24"/>
        </w:rPr>
        <w:t xml:space="preserve">. </w:t>
      </w:r>
      <w:r w:rsidR="00147A98" w:rsidRPr="00E46C37">
        <w:rPr>
          <w:rFonts w:asciiTheme="majorBidi" w:hAnsiTheme="majorBidi" w:cstheme="majorBidi"/>
          <w:bCs/>
          <w:szCs w:val="24"/>
        </w:rPr>
        <w:t>According to Leonard Maré, t</w:t>
      </w:r>
      <w:r w:rsidR="003A2309" w:rsidRPr="00E46C37">
        <w:rPr>
          <w:rFonts w:asciiTheme="majorBidi" w:hAnsiTheme="majorBidi" w:cstheme="majorBidi"/>
          <w:bCs/>
          <w:szCs w:val="24"/>
        </w:rPr>
        <w:t xml:space="preserve">he ultimate consequence of the </w:t>
      </w:r>
      <w:r w:rsidR="003A2309" w:rsidRPr="00E46C37">
        <w:rPr>
          <w:rFonts w:asciiTheme="majorBidi" w:hAnsiTheme="majorBidi" w:cstheme="majorBidi"/>
          <w:bCs/>
          <w:szCs w:val="24"/>
        </w:rPr>
        <w:lastRenderedPageBreak/>
        <w:t>inside-out transformation</w:t>
      </w:r>
      <w:r w:rsidR="00653D6D">
        <w:rPr>
          <w:rFonts w:asciiTheme="majorBidi" w:hAnsiTheme="majorBidi" w:cstheme="majorBidi"/>
          <w:bCs/>
          <w:szCs w:val="24"/>
        </w:rPr>
        <w:t xml:space="preserve">al initiative </w:t>
      </w:r>
      <w:r w:rsidR="003A2309" w:rsidRPr="00E46C37">
        <w:rPr>
          <w:rFonts w:asciiTheme="majorBidi" w:hAnsiTheme="majorBidi" w:cstheme="majorBidi"/>
          <w:bCs/>
          <w:szCs w:val="24"/>
        </w:rPr>
        <w:t>is the inclusion of the entire community in the restoration of the covenant relationship.</w:t>
      </w:r>
      <w:r w:rsidR="00AA4766" w:rsidRPr="00E46C37">
        <w:rPr>
          <w:rStyle w:val="FootnoteReference"/>
          <w:rFonts w:asciiTheme="majorBidi" w:hAnsiTheme="majorBidi" w:cstheme="majorBidi"/>
          <w:bCs/>
          <w:szCs w:val="24"/>
        </w:rPr>
        <w:footnoteReference w:id="60"/>
      </w:r>
    </w:p>
    <w:p w14:paraId="7549F730" w14:textId="1C206631" w:rsidR="00656E5D" w:rsidRPr="00E46C37" w:rsidRDefault="00B96A9B" w:rsidP="00B124ED">
      <w:pPr>
        <w:spacing w:line="480" w:lineRule="auto"/>
        <w:ind w:firstLine="720"/>
        <w:rPr>
          <w:rFonts w:eastAsia="Times New Roman"/>
          <w:bCs/>
          <w:szCs w:val="24"/>
          <w:lang w:bidi="ar-SA"/>
        </w:rPr>
      </w:pPr>
      <w:r w:rsidRPr="00E46C37">
        <w:rPr>
          <w:rFonts w:eastAsia="Times New Roman"/>
          <w:bCs/>
          <w:szCs w:val="24"/>
          <w:lang w:bidi="ar-SA"/>
        </w:rPr>
        <w:t>The climax of the covenantal language appears in Ezekiel 36:28, which summarizes the covenant triangle: (1) God will be the Israelites’ God, (2) the land will be the Israelite’s dwelling place, and (3) the people of Israel will be God’s people.</w:t>
      </w:r>
      <w:r w:rsidR="00656E5D" w:rsidRPr="00E46C37">
        <w:rPr>
          <w:rFonts w:eastAsia="Times New Roman"/>
          <w:bCs/>
          <w:szCs w:val="24"/>
          <w:lang w:bidi="ar-SA"/>
        </w:rPr>
        <w:t xml:space="preserve"> </w:t>
      </w:r>
      <w:r w:rsidR="00231DA6" w:rsidRPr="00E46C37">
        <w:rPr>
          <w:rFonts w:eastAsia="Times New Roman"/>
          <w:bCs/>
          <w:szCs w:val="24"/>
          <w:lang w:bidi="ar-SA"/>
        </w:rPr>
        <w:t xml:space="preserve">The great covenant formula looks back to Leviticus 26:12-13 where the Israelites are said to be His people and God commits to be their God, a God who miraculously brought them out of the bondage of slavery from the nation of Egypt. Ezekiel again announces the covenant formula, but this time the prophet looks </w:t>
      </w:r>
      <w:r w:rsidR="00870B2F">
        <w:rPr>
          <w:rFonts w:eastAsia="Times New Roman"/>
          <w:bCs/>
          <w:szCs w:val="24"/>
          <w:lang w:bidi="ar-SA"/>
        </w:rPr>
        <w:t xml:space="preserve">beyond the Israelites’ freedom from the Babylonian exile and toward an expansion of the </w:t>
      </w:r>
      <w:r w:rsidR="00231DA6" w:rsidRPr="00E46C37">
        <w:rPr>
          <w:rFonts w:eastAsia="Times New Roman"/>
          <w:bCs/>
          <w:szCs w:val="24"/>
          <w:lang w:bidi="ar-SA"/>
        </w:rPr>
        <w:t xml:space="preserve">exodus to all people of all nations. As Block explains, not only has the covenant triangle been restored through the reconciliation of God, His land, and His people, but </w:t>
      </w:r>
      <w:r w:rsidR="00402FDE">
        <w:rPr>
          <w:rFonts w:eastAsia="Times New Roman"/>
          <w:bCs/>
          <w:szCs w:val="24"/>
          <w:lang w:bidi="ar-SA"/>
        </w:rPr>
        <w:t xml:space="preserve">it </w:t>
      </w:r>
      <w:r w:rsidR="00231DA6" w:rsidRPr="00E46C37">
        <w:rPr>
          <w:rFonts w:eastAsia="Times New Roman"/>
          <w:bCs/>
          <w:szCs w:val="24"/>
          <w:lang w:bidi="ar-SA"/>
        </w:rPr>
        <w:t>also answers the question of the pagan nations in Ezekiel 36:20.</w:t>
      </w:r>
      <w:r w:rsidR="00231DA6" w:rsidRPr="00E46C37">
        <w:rPr>
          <w:rStyle w:val="FootnoteReference"/>
          <w:rFonts w:eastAsia="Times New Roman"/>
          <w:bCs/>
          <w:szCs w:val="24"/>
          <w:lang w:bidi="ar-SA"/>
        </w:rPr>
        <w:footnoteReference w:id="61"/>
      </w:r>
      <w:r w:rsidR="00231DA6" w:rsidRPr="00E46C37">
        <w:rPr>
          <w:rFonts w:eastAsia="Times New Roman"/>
          <w:bCs/>
          <w:szCs w:val="24"/>
          <w:lang w:bidi="ar-SA"/>
        </w:rPr>
        <w:t xml:space="preserve"> God surely loves His people, God surely has the power to restore them to the land, and </w:t>
      </w:r>
      <w:r w:rsidR="00B124ED" w:rsidRPr="00E46C37">
        <w:rPr>
          <w:rFonts w:eastAsia="Times New Roman"/>
          <w:bCs/>
          <w:szCs w:val="24"/>
          <w:lang w:bidi="ar-SA"/>
        </w:rPr>
        <w:t xml:space="preserve">thus, </w:t>
      </w:r>
      <w:r w:rsidR="00231DA6" w:rsidRPr="00E46C37">
        <w:rPr>
          <w:rFonts w:eastAsia="Times New Roman"/>
          <w:bCs/>
          <w:szCs w:val="24"/>
          <w:lang w:bidi="ar-SA"/>
        </w:rPr>
        <w:t xml:space="preserve">God surely deserves to be worshipped by all the nations. </w:t>
      </w:r>
    </w:p>
    <w:p w14:paraId="19F8E7CD" w14:textId="77777777" w:rsidR="003315C8" w:rsidRPr="00E46C37" w:rsidRDefault="003315C8" w:rsidP="003315C8">
      <w:pPr>
        <w:spacing w:line="240" w:lineRule="auto"/>
        <w:rPr>
          <w:rFonts w:asciiTheme="majorBidi" w:hAnsiTheme="majorBidi" w:cstheme="majorBidi"/>
          <w:bCs/>
          <w:szCs w:val="24"/>
        </w:rPr>
      </w:pPr>
    </w:p>
    <w:p w14:paraId="00512005" w14:textId="53FAF50B" w:rsidR="003315C8" w:rsidRPr="00E46C37" w:rsidRDefault="003315C8" w:rsidP="003315C8">
      <w:pPr>
        <w:spacing w:line="480" w:lineRule="auto"/>
        <w:rPr>
          <w:rFonts w:asciiTheme="majorBidi" w:hAnsiTheme="majorBidi" w:cstheme="majorBidi"/>
          <w:b/>
          <w:szCs w:val="24"/>
        </w:rPr>
      </w:pPr>
      <w:r w:rsidRPr="00E46C37">
        <w:rPr>
          <w:rFonts w:asciiTheme="majorBidi" w:hAnsiTheme="majorBidi" w:cstheme="majorBidi"/>
          <w:b/>
          <w:szCs w:val="24"/>
        </w:rPr>
        <w:t>The Prosperity of the Land</w:t>
      </w:r>
      <w:r w:rsidR="00F55823" w:rsidRPr="00E46C37">
        <w:rPr>
          <w:rFonts w:asciiTheme="majorBidi" w:hAnsiTheme="majorBidi" w:cstheme="majorBidi"/>
          <w:b/>
          <w:szCs w:val="24"/>
        </w:rPr>
        <w:t>: Ezekiel 36:29-30</w:t>
      </w:r>
    </w:p>
    <w:p w14:paraId="47FFCECD" w14:textId="5AD3A8BF" w:rsidR="003315C8" w:rsidRPr="00E46C37" w:rsidRDefault="00931C31" w:rsidP="00931C31">
      <w:pPr>
        <w:spacing w:line="480" w:lineRule="auto"/>
        <w:ind w:firstLine="720"/>
        <w:rPr>
          <w:rFonts w:eastAsia="Times New Roman"/>
          <w:bCs/>
          <w:szCs w:val="24"/>
          <w:lang w:bidi="ar-SA"/>
        </w:rPr>
      </w:pPr>
      <w:r w:rsidRPr="00E46C37">
        <w:rPr>
          <w:rFonts w:eastAsia="Times New Roman"/>
          <w:bCs/>
          <w:szCs w:val="24"/>
          <w:lang w:bidi="ar-SA"/>
        </w:rPr>
        <w:t>The result of God’s accumulation of restorative activities now points to its logical conclusion</w:t>
      </w:r>
      <w:r w:rsidR="00402FDE">
        <w:rPr>
          <w:rFonts w:eastAsia="Times New Roman"/>
          <w:bCs/>
          <w:szCs w:val="24"/>
          <w:lang w:bidi="ar-SA"/>
        </w:rPr>
        <w:t xml:space="preserve">, </w:t>
      </w:r>
      <w:r w:rsidRPr="00E46C37">
        <w:rPr>
          <w:rFonts w:eastAsia="Times New Roman"/>
          <w:bCs/>
          <w:szCs w:val="24"/>
          <w:lang w:bidi="ar-SA"/>
        </w:rPr>
        <w:t>a</w:t>
      </w:r>
      <w:r w:rsidR="00402FDE">
        <w:rPr>
          <w:rFonts w:eastAsia="Times New Roman"/>
          <w:bCs/>
          <w:szCs w:val="24"/>
          <w:lang w:bidi="ar-SA"/>
        </w:rPr>
        <w:t xml:space="preserve">n </w:t>
      </w:r>
      <w:r w:rsidRPr="00E46C37">
        <w:rPr>
          <w:rFonts w:eastAsia="Times New Roman"/>
          <w:bCs/>
          <w:szCs w:val="24"/>
          <w:lang w:bidi="ar-SA"/>
        </w:rPr>
        <w:t xml:space="preserve">eschatological message of hope whereby God promises to deliver, rescue, </w:t>
      </w:r>
      <w:r w:rsidR="00402FDE">
        <w:rPr>
          <w:rFonts w:eastAsia="Times New Roman"/>
          <w:bCs/>
          <w:szCs w:val="24"/>
          <w:lang w:bidi="ar-SA"/>
        </w:rPr>
        <w:t>and</w:t>
      </w:r>
      <w:r w:rsidRPr="00E46C37">
        <w:rPr>
          <w:rFonts w:eastAsia="Times New Roman"/>
          <w:bCs/>
          <w:szCs w:val="24"/>
          <w:lang w:bidi="ar-SA"/>
        </w:rPr>
        <w:t xml:space="preserve"> save His people from all uncleannesses and defilement (Ezek 36:29a). According to Block, the powerful promise is the “closest any text comes in the First Testament to talking about salvation from sin in exodus language.”</w:t>
      </w:r>
      <w:r w:rsidR="00E2398F" w:rsidRPr="00E46C37">
        <w:rPr>
          <w:rStyle w:val="FootnoteReference"/>
          <w:rFonts w:eastAsia="Times New Roman"/>
          <w:bCs/>
          <w:szCs w:val="24"/>
          <w:lang w:bidi="ar-SA"/>
        </w:rPr>
        <w:footnoteReference w:id="62"/>
      </w:r>
      <w:r w:rsidRPr="00E46C37">
        <w:rPr>
          <w:rFonts w:eastAsia="Times New Roman"/>
          <w:bCs/>
          <w:szCs w:val="24"/>
          <w:lang w:bidi="ar-SA"/>
        </w:rPr>
        <w:t xml:space="preserve"> In other words, the promise looks back to the exodus event that </w:t>
      </w:r>
      <w:r w:rsidRPr="00E46C37">
        <w:rPr>
          <w:rFonts w:eastAsia="Times New Roman"/>
          <w:bCs/>
          <w:szCs w:val="24"/>
          <w:lang w:bidi="ar-SA"/>
        </w:rPr>
        <w:lastRenderedPageBreak/>
        <w:t xml:space="preserve">delivered His people out of </w:t>
      </w:r>
      <w:r w:rsidR="00402FDE">
        <w:rPr>
          <w:rFonts w:eastAsia="Times New Roman"/>
          <w:bCs/>
          <w:szCs w:val="24"/>
          <w:lang w:bidi="ar-SA"/>
        </w:rPr>
        <w:t xml:space="preserve">the </w:t>
      </w:r>
      <w:r w:rsidRPr="00E46C37">
        <w:rPr>
          <w:rFonts w:eastAsia="Times New Roman"/>
          <w:bCs/>
          <w:szCs w:val="24"/>
          <w:lang w:bidi="ar-SA"/>
        </w:rPr>
        <w:t xml:space="preserve">hands of Pharaoh to the Promised Land. </w:t>
      </w:r>
      <w:r w:rsidR="00402FDE">
        <w:rPr>
          <w:rFonts w:eastAsia="Times New Roman"/>
          <w:bCs/>
          <w:szCs w:val="24"/>
          <w:lang w:bidi="ar-SA"/>
        </w:rPr>
        <w:t>However, t</w:t>
      </w:r>
      <w:r w:rsidRPr="00E46C37">
        <w:rPr>
          <w:rFonts w:eastAsia="Times New Roman"/>
          <w:bCs/>
          <w:szCs w:val="24"/>
          <w:lang w:bidi="ar-SA"/>
        </w:rPr>
        <w:t xml:space="preserve">he promise also looks forward to Christ saving His people from their defilements or sins (Math 1:21). </w:t>
      </w:r>
      <w:r w:rsidR="00402FDE">
        <w:rPr>
          <w:rFonts w:eastAsia="Times New Roman"/>
          <w:bCs/>
          <w:szCs w:val="24"/>
          <w:lang w:bidi="ar-SA"/>
        </w:rPr>
        <w:t>T</w:t>
      </w:r>
      <w:r w:rsidRPr="00E46C37">
        <w:rPr>
          <w:rFonts w:eastAsia="Times New Roman"/>
          <w:bCs/>
          <w:szCs w:val="24"/>
          <w:lang w:bidi="ar-SA"/>
        </w:rPr>
        <w:t>he exodus events provide one important common theme: It is God’s activity, not man’s activity, that saves. Just as Pharaoh held the Israelites captive, the prophet explains that Israelites’ defilements and sins are</w:t>
      </w:r>
      <w:r w:rsidR="00402FDE">
        <w:rPr>
          <w:rFonts w:eastAsia="Times New Roman"/>
          <w:bCs/>
          <w:szCs w:val="24"/>
          <w:lang w:bidi="ar-SA"/>
        </w:rPr>
        <w:t xml:space="preserve"> now </w:t>
      </w:r>
      <w:r w:rsidRPr="00E46C37">
        <w:rPr>
          <w:rFonts w:eastAsia="Times New Roman"/>
          <w:bCs/>
          <w:szCs w:val="24"/>
          <w:lang w:bidi="ar-SA"/>
        </w:rPr>
        <w:t xml:space="preserve">holding them captive, and the people will be rescued. </w:t>
      </w:r>
    </w:p>
    <w:p w14:paraId="6C7D5A2E" w14:textId="1850F2F5" w:rsidR="00C942CE" w:rsidRPr="00E46C37" w:rsidRDefault="0022565A" w:rsidP="00C942CE">
      <w:pPr>
        <w:spacing w:line="480" w:lineRule="auto"/>
        <w:ind w:firstLine="720"/>
        <w:rPr>
          <w:rFonts w:eastAsia="Times New Roman"/>
          <w:bCs/>
          <w:szCs w:val="24"/>
          <w:lang w:bidi="ar-SA"/>
        </w:rPr>
      </w:pPr>
      <w:r w:rsidRPr="00E46C37">
        <w:rPr>
          <w:rFonts w:eastAsia="Times New Roman"/>
          <w:bCs/>
          <w:szCs w:val="24"/>
          <w:lang w:bidi="ar-SA"/>
        </w:rPr>
        <w:t xml:space="preserve">Using powerfully engaging imagery, Ezekiel then connects the salvation of the people with the salvation of the land. Rhetorical repetition once again commences in verses 29-30 with “I will deliver…I will summon…I will make.” The purpose of the repetition is clearly to emphasize the action of Yahweh. The prophet then uses personification </w:t>
      </w:r>
      <w:r w:rsidR="00402FDE">
        <w:rPr>
          <w:rFonts w:eastAsia="Times New Roman"/>
          <w:bCs/>
          <w:szCs w:val="24"/>
          <w:lang w:bidi="ar-SA"/>
        </w:rPr>
        <w:t>by</w:t>
      </w:r>
      <w:r w:rsidRPr="00E46C37">
        <w:rPr>
          <w:rFonts w:eastAsia="Times New Roman"/>
          <w:bCs/>
          <w:szCs w:val="24"/>
          <w:lang w:bidi="ar-SA"/>
        </w:rPr>
        <w:t xml:space="preserve"> summon</w:t>
      </w:r>
      <w:r w:rsidR="00402FDE">
        <w:rPr>
          <w:rFonts w:eastAsia="Times New Roman"/>
          <w:bCs/>
          <w:szCs w:val="24"/>
          <w:lang w:bidi="ar-SA"/>
        </w:rPr>
        <w:t>ing</w:t>
      </w:r>
      <w:r w:rsidRPr="00E46C37">
        <w:rPr>
          <w:rFonts w:eastAsia="Times New Roman"/>
          <w:bCs/>
          <w:szCs w:val="24"/>
          <w:lang w:bidi="ar-SA"/>
        </w:rPr>
        <w:t xml:space="preserve"> the grain, which is expected to listen carefully</w:t>
      </w:r>
      <w:r w:rsidR="00C740CE">
        <w:rPr>
          <w:rFonts w:eastAsia="Times New Roman"/>
          <w:bCs/>
          <w:szCs w:val="24"/>
          <w:lang w:bidi="ar-SA"/>
        </w:rPr>
        <w:t xml:space="preserve"> and respond</w:t>
      </w:r>
      <w:r w:rsidRPr="00E46C37">
        <w:rPr>
          <w:rFonts w:eastAsia="Times New Roman"/>
          <w:bCs/>
          <w:szCs w:val="24"/>
          <w:lang w:bidi="ar-SA"/>
        </w:rPr>
        <w:t xml:space="preserve"> to its master (v. 29b). The rhetorical feature points to the relationship between the people and land, thus Jacqueline Lapsley states, “An appropriately abundant land is newly minted for a newly created people who will have distinctly new moral attributes.”</w:t>
      </w:r>
      <w:r w:rsidR="00295493" w:rsidRPr="00E46C37">
        <w:rPr>
          <w:rStyle w:val="FootnoteReference"/>
          <w:rFonts w:eastAsia="Times New Roman"/>
          <w:bCs/>
          <w:szCs w:val="24"/>
          <w:lang w:bidi="ar-SA"/>
        </w:rPr>
        <w:footnoteReference w:id="63"/>
      </w:r>
      <w:r w:rsidRPr="00E46C37">
        <w:rPr>
          <w:rFonts w:eastAsia="Times New Roman"/>
          <w:bCs/>
          <w:szCs w:val="24"/>
          <w:lang w:bidi="ar-SA"/>
        </w:rPr>
        <w:t xml:space="preserve"> The rejuvenation of the land and the people </w:t>
      </w:r>
      <w:r w:rsidR="00C942CE" w:rsidRPr="00E46C37">
        <w:rPr>
          <w:rFonts w:eastAsia="Times New Roman"/>
          <w:bCs/>
          <w:szCs w:val="24"/>
          <w:lang w:bidi="ar-SA"/>
        </w:rPr>
        <w:t xml:space="preserve">signal the presence of God. Accordingly, </w:t>
      </w:r>
      <w:r w:rsidRPr="00E46C37">
        <w:rPr>
          <w:rFonts w:eastAsia="Times New Roman"/>
          <w:bCs/>
          <w:szCs w:val="24"/>
          <w:lang w:bidi="ar-SA"/>
        </w:rPr>
        <w:t xml:space="preserve">Stephen Cook takes the restorative message further by </w:t>
      </w:r>
      <w:r w:rsidR="00C942CE" w:rsidRPr="00E46C37">
        <w:rPr>
          <w:rFonts w:eastAsia="Times New Roman"/>
          <w:bCs/>
          <w:szCs w:val="24"/>
          <w:lang w:bidi="ar-SA"/>
        </w:rPr>
        <w:t xml:space="preserve">suggesting that </w:t>
      </w:r>
      <w:r w:rsidR="00C740CE">
        <w:rPr>
          <w:rFonts w:eastAsia="Times New Roman"/>
          <w:bCs/>
          <w:szCs w:val="24"/>
          <w:lang w:bidi="ar-SA"/>
        </w:rPr>
        <w:t>Ezekiel’s reference to fruit production h</w:t>
      </w:r>
      <w:r w:rsidR="00C942CE" w:rsidRPr="00E46C37">
        <w:rPr>
          <w:rFonts w:eastAsia="Times New Roman"/>
          <w:bCs/>
          <w:szCs w:val="24"/>
          <w:lang w:bidi="ar-SA"/>
        </w:rPr>
        <w:t>earkens back to God’s presence in Eden where the seeds of the tree reproduced and the fruit of the tree supplied sustenance.</w:t>
      </w:r>
      <w:r w:rsidR="00295493" w:rsidRPr="00E46C37">
        <w:rPr>
          <w:rStyle w:val="FootnoteReference"/>
          <w:rFonts w:eastAsia="Times New Roman"/>
          <w:bCs/>
          <w:szCs w:val="24"/>
          <w:lang w:bidi="ar-SA"/>
        </w:rPr>
        <w:footnoteReference w:id="64"/>
      </w:r>
      <w:r w:rsidR="00C942CE" w:rsidRPr="00E46C37">
        <w:rPr>
          <w:rFonts w:eastAsia="Times New Roman"/>
          <w:bCs/>
          <w:szCs w:val="24"/>
          <w:lang w:bidi="ar-SA"/>
        </w:rPr>
        <w:t xml:space="preserve"> In sum, it is not unreasonable to conclude that the fruitful transformation of the land </w:t>
      </w:r>
      <w:r w:rsidR="00C740CE">
        <w:rPr>
          <w:rFonts w:eastAsia="Times New Roman"/>
          <w:bCs/>
          <w:szCs w:val="24"/>
          <w:lang w:bidi="ar-SA"/>
        </w:rPr>
        <w:t xml:space="preserve">through </w:t>
      </w:r>
      <w:r w:rsidR="00C942CE" w:rsidRPr="00E46C37">
        <w:rPr>
          <w:rFonts w:eastAsia="Times New Roman"/>
          <w:bCs/>
          <w:szCs w:val="24"/>
          <w:lang w:bidi="ar-SA"/>
        </w:rPr>
        <w:t xml:space="preserve">sabbath rest echoes an Edenic vision. </w:t>
      </w:r>
    </w:p>
    <w:p w14:paraId="2162656B" w14:textId="244E2D16" w:rsidR="00931C31" w:rsidRPr="00E46C37" w:rsidRDefault="00C942CE" w:rsidP="005A3D7F">
      <w:pPr>
        <w:spacing w:line="480" w:lineRule="auto"/>
        <w:ind w:firstLine="720"/>
        <w:rPr>
          <w:rFonts w:eastAsia="Times New Roman"/>
          <w:bCs/>
          <w:szCs w:val="24"/>
          <w:lang w:bidi="ar-SA"/>
        </w:rPr>
      </w:pPr>
      <w:r w:rsidRPr="00E46C37">
        <w:rPr>
          <w:rFonts w:eastAsia="Times New Roman"/>
          <w:bCs/>
          <w:szCs w:val="24"/>
          <w:lang w:bidi="ar-SA"/>
        </w:rPr>
        <w:lastRenderedPageBreak/>
        <w:t xml:space="preserve">The result of God’s activity was the promise </w:t>
      </w:r>
      <w:r w:rsidR="00C740CE">
        <w:rPr>
          <w:rFonts w:eastAsia="Times New Roman"/>
          <w:bCs/>
          <w:szCs w:val="24"/>
          <w:lang w:bidi="ar-SA"/>
        </w:rPr>
        <w:t>that the Israelites would never face the disgrace of famine (Ezek 36:30b). B</w:t>
      </w:r>
      <w:r w:rsidRPr="00E46C37">
        <w:rPr>
          <w:rFonts w:eastAsia="Times New Roman"/>
          <w:bCs/>
          <w:szCs w:val="24"/>
          <w:lang w:bidi="ar-SA"/>
        </w:rPr>
        <w:t xml:space="preserve">lock explains that within </w:t>
      </w:r>
      <w:r w:rsidR="00C740CE">
        <w:rPr>
          <w:rFonts w:eastAsia="Times New Roman"/>
          <w:bCs/>
          <w:szCs w:val="24"/>
          <w:lang w:bidi="ar-SA"/>
        </w:rPr>
        <w:t>an</w:t>
      </w:r>
      <w:r w:rsidRPr="00E46C37">
        <w:rPr>
          <w:rFonts w:eastAsia="Times New Roman"/>
          <w:bCs/>
          <w:szCs w:val="24"/>
          <w:lang w:bidi="ar-SA"/>
        </w:rPr>
        <w:t xml:space="preserve"> ancient Near Eastern worldview, the productivity of the land was directly correlated to the relationship between the people and their gods.</w:t>
      </w:r>
      <w:r w:rsidR="00295493" w:rsidRPr="00E46C37">
        <w:rPr>
          <w:rStyle w:val="FootnoteReference"/>
          <w:rFonts w:eastAsia="Times New Roman"/>
          <w:bCs/>
          <w:szCs w:val="24"/>
          <w:lang w:bidi="ar-SA"/>
        </w:rPr>
        <w:footnoteReference w:id="65"/>
      </w:r>
      <w:r w:rsidRPr="00E46C37">
        <w:rPr>
          <w:rFonts w:eastAsia="Times New Roman"/>
          <w:bCs/>
          <w:szCs w:val="24"/>
          <w:lang w:bidi="ar-SA"/>
        </w:rPr>
        <w:t xml:space="preserve"> Accordingly, when the disgrace of famine i</w:t>
      </w:r>
      <w:r w:rsidR="00C740CE">
        <w:rPr>
          <w:rFonts w:eastAsia="Times New Roman"/>
          <w:bCs/>
          <w:szCs w:val="24"/>
          <w:lang w:bidi="ar-SA"/>
        </w:rPr>
        <w:t>s</w:t>
      </w:r>
      <w:r w:rsidRPr="00E46C37">
        <w:rPr>
          <w:rFonts w:eastAsia="Times New Roman"/>
          <w:bCs/>
          <w:szCs w:val="24"/>
          <w:lang w:bidi="ar-SA"/>
        </w:rPr>
        <w:t xml:space="preserve"> lifted, then the nations no longer </w:t>
      </w:r>
      <w:r w:rsidR="008816FA" w:rsidRPr="00E46C37">
        <w:rPr>
          <w:rFonts w:eastAsia="Times New Roman"/>
          <w:bCs/>
          <w:szCs w:val="24"/>
          <w:lang w:bidi="ar-SA"/>
        </w:rPr>
        <w:t>profane</w:t>
      </w:r>
      <w:r w:rsidRPr="00E46C37">
        <w:rPr>
          <w:rFonts w:eastAsia="Times New Roman"/>
          <w:bCs/>
          <w:szCs w:val="24"/>
          <w:lang w:bidi="ar-SA"/>
        </w:rPr>
        <w:t xml:space="preserve"> Yahweh</w:t>
      </w:r>
      <w:r w:rsidR="008816FA" w:rsidRPr="00E46C37">
        <w:rPr>
          <w:rFonts w:eastAsia="Times New Roman"/>
          <w:bCs/>
          <w:szCs w:val="24"/>
          <w:lang w:bidi="ar-SA"/>
        </w:rPr>
        <w:t xml:space="preserve">’s name, </w:t>
      </w:r>
      <w:r w:rsidR="00C740CE">
        <w:rPr>
          <w:rFonts w:eastAsia="Times New Roman"/>
          <w:bCs/>
          <w:szCs w:val="24"/>
          <w:lang w:bidi="ar-SA"/>
        </w:rPr>
        <w:t xml:space="preserve">which vindicates </w:t>
      </w:r>
      <w:r w:rsidR="008816FA" w:rsidRPr="00E46C37">
        <w:rPr>
          <w:rFonts w:eastAsia="Times New Roman"/>
          <w:bCs/>
          <w:szCs w:val="24"/>
          <w:lang w:bidi="ar-SA"/>
        </w:rPr>
        <w:t>His holiness</w:t>
      </w:r>
      <w:r w:rsidRPr="00E46C37">
        <w:rPr>
          <w:rFonts w:eastAsia="Times New Roman"/>
          <w:bCs/>
          <w:szCs w:val="24"/>
          <w:lang w:bidi="ar-SA"/>
        </w:rPr>
        <w:t>. The result of God’s miraculous</w:t>
      </w:r>
      <w:r w:rsidR="00C740CE">
        <w:rPr>
          <w:rFonts w:eastAsia="Times New Roman"/>
          <w:bCs/>
          <w:szCs w:val="24"/>
          <w:lang w:bidi="ar-SA"/>
        </w:rPr>
        <w:t>,</w:t>
      </w:r>
      <w:r w:rsidRPr="00E46C37">
        <w:rPr>
          <w:rFonts w:eastAsia="Times New Roman"/>
          <w:bCs/>
          <w:szCs w:val="24"/>
          <w:lang w:bidi="ar-SA"/>
        </w:rPr>
        <w:t xml:space="preserve"> </w:t>
      </w:r>
      <w:r w:rsidR="00C740CE">
        <w:rPr>
          <w:rFonts w:eastAsia="Times New Roman"/>
          <w:bCs/>
          <w:szCs w:val="24"/>
          <w:lang w:bidi="ar-SA"/>
        </w:rPr>
        <w:t>re-</w:t>
      </w:r>
      <w:r w:rsidRPr="00E46C37">
        <w:rPr>
          <w:rFonts w:eastAsia="Times New Roman"/>
          <w:bCs/>
          <w:szCs w:val="24"/>
          <w:lang w:bidi="ar-SA"/>
        </w:rPr>
        <w:t xml:space="preserve">creative activities is </w:t>
      </w:r>
      <w:r w:rsidR="00C42BCD" w:rsidRPr="00E46C37">
        <w:rPr>
          <w:rFonts w:eastAsia="Times New Roman"/>
          <w:bCs/>
          <w:szCs w:val="24"/>
          <w:lang w:bidi="ar-SA"/>
        </w:rPr>
        <w:t>the abundant riches of the land</w:t>
      </w:r>
      <w:r w:rsidRPr="00E46C37">
        <w:rPr>
          <w:rFonts w:eastAsia="Times New Roman"/>
          <w:bCs/>
          <w:szCs w:val="24"/>
          <w:lang w:bidi="ar-SA"/>
        </w:rPr>
        <w:t>, the re</w:t>
      </w:r>
      <w:r w:rsidR="00C42BCD" w:rsidRPr="00E46C37">
        <w:rPr>
          <w:rFonts w:eastAsia="Times New Roman"/>
          <w:bCs/>
          <w:szCs w:val="24"/>
          <w:lang w:bidi="ar-SA"/>
        </w:rPr>
        <w:t>vitalization</w:t>
      </w:r>
      <w:r w:rsidRPr="00E46C37">
        <w:rPr>
          <w:rFonts w:eastAsia="Times New Roman"/>
          <w:bCs/>
          <w:szCs w:val="24"/>
          <w:lang w:bidi="ar-SA"/>
        </w:rPr>
        <w:t xml:space="preserve"> of His people, and </w:t>
      </w:r>
      <w:r w:rsidR="00C42BCD" w:rsidRPr="00E46C37">
        <w:rPr>
          <w:rFonts w:eastAsia="Times New Roman"/>
          <w:bCs/>
          <w:szCs w:val="24"/>
          <w:lang w:bidi="ar-SA"/>
        </w:rPr>
        <w:t xml:space="preserve">the restoration of Yahweh’s reputation and honor. </w:t>
      </w:r>
    </w:p>
    <w:p w14:paraId="7C653DCF" w14:textId="77777777" w:rsidR="005A3D7F" w:rsidRPr="00E46C37" w:rsidRDefault="005A3D7F" w:rsidP="005A3D7F">
      <w:pPr>
        <w:spacing w:line="240" w:lineRule="auto"/>
        <w:rPr>
          <w:szCs w:val="24"/>
        </w:rPr>
      </w:pPr>
    </w:p>
    <w:p w14:paraId="090954B5" w14:textId="36940D1C" w:rsidR="004F7B54" w:rsidRPr="00E46C37" w:rsidRDefault="004F7B54" w:rsidP="004F7B54">
      <w:pPr>
        <w:spacing w:line="480" w:lineRule="auto"/>
        <w:jc w:val="center"/>
        <w:rPr>
          <w:rFonts w:asciiTheme="majorBidi" w:hAnsiTheme="majorBidi" w:cstheme="majorBidi"/>
          <w:bCs/>
          <w:szCs w:val="24"/>
        </w:rPr>
      </w:pPr>
      <w:r w:rsidRPr="00E46C37">
        <w:rPr>
          <w:szCs w:val="24"/>
        </w:rPr>
        <w:t>Sanctified Name: Ezekiel 36:31-32</w:t>
      </w:r>
    </w:p>
    <w:p w14:paraId="28C19356" w14:textId="3108B534" w:rsidR="003F6307" w:rsidRPr="00E46C37" w:rsidRDefault="006F4CD7" w:rsidP="006F4CD7">
      <w:pPr>
        <w:spacing w:line="480" w:lineRule="auto"/>
        <w:ind w:firstLine="720"/>
        <w:rPr>
          <w:rFonts w:asciiTheme="majorBidi" w:hAnsiTheme="majorBidi" w:cstheme="majorBidi"/>
          <w:bCs/>
          <w:szCs w:val="24"/>
        </w:rPr>
      </w:pPr>
      <w:r w:rsidRPr="00E46C37">
        <w:rPr>
          <w:rFonts w:asciiTheme="majorBidi" w:hAnsiTheme="majorBidi" w:cstheme="majorBidi"/>
          <w:bCs/>
          <w:szCs w:val="24"/>
        </w:rPr>
        <w:t xml:space="preserve">The final two verses of the pericope provide a masterfully crafted theological conclusion to the miraculous activities of God. Although rhetorical features are limited, Greenberg suggests that the phrase, your deeds “were not good,” is a litotes emphasizing the utter corruption of the Israelites’ evil ways, iniquities, and abominations </w:t>
      </w:r>
      <w:r w:rsidR="00C740CE" w:rsidRPr="00E46C37">
        <w:rPr>
          <w:rFonts w:asciiTheme="majorBidi" w:hAnsiTheme="majorBidi" w:cstheme="majorBidi"/>
          <w:bCs/>
          <w:szCs w:val="24"/>
        </w:rPr>
        <w:t xml:space="preserve">through understatement </w:t>
      </w:r>
      <w:r w:rsidRPr="00E46C37">
        <w:rPr>
          <w:rFonts w:asciiTheme="majorBidi" w:hAnsiTheme="majorBidi" w:cstheme="majorBidi"/>
          <w:bCs/>
          <w:szCs w:val="24"/>
        </w:rPr>
        <w:t>(Ezek 36:31).</w:t>
      </w:r>
      <w:r w:rsidR="00527D65" w:rsidRPr="00E46C37">
        <w:rPr>
          <w:rStyle w:val="FootnoteReference"/>
          <w:rFonts w:asciiTheme="majorBidi" w:hAnsiTheme="majorBidi" w:cstheme="majorBidi"/>
          <w:bCs/>
          <w:szCs w:val="24"/>
        </w:rPr>
        <w:footnoteReference w:id="66"/>
      </w:r>
      <w:r w:rsidR="0051465A" w:rsidRPr="00E46C37">
        <w:rPr>
          <w:rFonts w:asciiTheme="majorBidi" w:hAnsiTheme="majorBidi" w:cstheme="majorBidi"/>
          <w:bCs/>
          <w:szCs w:val="24"/>
        </w:rPr>
        <w:t xml:space="preserve"> The definition of</w:t>
      </w:r>
      <w:r w:rsidR="00C740CE">
        <w:rPr>
          <w:rFonts w:asciiTheme="majorBidi" w:hAnsiTheme="majorBidi" w:cstheme="majorBidi"/>
          <w:bCs/>
          <w:szCs w:val="24"/>
        </w:rPr>
        <w:t xml:space="preserve"> </w:t>
      </w:r>
      <w:r w:rsidR="00C740CE" w:rsidRPr="00E46C37">
        <w:rPr>
          <w:rFonts w:asciiTheme="majorBidi" w:hAnsiTheme="majorBidi" w:cstheme="majorBidi"/>
          <w:bCs/>
          <w:szCs w:val="24"/>
        </w:rPr>
        <w:t xml:space="preserve">abominations, </w:t>
      </w:r>
      <w:r w:rsidR="0051465A" w:rsidRPr="00E46C37">
        <w:rPr>
          <w:rFonts w:hint="cs"/>
          <w:szCs w:val="24"/>
          <w:rtl/>
        </w:rPr>
        <w:t>תּוֹעֵבָה</w:t>
      </w:r>
      <w:r w:rsidR="0051465A" w:rsidRPr="00E46C37">
        <w:rPr>
          <w:rFonts w:asciiTheme="majorBidi" w:hAnsiTheme="majorBidi" w:cstheme="majorBidi"/>
          <w:bCs/>
          <w:szCs w:val="24"/>
        </w:rPr>
        <w:t>, according to BDB, encompasses the following transgressions: worshipping of idols, child sacrifice, witchcraft, and various other wicked deeds.</w:t>
      </w:r>
      <w:r w:rsidR="0051465A" w:rsidRPr="00E46C37">
        <w:rPr>
          <w:rStyle w:val="FootnoteReference"/>
          <w:rFonts w:asciiTheme="majorBidi" w:hAnsiTheme="majorBidi" w:cstheme="majorBidi"/>
          <w:bCs/>
          <w:szCs w:val="24"/>
        </w:rPr>
        <w:footnoteReference w:id="67"/>
      </w:r>
      <w:r w:rsidR="0051465A" w:rsidRPr="00E46C37">
        <w:rPr>
          <w:rFonts w:asciiTheme="majorBidi" w:hAnsiTheme="majorBidi" w:cstheme="majorBidi"/>
          <w:bCs/>
          <w:szCs w:val="24"/>
        </w:rPr>
        <w:t xml:space="preserve"> The contrast between </w:t>
      </w:r>
      <w:r w:rsidR="00C740CE">
        <w:rPr>
          <w:rFonts w:asciiTheme="majorBidi" w:hAnsiTheme="majorBidi" w:cstheme="majorBidi"/>
          <w:bCs/>
          <w:szCs w:val="24"/>
        </w:rPr>
        <w:t xml:space="preserve">the </w:t>
      </w:r>
      <w:r w:rsidR="0051465A" w:rsidRPr="00E46C37">
        <w:rPr>
          <w:rFonts w:asciiTheme="majorBidi" w:hAnsiTheme="majorBidi" w:cstheme="majorBidi"/>
          <w:bCs/>
          <w:szCs w:val="24"/>
        </w:rPr>
        <w:t xml:space="preserve">restorative activities of Yahweh (vv. 24-29) and the detestable behavior of the Israelites (v. 31) is palpable. The theological point is unmistakable: The grace of God is not earned as a reward for good behavior. It is difficult to imagine the use of a stronger methodology to convey the message of grace than starting with an idolatrous people deserving exile, moving to restore the people while they lived in </w:t>
      </w:r>
      <w:r w:rsidR="00037FBA" w:rsidRPr="00E46C37">
        <w:rPr>
          <w:rFonts w:asciiTheme="majorBidi" w:hAnsiTheme="majorBidi" w:cstheme="majorBidi"/>
          <w:bCs/>
          <w:szCs w:val="24"/>
        </w:rPr>
        <w:t>debauchery</w:t>
      </w:r>
      <w:r w:rsidR="0051465A" w:rsidRPr="00E46C37">
        <w:rPr>
          <w:rFonts w:asciiTheme="majorBidi" w:hAnsiTheme="majorBidi" w:cstheme="majorBidi"/>
          <w:bCs/>
          <w:szCs w:val="24"/>
        </w:rPr>
        <w:t xml:space="preserve">, and then requesting the people </w:t>
      </w:r>
      <w:r w:rsidR="00C740CE">
        <w:rPr>
          <w:rFonts w:asciiTheme="majorBidi" w:hAnsiTheme="majorBidi" w:cstheme="majorBidi"/>
          <w:bCs/>
          <w:szCs w:val="24"/>
        </w:rPr>
        <w:t xml:space="preserve">to </w:t>
      </w:r>
      <w:r w:rsidR="0051465A" w:rsidRPr="00E46C37">
        <w:rPr>
          <w:rFonts w:asciiTheme="majorBidi" w:hAnsiTheme="majorBidi" w:cstheme="majorBidi"/>
          <w:bCs/>
          <w:szCs w:val="24"/>
        </w:rPr>
        <w:t xml:space="preserve">remember their detestable ways once rescued from their </w:t>
      </w:r>
      <w:r w:rsidR="00037FBA" w:rsidRPr="00E46C37">
        <w:rPr>
          <w:rFonts w:asciiTheme="majorBidi" w:hAnsiTheme="majorBidi" w:cstheme="majorBidi"/>
          <w:bCs/>
          <w:szCs w:val="24"/>
        </w:rPr>
        <w:t>corruption</w:t>
      </w:r>
      <w:r w:rsidR="0051465A" w:rsidRPr="00E46C37">
        <w:rPr>
          <w:rFonts w:asciiTheme="majorBidi" w:hAnsiTheme="majorBidi" w:cstheme="majorBidi"/>
          <w:bCs/>
          <w:szCs w:val="24"/>
        </w:rPr>
        <w:t xml:space="preserve">. </w:t>
      </w:r>
      <w:r w:rsidR="00037FBA" w:rsidRPr="00E46C37">
        <w:rPr>
          <w:rFonts w:asciiTheme="majorBidi" w:hAnsiTheme="majorBidi" w:cstheme="majorBidi"/>
          <w:bCs/>
          <w:szCs w:val="24"/>
        </w:rPr>
        <w:t xml:space="preserve">The chronology is key. Greenberg </w:t>
      </w:r>
      <w:r w:rsidR="00037FBA" w:rsidRPr="00E46C37">
        <w:rPr>
          <w:rFonts w:asciiTheme="majorBidi" w:hAnsiTheme="majorBidi" w:cstheme="majorBidi"/>
          <w:bCs/>
          <w:szCs w:val="24"/>
        </w:rPr>
        <w:lastRenderedPageBreak/>
        <w:t xml:space="preserve">explains that remorse and repentance follow the spiritual re-creation </w:t>
      </w:r>
      <w:r w:rsidR="00C740CE">
        <w:rPr>
          <w:rFonts w:asciiTheme="majorBidi" w:hAnsiTheme="majorBidi" w:cstheme="majorBidi"/>
          <w:bCs/>
          <w:szCs w:val="24"/>
        </w:rPr>
        <w:t xml:space="preserve">and </w:t>
      </w:r>
      <w:r w:rsidR="00037FBA" w:rsidRPr="00E46C37">
        <w:rPr>
          <w:rFonts w:asciiTheme="majorBidi" w:hAnsiTheme="majorBidi" w:cstheme="majorBidi"/>
          <w:bCs/>
          <w:szCs w:val="24"/>
        </w:rPr>
        <w:t>not the reverse.</w:t>
      </w:r>
      <w:r w:rsidR="00037FBA" w:rsidRPr="00E46C37">
        <w:rPr>
          <w:rStyle w:val="FootnoteReference"/>
          <w:rFonts w:asciiTheme="majorBidi" w:hAnsiTheme="majorBidi" w:cstheme="majorBidi"/>
          <w:bCs/>
          <w:szCs w:val="24"/>
        </w:rPr>
        <w:footnoteReference w:id="68"/>
      </w:r>
      <w:r w:rsidR="00037FBA" w:rsidRPr="00E46C37">
        <w:rPr>
          <w:rFonts w:asciiTheme="majorBidi" w:hAnsiTheme="majorBidi" w:cstheme="majorBidi"/>
          <w:bCs/>
          <w:szCs w:val="24"/>
        </w:rPr>
        <w:t xml:space="preserve"> In other words, the work of repentance is not a good work that saves; salvation is solely an act of God. </w:t>
      </w:r>
    </w:p>
    <w:p w14:paraId="2B715503" w14:textId="5A14B261" w:rsidR="00587404" w:rsidRPr="00E46C37" w:rsidRDefault="00037FBA" w:rsidP="00442900">
      <w:pPr>
        <w:spacing w:line="480" w:lineRule="auto"/>
        <w:ind w:firstLine="720"/>
        <w:rPr>
          <w:rFonts w:asciiTheme="majorBidi" w:hAnsiTheme="majorBidi" w:cstheme="majorBidi"/>
          <w:bCs/>
          <w:szCs w:val="24"/>
        </w:rPr>
      </w:pPr>
      <w:r w:rsidRPr="00E46C37">
        <w:rPr>
          <w:rFonts w:asciiTheme="majorBidi" w:hAnsiTheme="majorBidi" w:cstheme="majorBidi"/>
          <w:bCs/>
          <w:szCs w:val="24"/>
        </w:rPr>
        <w:t>The final verse uses repetition to emphasize God’s grace. For the sixth time, God communicates that the motivation for rescuing the Israelites is to vindicate His name, and not for the sake of Israel (vv. 21, 22a, 22b, 23a, 23b, 32). Although it may appear that God’s motivation parallels an oppressive tyrant focusing on honoring Himself, the paradoxical message renders such a conclusion erroneous. If Yahweh’s motivation would come from any other source than the Self, then the people would take credit for the reward of restoration. Alternatively, as Block states, “What He does to vindicate His honor is lavish more grace. That’s what God does for the sake of His name.”</w:t>
      </w:r>
      <w:r w:rsidR="00562D91" w:rsidRPr="00E46C37">
        <w:rPr>
          <w:rStyle w:val="FootnoteReference"/>
          <w:rFonts w:asciiTheme="majorBidi" w:hAnsiTheme="majorBidi" w:cstheme="majorBidi"/>
          <w:bCs/>
          <w:szCs w:val="24"/>
        </w:rPr>
        <w:footnoteReference w:id="69"/>
      </w:r>
      <w:r w:rsidRPr="00E46C37">
        <w:rPr>
          <w:rFonts w:asciiTheme="majorBidi" w:hAnsiTheme="majorBidi" w:cstheme="majorBidi"/>
          <w:bCs/>
          <w:szCs w:val="24"/>
        </w:rPr>
        <w:t xml:space="preserve"> Certainly, God’s honor is restored, but God restored His honor by restoring His land and restoring His people.</w:t>
      </w:r>
    </w:p>
    <w:p w14:paraId="204386F8" w14:textId="77777777" w:rsidR="00442900" w:rsidRPr="00E46C37" w:rsidRDefault="00442900" w:rsidP="00442900">
      <w:pPr>
        <w:spacing w:line="240" w:lineRule="auto"/>
        <w:rPr>
          <w:b/>
          <w:szCs w:val="24"/>
        </w:rPr>
      </w:pPr>
    </w:p>
    <w:p w14:paraId="4B0E0CE2" w14:textId="0164C96B" w:rsidR="004F7B54" w:rsidRPr="00E46C37" w:rsidRDefault="004F7B54" w:rsidP="004F7B54">
      <w:pPr>
        <w:spacing w:line="480" w:lineRule="auto"/>
        <w:jc w:val="center"/>
        <w:rPr>
          <w:rFonts w:asciiTheme="majorBidi" w:hAnsiTheme="majorBidi" w:cstheme="majorBidi"/>
          <w:bCs/>
          <w:szCs w:val="24"/>
        </w:rPr>
      </w:pPr>
      <w:r w:rsidRPr="00E46C37">
        <w:rPr>
          <w:b/>
          <w:szCs w:val="24"/>
        </w:rPr>
        <w:t xml:space="preserve">Integration of Passage and Larger </w:t>
      </w:r>
      <w:r w:rsidR="00F55823" w:rsidRPr="00E46C37">
        <w:rPr>
          <w:b/>
          <w:szCs w:val="24"/>
        </w:rPr>
        <w:t xml:space="preserve">Message </w:t>
      </w:r>
      <w:r w:rsidRPr="00E46C37">
        <w:rPr>
          <w:b/>
          <w:szCs w:val="24"/>
        </w:rPr>
        <w:t>of the Book</w:t>
      </w:r>
    </w:p>
    <w:p w14:paraId="1962429E" w14:textId="0D49C656" w:rsidR="004F7B54" w:rsidRPr="00E46C37" w:rsidRDefault="00587404" w:rsidP="00587404">
      <w:pPr>
        <w:spacing w:line="480" w:lineRule="auto"/>
        <w:ind w:firstLine="720"/>
        <w:rPr>
          <w:rFonts w:asciiTheme="majorBidi" w:hAnsiTheme="majorBidi" w:cstheme="majorBidi"/>
          <w:bCs/>
          <w:szCs w:val="24"/>
        </w:rPr>
      </w:pPr>
      <w:r w:rsidRPr="00E46C37">
        <w:rPr>
          <w:rFonts w:asciiTheme="majorBidi" w:hAnsiTheme="majorBidi" w:cstheme="majorBidi"/>
          <w:bCs/>
          <w:szCs w:val="24"/>
        </w:rPr>
        <w:t xml:space="preserve">An integral part of the interpretive process </w:t>
      </w:r>
      <w:r w:rsidR="00443C44">
        <w:rPr>
          <w:rFonts w:asciiTheme="majorBidi" w:hAnsiTheme="majorBidi" w:cstheme="majorBidi"/>
          <w:bCs/>
          <w:szCs w:val="24"/>
        </w:rPr>
        <w:t>i</w:t>
      </w:r>
      <w:r w:rsidRPr="00E46C37">
        <w:rPr>
          <w:rFonts w:asciiTheme="majorBidi" w:hAnsiTheme="majorBidi" w:cstheme="majorBidi"/>
          <w:bCs/>
          <w:szCs w:val="24"/>
        </w:rPr>
        <w:t xml:space="preserve">s to engage </w:t>
      </w:r>
      <w:r w:rsidR="00443C44">
        <w:rPr>
          <w:rFonts w:asciiTheme="majorBidi" w:hAnsiTheme="majorBidi" w:cstheme="majorBidi"/>
          <w:bCs/>
          <w:szCs w:val="24"/>
        </w:rPr>
        <w:t xml:space="preserve">a passage’s </w:t>
      </w:r>
      <w:r w:rsidRPr="00E46C37">
        <w:rPr>
          <w:rFonts w:asciiTheme="majorBidi" w:hAnsiTheme="majorBidi" w:cstheme="majorBidi"/>
          <w:bCs/>
          <w:szCs w:val="24"/>
        </w:rPr>
        <w:t>broader literary context, which</w:t>
      </w:r>
      <w:r w:rsidR="00443C44">
        <w:rPr>
          <w:rFonts w:asciiTheme="majorBidi" w:hAnsiTheme="majorBidi" w:cstheme="majorBidi"/>
          <w:bCs/>
          <w:szCs w:val="24"/>
        </w:rPr>
        <w:t>, in this case,</w:t>
      </w:r>
      <w:r w:rsidRPr="00E46C37">
        <w:rPr>
          <w:rFonts w:asciiTheme="majorBidi" w:hAnsiTheme="majorBidi" w:cstheme="majorBidi"/>
          <w:bCs/>
          <w:szCs w:val="24"/>
        </w:rPr>
        <w:t xml:space="preserve"> allows the interpreter to determine how the </w:t>
      </w:r>
      <w:r w:rsidR="00443C44">
        <w:rPr>
          <w:rFonts w:asciiTheme="majorBidi" w:hAnsiTheme="majorBidi" w:cstheme="majorBidi"/>
          <w:bCs/>
          <w:szCs w:val="24"/>
        </w:rPr>
        <w:t>concepts in</w:t>
      </w:r>
      <w:r w:rsidRPr="00E46C37">
        <w:rPr>
          <w:rFonts w:asciiTheme="majorBidi" w:hAnsiTheme="majorBidi" w:cstheme="majorBidi"/>
          <w:bCs/>
          <w:szCs w:val="24"/>
        </w:rPr>
        <w:t xml:space="preserve"> Ezekiel 36:16-32 contribute to the larger message of the book of Ezekiel. First, Thomas Renz </w:t>
      </w:r>
      <w:r w:rsidR="00FA1F79">
        <w:rPr>
          <w:rFonts w:asciiTheme="majorBidi" w:hAnsiTheme="majorBidi" w:cstheme="majorBidi"/>
          <w:bCs/>
          <w:szCs w:val="24"/>
        </w:rPr>
        <w:t xml:space="preserve">suggests the purpose of </w:t>
      </w:r>
      <w:r w:rsidR="004C12B5" w:rsidRPr="00E46C37">
        <w:rPr>
          <w:rFonts w:asciiTheme="majorBidi" w:hAnsiTheme="majorBidi" w:cstheme="majorBidi"/>
          <w:bCs/>
          <w:szCs w:val="24"/>
        </w:rPr>
        <w:t>Ezekiel</w:t>
      </w:r>
      <w:r w:rsidR="00FA1F79">
        <w:rPr>
          <w:rFonts w:asciiTheme="majorBidi" w:hAnsiTheme="majorBidi" w:cstheme="majorBidi"/>
          <w:bCs/>
          <w:szCs w:val="24"/>
        </w:rPr>
        <w:t xml:space="preserve">’s message is to transform the Israelites’ </w:t>
      </w:r>
      <w:r w:rsidR="004C12B5" w:rsidRPr="00E46C37">
        <w:rPr>
          <w:rFonts w:asciiTheme="majorBidi" w:hAnsiTheme="majorBidi" w:cstheme="majorBidi"/>
          <w:bCs/>
          <w:szCs w:val="24"/>
        </w:rPr>
        <w:t xml:space="preserve">understanding </w:t>
      </w:r>
      <w:r w:rsidR="00FA1F79">
        <w:rPr>
          <w:rFonts w:asciiTheme="majorBidi" w:hAnsiTheme="majorBidi" w:cstheme="majorBidi"/>
          <w:bCs/>
          <w:szCs w:val="24"/>
        </w:rPr>
        <w:t>of</w:t>
      </w:r>
      <w:r w:rsidR="004C12B5" w:rsidRPr="00E46C37">
        <w:rPr>
          <w:rFonts w:asciiTheme="majorBidi" w:hAnsiTheme="majorBidi" w:cstheme="majorBidi"/>
          <w:bCs/>
          <w:szCs w:val="24"/>
        </w:rPr>
        <w:t xml:space="preserve"> their relationship with Yahweh by looking at their past and future to </w:t>
      </w:r>
      <w:r w:rsidR="00BA1737" w:rsidRPr="00E46C37">
        <w:rPr>
          <w:rFonts w:asciiTheme="majorBidi" w:hAnsiTheme="majorBidi" w:cstheme="majorBidi"/>
          <w:bCs/>
          <w:szCs w:val="24"/>
        </w:rPr>
        <w:t xml:space="preserve">inform </w:t>
      </w:r>
      <w:r w:rsidR="004C12B5" w:rsidRPr="00E46C37">
        <w:rPr>
          <w:rFonts w:asciiTheme="majorBidi" w:hAnsiTheme="majorBidi" w:cstheme="majorBidi"/>
          <w:bCs/>
          <w:szCs w:val="24"/>
        </w:rPr>
        <w:t>their present circumstance.</w:t>
      </w:r>
      <w:r w:rsidR="00BA1737" w:rsidRPr="00E46C37">
        <w:rPr>
          <w:rStyle w:val="FootnoteReference"/>
          <w:rFonts w:asciiTheme="majorBidi" w:hAnsiTheme="majorBidi" w:cstheme="majorBidi"/>
          <w:bCs/>
          <w:szCs w:val="24"/>
        </w:rPr>
        <w:footnoteReference w:id="70"/>
      </w:r>
      <w:r w:rsidR="004C12B5" w:rsidRPr="00E46C37">
        <w:rPr>
          <w:rFonts w:asciiTheme="majorBidi" w:hAnsiTheme="majorBidi" w:cstheme="majorBidi"/>
          <w:bCs/>
          <w:szCs w:val="24"/>
        </w:rPr>
        <w:t xml:space="preserve"> </w:t>
      </w:r>
      <w:r w:rsidR="00BA1737" w:rsidRPr="00E46C37">
        <w:rPr>
          <w:rFonts w:asciiTheme="majorBidi" w:hAnsiTheme="majorBidi" w:cstheme="majorBidi"/>
          <w:bCs/>
          <w:szCs w:val="24"/>
        </w:rPr>
        <w:t xml:space="preserve">The structure of the book of Ezekiel suggests three distinct sections. According to Renz, chapters 1-24 pronounce judgement </w:t>
      </w:r>
      <w:r w:rsidR="00FA1F79">
        <w:rPr>
          <w:rFonts w:asciiTheme="majorBidi" w:hAnsiTheme="majorBidi" w:cstheme="majorBidi"/>
          <w:bCs/>
          <w:szCs w:val="24"/>
        </w:rPr>
        <w:t>upon</w:t>
      </w:r>
      <w:r w:rsidR="00BA1737" w:rsidRPr="00E46C37">
        <w:rPr>
          <w:rFonts w:asciiTheme="majorBidi" w:hAnsiTheme="majorBidi" w:cstheme="majorBidi"/>
          <w:bCs/>
          <w:szCs w:val="24"/>
        </w:rPr>
        <w:t xml:space="preserve"> Judah and Jerusalem, chapters 25-32 </w:t>
      </w:r>
      <w:r w:rsidR="00BA1737" w:rsidRPr="00E46C37">
        <w:rPr>
          <w:rFonts w:asciiTheme="majorBidi" w:hAnsiTheme="majorBidi" w:cstheme="majorBidi"/>
          <w:bCs/>
          <w:szCs w:val="24"/>
        </w:rPr>
        <w:lastRenderedPageBreak/>
        <w:t>pronounce judgement over the pagan nations, and chapters 33-48 focus on Israel’s future restoration.</w:t>
      </w:r>
      <w:r w:rsidR="00BA1737" w:rsidRPr="00E46C37">
        <w:rPr>
          <w:rStyle w:val="FootnoteReference"/>
          <w:rFonts w:asciiTheme="majorBidi" w:hAnsiTheme="majorBidi" w:cstheme="majorBidi"/>
          <w:bCs/>
          <w:szCs w:val="24"/>
        </w:rPr>
        <w:footnoteReference w:id="71"/>
      </w:r>
      <w:r w:rsidR="00BA1737" w:rsidRPr="00E46C37">
        <w:rPr>
          <w:rFonts w:asciiTheme="majorBidi" w:hAnsiTheme="majorBidi" w:cstheme="majorBidi"/>
          <w:bCs/>
          <w:szCs w:val="24"/>
        </w:rPr>
        <w:t xml:space="preserve"> Within the book, the tension of God’s wrath and covenant love exist in direct proportion to each other.</w:t>
      </w:r>
      <w:r w:rsidR="00503821">
        <w:rPr>
          <w:rFonts w:asciiTheme="majorBidi" w:hAnsiTheme="majorBidi" w:cstheme="majorBidi"/>
          <w:bCs/>
          <w:szCs w:val="24"/>
        </w:rPr>
        <w:t xml:space="preserve"> S</w:t>
      </w:r>
      <w:r w:rsidR="00BA1737" w:rsidRPr="00E46C37">
        <w:rPr>
          <w:rFonts w:asciiTheme="majorBidi" w:hAnsiTheme="majorBidi" w:cstheme="majorBidi"/>
          <w:bCs/>
          <w:szCs w:val="24"/>
        </w:rPr>
        <w:t xml:space="preserve">pecifically, Block explains that the relationship between Yahweh and His people has been ruptured, thus God must respond with intense judgement and </w:t>
      </w:r>
      <w:r w:rsidR="00503821">
        <w:rPr>
          <w:rFonts w:asciiTheme="majorBidi" w:hAnsiTheme="majorBidi" w:cstheme="majorBidi"/>
          <w:bCs/>
          <w:szCs w:val="24"/>
        </w:rPr>
        <w:t xml:space="preserve">profound </w:t>
      </w:r>
      <w:r w:rsidR="00BA1737" w:rsidRPr="00E46C37">
        <w:rPr>
          <w:rFonts w:asciiTheme="majorBidi" w:hAnsiTheme="majorBidi" w:cstheme="majorBidi"/>
          <w:bCs/>
          <w:szCs w:val="24"/>
        </w:rPr>
        <w:t>restoration to</w:t>
      </w:r>
      <w:r w:rsidR="00FA1F79">
        <w:rPr>
          <w:rFonts w:asciiTheme="majorBidi" w:hAnsiTheme="majorBidi" w:cstheme="majorBidi"/>
          <w:bCs/>
          <w:szCs w:val="24"/>
        </w:rPr>
        <w:t xml:space="preserve"> not only</w:t>
      </w:r>
      <w:r w:rsidR="00BA1737" w:rsidRPr="00E46C37">
        <w:rPr>
          <w:rFonts w:asciiTheme="majorBidi" w:hAnsiTheme="majorBidi" w:cstheme="majorBidi"/>
          <w:bCs/>
          <w:szCs w:val="24"/>
        </w:rPr>
        <w:t xml:space="preserve"> resolve the breach </w:t>
      </w:r>
      <w:r w:rsidR="00FA1F79">
        <w:rPr>
          <w:rFonts w:asciiTheme="majorBidi" w:hAnsiTheme="majorBidi" w:cstheme="majorBidi"/>
          <w:bCs/>
          <w:szCs w:val="24"/>
        </w:rPr>
        <w:t>but also</w:t>
      </w:r>
      <w:r w:rsidR="00BA1737" w:rsidRPr="00E46C37">
        <w:rPr>
          <w:rFonts w:asciiTheme="majorBidi" w:hAnsiTheme="majorBidi" w:cstheme="majorBidi"/>
          <w:bCs/>
          <w:szCs w:val="24"/>
        </w:rPr>
        <w:t xml:space="preserve"> keep His eternal covenant promises.</w:t>
      </w:r>
      <w:r w:rsidR="00BA1737" w:rsidRPr="00E46C37">
        <w:rPr>
          <w:rStyle w:val="FootnoteReference"/>
          <w:rFonts w:asciiTheme="majorBidi" w:hAnsiTheme="majorBidi" w:cstheme="majorBidi"/>
          <w:bCs/>
          <w:szCs w:val="24"/>
        </w:rPr>
        <w:footnoteReference w:id="72"/>
      </w:r>
      <w:r w:rsidR="00BA1737" w:rsidRPr="00E46C37">
        <w:rPr>
          <w:rFonts w:asciiTheme="majorBidi" w:hAnsiTheme="majorBidi" w:cstheme="majorBidi"/>
          <w:bCs/>
          <w:szCs w:val="24"/>
        </w:rPr>
        <w:t xml:space="preserve"> </w:t>
      </w:r>
      <w:r w:rsidR="00B81113" w:rsidRPr="00E46C37">
        <w:rPr>
          <w:rFonts w:asciiTheme="majorBidi" w:hAnsiTheme="majorBidi" w:cstheme="majorBidi"/>
          <w:bCs/>
          <w:szCs w:val="24"/>
        </w:rPr>
        <w:t>According</w:t>
      </w:r>
      <w:r w:rsidR="00503821">
        <w:rPr>
          <w:rFonts w:asciiTheme="majorBidi" w:hAnsiTheme="majorBidi" w:cstheme="majorBidi"/>
          <w:bCs/>
          <w:szCs w:val="24"/>
        </w:rPr>
        <w:t>ly</w:t>
      </w:r>
      <w:r w:rsidR="00B81113" w:rsidRPr="00E46C37">
        <w:rPr>
          <w:rFonts w:asciiTheme="majorBidi" w:hAnsiTheme="majorBidi" w:cstheme="majorBidi"/>
          <w:bCs/>
          <w:szCs w:val="24"/>
        </w:rPr>
        <w:t>, the book of Ezekiel is a message of both judgment and hope, covenant promises and covenant love</w:t>
      </w:r>
      <w:r w:rsidR="00503821">
        <w:rPr>
          <w:rFonts w:asciiTheme="majorBidi" w:hAnsiTheme="majorBidi" w:cstheme="majorBidi"/>
          <w:bCs/>
          <w:szCs w:val="24"/>
        </w:rPr>
        <w:t xml:space="preserve">, which remind of the </w:t>
      </w:r>
      <w:r w:rsidR="00B81113" w:rsidRPr="00E46C37">
        <w:rPr>
          <w:rFonts w:asciiTheme="majorBidi" w:hAnsiTheme="majorBidi" w:cstheme="majorBidi"/>
          <w:bCs/>
          <w:szCs w:val="24"/>
        </w:rPr>
        <w:t xml:space="preserve">past and </w:t>
      </w:r>
      <w:r w:rsidR="00D9660E" w:rsidRPr="00E46C37">
        <w:rPr>
          <w:rFonts w:asciiTheme="majorBidi" w:hAnsiTheme="majorBidi" w:cstheme="majorBidi"/>
          <w:bCs/>
          <w:szCs w:val="24"/>
        </w:rPr>
        <w:t xml:space="preserve">gesture </w:t>
      </w:r>
      <w:r w:rsidR="00B81113" w:rsidRPr="00E46C37">
        <w:rPr>
          <w:rFonts w:asciiTheme="majorBidi" w:hAnsiTheme="majorBidi" w:cstheme="majorBidi"/>
          <w:bCs/>
          <w:szCs w:val="24"/>
        </w:rPr>
        <w:t>to the future</w:t>
      </w:r>
      <w:r w:rsidR="00503821">
        <w:rPr>
          <w:rFonts w:asciiTheme="majorBidi" w:hAnsiTheme="majorBidi" w:cstheme="majorBidi"/>
          <w:bCs/>
          <w:szCs w:val="24"/>
        </w:rPr>
        <w:t xml:space="preserve"> while simultaneously pointing toward </w:t>
      </w:r>
      <w:r w:rsidR="00D9660E" w:rsidRPr="00E46C37">
        <w:rPr>
          <w:rFonts w:asciiTheme="majorBidi" w:hAnsiTheme="majorBidi" w:cstheme="majorBidi"/>
          <w:bCs/>
          <w:szCs w:val="24"/>
        </w:rPr>
        <w:t>reconciliation. Within the broader literary context of the book, Ezekiel 36:16-32 contributes mightily to</w:t>
      </w:r>
      <w:r w:rsidR="00503821">
        <w:rPr>
          <w:rFonts w:asciiTheme="majorBidi" w:hAnsiTheme="majorBidi" w:cstheme="majorBidi"/>
          <w:bCs/>
          <w:szCs w:val="24"/>
        </w:rPr>
        <w:t xml:space="preserve"> the</w:t>
      </w:r>
      <w:r w:rsidR="00D9660E" w:rsidRPr="00E46C37">
        <w:rPr>
          <w:rFonts w:asciiTheme="majorBidi" w:hAnsiTheme="majorBidi" w:cstheme="majorBidi"/>
          <w:bCs/>
          <w:szCs w:val="24"/>
        </w:rPr>
        <w:t xml:space="preserve"> overall message. </w:t>
      </w:r>
    </w:p>
    <w:p w14:paraId="4626B601" w14:textId="6ECEA4C2" w:rsidR="00BE329B" w:rsidRPr="00E46C37" w:rsidRDefault="00C267F3" w:rsidP="00BE329B">
      <w:pPr>
        <w:spacing w:line="480" w:lineRule="auto"/>
        <w:ind w:firstLine="720"/>
        <w:rPr>
          <w:rFonts w:asciiTheme="majorBidi" w:hAnsiTheme="majorBidi" w:cstheme="majorBidi"/>
          <w:bCs/>
          <w:szCs w:val="24"/>
        </w:rPr>
      </w:pPr>
      <w:r w:rsidRPr="00E46C37">
        <w:rPr>
          <w:rFonts w:asciiTheme="majorBidi" w:hAnsiTheme="majorBidi" w:cstheme="majorBidi"/>
          <w:bCs/>
          <w:szCs w:val="24"/>
        </w:rPr>
        <w:t>Ezekiel 36:16-32 is to some extent a microcosm of the entire book of Ezekiel</w:t>
      </w:r>
      <w:r w:rsidR="00837564" w:rsidRPr="00E46C37">
        <w:rPr>
          <w:rFonts w:asciiTheme="majorBidi" w:hAnsiTheme="majorBidi" w:cstheme="majorBidi"/>
          <w:bCs/>
          <w:szCs w:val="24"/>
        </w:rPr>
        <w:t>, which focuses on Israel’s past, present, and future while simultaneously engaging a message of judgment and hope.</w:t>
      </w:r>
      <w:r w:rsidR="00D752CC" w:rsidRPr="00E46C37">
        <w:rPr>
          <w:rFonts w:asciiTheme="majorBidi" w:hAnsiTheme="majorBidi" w:cstheme="majorBidi"/>
          <w:bCs/>
          <w:szCs w:val="24"/>
        </w:rPr>
        <w:t xml:space="preserve"> Israel’s past is succinctly addressed in </w:t>
      </w:r>
      <w:r w:rsidR="00503821">
        <w:rPr>
          <w:rFonts w:asciiTheme="majorBidi" w:hAnsiTheme="majorBidi" w:cstheme="majorBidi"/>
          <w:bCs/>
          <w:szCs w:val="24"/>
        </w:rPr>
        <w:t>36:</w:t>
      </w:r>
      <w:r w:rsidR="00D752CC" w:rsidRPr="00E46C37">
        <w:rPr>
          <w:rFonts w:asciiTheme="majorBidi" w:hAnsiTheme="majorBidi" w:cstheme="majorBidi"/>
          <w:bCs/>
          <w:szCs w:val="24"/>
        </w:rPr>
        <w:t xml:space="preserve">17 as the word of the Lord reflects upon Israel’s desecration of the Promised Land. The first </w:t>
      </w:r>
      <w:r w:rsidR="00BE329B" w:rsidRPr="00E46C37">
        <w:rPr>
          <w:rFonts w:asciiTheme="majorBidi" w:hAnsiTheme="majorBidi" w:cstheme="majorBidi"/>
          <w:bCs/>
          <w:szCs w:val="24"/>
        </w:rPr>
        <w:t xml:space="preserve">several </w:t>
      </w:r>
      <w:r w:rsidR="00D752CC" w:rsidRPr="00E46C37">
        <w:rPr>
          <w:rFonts w:asciiTheme="majorBidi" w:hAnsiTheme="majorBidi" w:cstheme="majorBidi"/>
          <w:bCs/>
          <w:szCs w:val="24"/>
        </w:rPr>
        <w:t xml:space="preserve">verses of the </w:t>
      </w:r>
      <w:r w:rsidR="00BE329B" w:rsidRPr="00E46C37">
        <w:rPr>
          <w:rFonts w:asciiTheme="majorBidi" w:hAnsiTheme="majorBidi" w:cstheme="majorBidi"/>
          <w:bCs/>
          <w:szCs w:val="24"/>
        </w:rPr>
        <w:t>pericope</w:t>
      </w:r>
      <w:r w:rsidR="00D752CC" w:rsidRPr="00E46C37">
        <w:rPr>
          <w:rFonts w:asciiTheme="majorBidi" w:hAnsiTheme="majorBidi" w:cstheme="majorBidi"/>
          <w:bCs/>
          <w:szCs w:val="24"/>
        </w:rPr>
        <w:t xml:space="preserve"> provide connections </w:t>
      </w:r>
      <w:r w:rsidR="00BE329B" w:rsidRPr="00E46C37">
        <w:rPr>
          <w:rFonts w:asciiTheme="majorBidi" w:hAnsiTheme="majorBidi" w:cstheme="majorBidi"/>
          <w:bCs/>
          <w:szCs w:val="24"/>
        </w:rPr>
        <w:t xml:space="preserve">and similarities </w:t>
      </w:r>
      <w:r w:rsidR="00D752CC" w:rsidRPr="00E46C37">
        <w:rPr>
          <w:rFonts w:asciiTheme="majorBidi" w:hAnsiTheme="majorBidi" w:cstheme="majorBidi"/>
          <w:bCs/>
          <w:szCs w:val="24"/>
        </w:rPr>
        <w:t xml:space="preserve">with the judgement found in </w:t>
      </w:r>
      <w:r w:rsidR="00BE329B" w:rsidRPr="00E46C37">
        <w:rPr>
          <w:rFonts w:asciiTheme="majorBidi" w:hAnsiTheme="majorBidi" w:cstheme="majorBidi"/>
          <w:bCs/>
          <w:szCs w:val="24"/>
        </w:rPr>
        <w:t>24:13-14. However, Tobias Häner notes that in 36:17-21 Yahweh states the consequences of the judgment without the language of extermination</w:t>
      </w:r>
      <w:r w:rsidR="00503821">
        <w:rPr>
          <w:rFonts w:asciiTheme="majorBidi" w:hAnsiTheme="majorBidi" w:cstheme="majorBidi"/>
          <w:bCs/>
          <w:szCs w:val="24"/>
        </w:rPr>
        <w:t xml:space="preserve"> as in 24:14 a</w:t>
      </w:r>
      <w:r w:rsidR="00BE329B" w:rsidRPr="00E46C37">
        <w:rPr>
          <w:rFonts w:asciiTheme="majorBidi" w:hAnsiTheme="majorBidi" w:cstheme="majorBidi"/>
          <w:bCs/>
          <w:szCs w:val="24"/>
        </w:rPr>
        <w:t>nd</w:t>
      </w:r>
      <w:r w:rsidR="00503821">
        <w:rPr>
          <w:rFonts w:asciiTheme="majorBidi" w:hAnsiTheme="majorBidi" w:cstheme="majorBidi"/>
          <w:bCs/>
          <w:szCs w:val="24"/>
        </w:rPr>
        <w:t xml:space="preserve"> also </w:t>
      </w:r>
      <w:r w:rsidR="00BE329B" w:rsidRPr="00E46C37">
        <w:rPr>
          <w:rFonts w:asciiTheme="majorBidi" w:hAnsiTheme="majorBidi" w:cstheme="majorBidi"/>
          <w:bCs/>
          <w:szCs w:val="24"/>
        </w:rPr>
        <w:t xml:space="preserve">focuses on the negative consequences to Yahweh’s name rather than the </w:t>
      </w:r>
      <w:r w:rsidR="00503821">
        <w:rPr>
          <w:rFonts w:asciiTheme="majorBidi" w:hAnsiTheme="majorBidi" w:cstheme="majorBidi"/>
          <w:bCs/>
          <w:szCs w:val="24"/>
        </w:rPr>
        <w:t>negative consequences to the Israelites</w:t>
      </w:r>
      <w:r w:rsidR="00BE329B" w:rsidRPr="00E46C37">
        <w:rPr>
          <w:rFonts w:asciiTheme="majorBidi" w:hAnsiTheme="majorBidi" w:cstheme="majorBidi"/>
          <w:bCs/>
          <w:szCs w:val="24"/>
        </w:rPr>
        <w:t>.</w:t>
      </w:r>
      <w:r w:rsidR="00284961" w:rsidRPr="00E46C37">
        <w:rPr>
          <w:rStyle w:val="FootnoteReference"/>
          <w:rFonts w:asciiTheme="majorBidi" w:hAnsiTheme="majorBidi" w:cstheme="majorBidi"/>
          <w:bCs/>
          <w:szCs w:val="24"/>
        </w:rPr>
        <w:footnoteReference w:id="73"/>
      </w:r>
      <w:r w:rsidR="00BE329B" w:rsidRPr="00E46C37">
        <w:rPr>
          <w:rFonts w:asciiTheme="majorBidi" w:hAnsiTheme="majorBidi" w:cstheme="majorBidi"/>
          <w:bCs/>
          <w:szCs w:val="24"/>
        </w:rPr>
        <w:t xml:space="preserve"> In other words, 36:16-32 not only reflects the overall message of judgement pronounced within Ezekiel </w:t>
      </w:r>
      <w:r w:rsidR="00503821">
        <w:rPr>
          <w:rFonts w:asciiTheme="majorBidi" w:hAnsiTheme="majorBidi" w:cstheme="majorBidi"/>
          <w:bCs/>
          <w:szCs w:val="24"/>
        </w:rPr>
        <w:t xml:space="preserve">chapters </w:t>
      </w:r>
      <w:r w:rsidR="00BE329B" w:rsidRPr="00E46C37">
        <w:rPr>
          <w:rFonts w:asciiTheme="majorBidi" w:hAnsiTheme="majorBidi" w:cstheme="majorBidi"/>
          <w:bCs/>
          <w:szCs w:val="24"/>
        </w:rPr>
        <w:t xml:space="preserve">1-24, but </w:t>
      </w:r>
      <w:r w:rsidR="00503821">
        <w:rPr>
          <w:rFonts w:asciiTheme="majorBidi" w:hAnsiTheme="majorBidi" w:cstheme="majorBidi"/>
          <w:bCs/>
          <w:szCs w:val="24"/>
        </w:rPr>
        <w:t xml:space="preserve">it </w:t>
      </w:r>
      <w:r w:rsidR="00BE329B" w:rsidRPr="00E46C37">
        <w:rPr>
          <w:rFonts w:asciiTheme="majorBidi" w:hAnsiTheme="majorBidi" w:cstheme="majorBidi"/>
          <w:bCs/>
          <w:szCs w:val="24"/>
        </w:rPr>
        <w:t xml:space="preserve">also further develops the judgement motif. </w:t>
      </w:r>
    </w:p>
    <w:p w14:paraId="0784383A" w14:textId="1B92A15B" w:rsidR="00BE329B" w:rsidRPr="00E46C37" w:rsidRDefault="00BE329B" w:rsidP="00BE329B">
      <w:pPr>
        <w:spacing w:line="480" w:lineRule="auto"/>
        <w:ind w:firstLine="720"/>
        <w:rPr>
          <w:rFonts w:asciiTheme="majorBidi" w:hAnsiTheme="majorBidi" w:cstheme="majorBidi"/>
          <w:bCs/>
          <w:szCs w:val="24"/>
        </w:rPr>
      </w:pPr>
      <w:r w:rsidRPr="00E46C37">
        <w:rPr>
          <w:rFonts w:asciiTheme="majorBidi" w:hAnsiTheme="majorBidi" w:cstheme="majorBidi"/>
          <w:bCs/>
          <w:szCs w:val="24"/>
        </w:rPr>
        <w:lastRenderedPageBreak/>
        <w:t xml:space="preserve">As Ezekiel moves to the present predicament facing the Israelites, the prophet </w:t>
      </w:r>
      <w:r w:rsidR="00503821">
        <w:rPr>
          <w:rFonts w:asciiTheme="majorBidi" w:hAnsiTheme="majorBidi" w:cstheme="majorBidi"/>
          <w:bCs/>
          <w:szCs w:val="24"/>
        </w:rPr>
        <w:t>explains</w:t>
      </w:r>
      <w:r w:rsidRPr="00E46C37">
        <w:rPr>
          <w:rFonts w:asciiTheme="majorBidi" w:hAnsiTheme="majorBidi" w:cstheme="majorBidi"/>
          <w:bCs/>
          <w:szCs w:val="24"/>
        </w:rPr>
        <w:t xml:space="preserve"> in</w:t>
      </w:r>
      <w:r w:rsidR="00503821">
        <w:rPr>
          <w:rFonts w:asciiTheme="majorBidi" w:hAnsiTheme="majorBidi" w:cstheme="majorBidi"/>
          <w:bCs/>
          <w:szCs w:val="24"/>
        </w:rPr>
        <w:t xml:space="preserve"> 36:</w:t>
      </w:r>
      <w:r w:rsidRPr="00E46C37">
        <w:rPr>
          <w:rFonts w:asciiTheme="majorBidi" w:hAnsiTheme="majorBidi" w:cstheme="majorBidi"/>
          <w:bCs/>
          <w:szCs w:val="24"/>
        </w:rPr>
        <w:t xml:space="preserve">22-23 that Yahweh’s motive for restoring God’s people is to vindicate His holy name. The reference to Ezekiel 20 and its fourfold reference to God acting to vindicate His name is unmistakable. </w:t>
      </w:r>
      <w:r w:rsidR="00503821">
        <w:rPr>
          <w:rFonts w:asciiTheme="majorBidi" w:hAnsiTheme="majorBidi" w:cstheme="majorBidi"/>
          <w:bCs/>
          <w:szCs w:val="24"/>
        </w:rPr>
        <w:t>A</w:t>
      </w:r>
      <w:r w:rsidR="008A122E" w:rsidRPr="00E46C37">
        <w:rPr>
          <w:rFonts w:asciiTheme="majorBidi" w:hAnsiTheme="majorBidi" w:cstheme="majorBidi"/>
          <w:bCs/>
          <w:szCs w:val="24"/>
        </w:rPr>
        <w:t>s Häner explains, the reader is reminded of Israel’s continuous rebellion against Yahweh incited by the influence of the pagan nations.</w:t>
      </w:r>
      <w:r w:rsidR="00284961" w:rsidRPr="00E46C37">
        <w:rPr>
          <w:rStyle w:val="FootnoteReference"/>
          <w:rFonts w:asciiTheme="majorBidi" w:hAnsiTheme="majorBidi" w:cstheme="majorBidi"/>
          <w:bCs/>
          <w:szCs w:val="24"/>
        </w:rPr>
        <w:footnoteReference w:id="74"/>
      </w:r>
      <w:r w:rsidR="008A122E" w:rsidRPr="00E46C37">
        <w:rPr>
          <w:rFonts w:asciiTheme="majorBidi" w:hAnsiTheme="majorBidi" w:cstheme="majorBidi"/>
          <w:bCs/>
          <w:szCs w:val="24"/>
        </w:rPr>
        <w:t xml:space="preserve"> Accordingly, the language in </w:t>
      </w:r>
      <w:r w:rsidR="00503821">
        <w:rPr>
          <w:rFonts w:asciiTheme="majorBidi" w:hAnsiTheme="majorBidi" w:cstheme="majorBidi"/>
          <w:bCs/>
          <w:szCs w:val="24"/>
        </w:rPr>
        <w:t>36:</w:t>
      </w:r>
      <w:r w:rsidR="008A122E" w:rsidRPr="00E46C37">
        <w:rPr>
          <w:rFonts w:asciiTheme="majorBidi" w:hAnsiTheme="majorBidi" w:cstheme="majorBidi"/>
          <w:bCs/>
          <w:szCs w:val="24"/>
        </w:rPr>
        <w:t>22-23 not only indicts the pagan nations, which explains the necessity of judgement pronounced upon the</w:t>
      </w:r>
      <w:r w:rsidR="00503821">
        <w:rPr>
          <w:rFonts w:asciiTheme="majorBidi" w:hAnsiTheme="majorBidi" w:cstheme="majorBidi"/>
          <w:bCs/>
          <w:szCs w:val="24"/>
        </w:rPr>
        <w:t xml:space="preserve">m in Ezekiel </w:t>
      </w:r>
      <w:r w:rsidR="008A122E" w:rsidRPr="00E46C37">
        <w:rPr>
          <w:rFonts w:asciiTheme="majorBidi" w:hAnsiTheme="majorBidi" w:cstheme="majorBidi"/>
          <w:bCs/>
          <w:szCs w:val="24"/>
        </w:rPr>
        <w:t>25-32, but</w:t>
      </w:r>
      <w:r w:rsidR="00503821">
        <w:rPr>
          <w:rFonts w:asciiTheme="majorBidi" w:hAnsiTheme="majorBidi" w:cstheme="majorBidi"/>
          <w:bCs/>
          <w:szCs w:val="24"/>
        </w:rPr>
        <w:t xml:space="preserve"> it</w:t>
      </w:r>
      <w:r w:rsidR="008A122E" w:rsidRPr="00E46C37">
        <w:rPr>
          <w:rFonts w:asciiTheme="majorBidi" w:hAnsiTheme="majorBidi" w:cstheme="majorBidi"/>
          <w:bCs/>
          <w:szCs w:val="24"/>
        </w:rPr>
        <w:t xml:space="preserve"> also holds the Israelites culpable for capitulating to </w:t>
      </w:r>
      <w:r w:rsidR="00503821">
        <w:rPr>
          <w:rFonts w:asciiTheme="majorBidi" w:hAnsiTheme="majorBidi" w:cstheme="majorBidi"/>
          <w:bCs/>
          <w:szCs w:val="24"/>
        </w:rPr>
        <w:t>pagan</w:t>
      </w:r>
      <w:r w:rsidR="008A122E" w:rsidRPr="00E46C37">
        <w:rPr>
          <w:rFonts w:asciiTheme="majorBidi" w:hAnsiTheme="majorBidi" w:cstheme="majorBidi"/>
          <w:bCs/>
          <w:szCs w:val="24"/>
        </w:rPr>
        <w:t xml:space="preserve"> influence and </w:t>
      </w:r>
      <w:r w:rsidR="00503821">
        <w:rPr>
          <w:rFonts w:asciiTheme="majorBidi" w:hAnsiTheme="majorBidi" w:cstheme="majorBidi"/>
          <w:bCs/>
          <w:szCs w:val="24"/>
        </w:rPr>
        <w:t xml:space="preserve">thus </w:t>
      </w:r>
      <w:r w:rsidR="008A122E" w:rsidRPr="00E46C37">
        <w:rPr>
          <w:rFonts w:asciiTheme="majorBidi" w:hAnsiTheme="majorBidi" w:cstheme="majorBidi"/>
          <w:bCs/>
          <w:szCs w:val="24"/>
        </w:rPr>
        <w:t xml:space="preserve">desecrating Yahweh’s name. Ezekiel 36:22-23 </w:t>
      </w:r>
      <w:r w:rsidR="00503821">
        <w:rPr>
          <w:rFonts w:asciiTheme="majorBidi" w:hAnsiTheme="majorBidi" w:cstheme="majorBidi"/>
          <w:bCs/>
          <w:szCs w:val="24"/>
        </w:rPr>
        <w:t xml:space="preserve">not only </w:t>
      </w:r>
      <w:r w:rsidR="008A122E" w:rsidRPr="00E46C37">
        <w:rPr>
          <w:rFonts w:asciiTheme="majorBidi" w:hAnsiTheme="majorBidi" w:cstheme="majorBidi"/>
          <w:bCs/>
          <w:szCs w:val="24"/>
        </w:rPr>
        <w:t>points to the message of judg</w:t>
      </w:r>
      <w:r w:rsidR="00503821">
        <w:rPr>
          <w:rFonts w:asciiTheme="majorBidi" w:hAnsiTheme="majorBidi" w:cstheme="majorBidi"/>
          <w:bCs/>
          <w:szCs w:val="24"/>
        </w:rPr>
        <w:t xml:space="preserve">ment earlier in the book but, </w:t>
      </w:r>
      <w:r w:rsidR="008A122E" w:rsidRPr="00E46C37">
        <w:rPr>
          <w:rFonts w:asciiTheme="majorBidi" w:hAnsiTheme="majorBidi" w:cstheme="majorBidi"/>
          <w:bCs/>
          <w:szCs w:val="24"/>
        </w:rPr>
        <w:t xml:space="preserve">once again, further develops the motif by connecting the Israelites culpability with the judgement of the nations. </w:t>
      </w:r>
    </w:p>
    <w:p w14:paraId="693F525C" w14:textId="59AFBABC" w:rsidR="00B21392" w:rsidRPr="00E46C37" w:rsidRDefault="00503821" w:rsidP="008A7E5D">
      <w:pPr>
        <w:spacing w:line="480" w:lineRule="auto"/>
        <w:ind w:firstLine="720"/>
        <w:rPr>
          <w:rFonts w:asciiTheme="majorBidi" w:hAnsiTheme="majorBidi" w:cstheme="majorBidi"/>
          <w:bCs/>
          <w:szCs w:val="24"/>
        </w:rPr>
      </w:pPr>
      <w:r>
        <w:rPr>
          <w:rFonts w:asciiTheme="majorBidi" w:hAnsiTheme="majorBidi" w:cstheme="majorBidi"/>
          <w:bCs/>
          <w:szCs w:val="24"/>
        </w:rPr>
        <w:t xml:space="preserve">The prophet </w:t>
      </w:r>
      <w:r w:rsidR="008A122E" w:rsidRPr="00E46C37">
        <w:rPr>
          <w:rFonts w:asciiTheme="majorBidi" w:hAnsiTheme="majorBidi" w:cstheme="majorBidi"/>
          <w:bCs/>
          <w:szCs w:val="24"/>
        </w:rPr>
        <w:t xml:space="preserve">now moves to the future restoration of Israel in </w:t>
      </w:r>
      <w:r>
        <w:rPr>
          <w:rFonts w:asciiTheme="majorBidi" w:hAnsiTheme="majorBidi" w:cstheme="majorBidi"/>
          <w:bCs/>
          <w:szCs w:val="24"/>
        </w:rPr>
        <w:t>36:2</w:t>
      </w:r>
      <w:r w:rsidR="008A122E" w:rsidRPr="00E46C37">
        <w:rPr>
          <w:rFonts w:asciiTheme="majorBidi" w:hAnsiTheme="majorBidi" w:cstheme="majorBidi"/>
          <w:bCs/>
          <w:szCs w:val="24"/>
        </w:rPr>
        <w:t>4-30 that reflect</w:t>
      </w:r>
      <w:r>
        <w:rPr>
          <w:rFonts w:asciiTheme="majorBidi" w:hAnsiTheme="majorBidi" w:cstheme="majorBidi"/>
          <w:bCs/>
          <w:szCs w:val="24"/>
        </w:rPr>
        <w:t>s</w:t>
      </w:r>
      <w:r w:rsidR="008A122E" w:rsidRPr="00E46C37">
        <w:rPr>
          <w:rFonts w:asciiTheme="majorBidi" w:hAnsiTheme="majorBidi" w:cstheme="majorBidi"/>
          <w:bCs/>
          <w:szCs w:val="24"/>
        </w:rPr>
        <w:t xml:space="preserve"> the entire message of restoration </w:t>
      </w:r>
      <w:r>
        <w:rPr>
          <w:rFonts w:asciiTheme="majorBidi" w:hAnsiTheme="majorBidi" w:cstheme="majorBidi"/>
          <w:bCs/>
          <w:szCs w:val="24"/>
        </w:rPr>
        <w:t>found in Ezekiel</w:t>
      </w:r>
      <w:r w:rsidR="008A122E" w:rsidRPr="00E46C37">
        <w:rPr>
          <w:rFonts w:asciiTheme="majorBidi" w:hAnsiTheme="majorBidi" w:cstheme="majorBidi"/>
          <w:bCs/>
          <w:szCs w:val="24"/>
        </w:rPr>
        <w:t xml:space="preserve"> 33-48. </w:t>
      </w:r>
      <w:r w:rsidR="002159EB" w:rsidRPr="00E46C37">
        <w:rPr>
          <w:rFonts w:asciiTheme="majorBidi" w:hAnsiTheme="majorBidi" w:cstheme="majorBidi"/>
          <w:bCs/>
          <w:szCs w:val="24"/>
        </w:rPr>
        <w:t xml:space="preserve">Yahweh promises to provide a heart transplant to Israel, which contributes to the message of hope that contrasts with the judgment motifs in both </w:t>
      </w:r>
      <w:r>
        <w:rPr>
          <w:rFonts w:asciiTheme="majorBidi" w:hAnsiTheme="majorBidi" w:cstheme="majorBidi"/>
          <w:bCs/>
          <w:szCs w:val="24"/>
        </w:rPr>
        <w:t xml:space="preserve">Ezekiel </w:t>
      </w:r>
      <w:r w:rsidR="002159EB" w:rsidRPr="00E46C37">
        <w:rPr>
          <w:rFonts w:asciiTheme="majorBidi" w:hAnsiTheme="majorBidi" w:cstheme="majorBidi"/>
          <w:bCs/>
          <w:szCs w:val="24"/>
        </w:rPr>
        <w:t xml:space="preserve">chapters 1-32 and 36:16-23. </w:t>
      </w:r>
      <w:r w:rsidR="00D85590" w:rsidRPr="00E46C37">
        <w:rPr>
          <w:rFonts w:asciiTheme="majorBidi" w:hAnsiTheme="majorBidi" w:cstheme="majorBidi"/>
          <w:bCs/>
          <w:szCs w:val="24"/>
        </w:rPr>
        <w:t>According to Renz, t</w:t>
      </w:r>
      <w:r w:rsidR="002159EB" w:rsidRPr="00E46C37">
        <w:rPr>
          <w:rFonts w:asciiTheme="majorBidi" w:hAnsiTheme="majorBidi" w:cstheme="majorBidi"/>
          <w:bCs/>
          <w:szCs w:val="24"/>
        </w:rPr>
        <w:t>he restorative theme is then further developed in chapter 37, which explains the spirit’s animating force, in chapters 38-39, which highlights the eternality of the land, and in chapters 40-48, which points to a sanctuary t</w:t>
      </w:r>
      <w:r w:rsidR="008D2807">
        <w:rPr>
          <w:rFonts w:asciiTheme="majorBidi" w:hAnsiTheme="majorBidi" w:cstheme="majorBidi"/>
          <w:bCs/>
          <w:szCs w:val="24"/>
        </w:rPr>
        <w:t>hat</w:t>
      </w:r>
      <w:r w:rsidR="002159EB" w:rsidRPr="00E46C37">
        <w:rPr>
          <w:rFonts w:asciiTheme="majorBidi" w:hAnsiTheme="majorBidi" w:cstheme="majorBidi"/>
          <w:bCs/>
          <w:szCs w:val="24"/>
        </w:rPr>
        <w:t xml:space="preserve"> surround</w:t>
      </w:r>
      <w:r w:rsidR="008D2807">
        <w:rPr>
          <w:rFonts w:asciiTheme="majorBidi" w:hAnsiTheme="majorBidi" w:cstheme="majorBidi"/>
          <w:bCs/>
          <w:szCs w:val="24"/>
        </w:rPr>
        <w:t>s</w:t>
      </w:r>
      <w:r w:rsidR="002159EB" w:rsidRPr="00E46C37">
        <w:rPr>
          <w:rFonts w:asciiTheme="majorBidi" w:hAnsiTheme="majorBidi" w:cstheme="majorBidi"/>
          <w:bCs/>
          <w:szCs w:val="24"/>
        </w:rPr>
        <w:t xml:space="preserve"> God’s people forever.</w:t>
      </w:r>
      <w:r w:rsidR="00D85590" w:rsidRPr="00E46C37">
        <w:rPr>
          <w:rStyle w:val="FootnoteReference"/>
          <w:rFonts w:asciiTheme="majorBidi" w:hAnsiTheme="majorBidi" w:cstheme="majorBidi"/>
          <w:bCs/>
          <w:szCs w:val="24"/>
        </w:rPr>
        <w:footnoteReference w:id="75"/>
      </w:r>
      <w:r w:rsidR="002159EB" w:rsidRPr="00E46C37">
        <w:rPr>
          <w:rFonts w:asciiTheme="majorBidi" w:hAnsiTheme="majorBidi" w:cstheme="majorBidi"/>
          <w:bCs/>
          <w:szCs w:val="24"/>
        </w:rPr>
        <w:t xml:space="preserve"> </w:t>
      </w:r>
      <w:r w:rsidR="00D85590" w:rsidRPr="00E46C37">
        <w:rPr>
          <w:rFonts w:asciiTheme="majorBidi" w:hAnsiTheme="majorBidi" w:cstheme="majorBidi"/>
          <w:bCs/>
          <w:szCs w:val="24"/>
        </w:rPr>
        <w:t>In sum, the message of judgement and hope in Ezekiel 36:16-32 not only provide</w:t>
      </w:r>
      <w:r w:rsidR="008D2807">
        <w:rPr>
          <w:rFonts w:asciiTheme="majorBidi" w:hAnsiTheme="majorBidi" w:cstheme="majorBidi"/>
          <w:bCs/>
          <w:szCs w:val="24"/>
        </w:rPr>
        <w:t>s</w:t>
      </w:r>
      <w:r w:rsidR="00D85590" w:rsidRPr="00E46C37">
        <w:rPr>
          <w:rFonts w:asciiTheme="majorBidi" w:hAnsiTheme="majorBidi" w:cstheme="majorBidi"/>
          <w:bCs/>
          <w:szCs w:val="24"/>
        </w:rPr>
        <w:t xml:space="preserve"> a further development of the message of chapters 1-32, but the reality of a future heart transplant also provides the impetus for further </w:t>
      </w:r>
      <w:r w:rsidR="00284961" w:rsidRPr="00E46C37">
        <w:rPr>
          <w:rFonts w:asciiTheme="majorBidi" w:hAnsiTheme="majorBidi" w:cstheme="majorBidi"/>
          <w:bCs/>
          <w:szCs w:val="24"/>
        </w:rPr>
        <w:t xml:space="preserve">augmentation </w:t>
      </w:r>
      <w:r w:rsidR="00D85590" w:rsidRPr="00E46C37">
        <w:rPr>
          <w:rFonts w:asciiTheme="majorBidi" w:hAnsiTheme="majorBidi" w:cstheme="majorBidi"/>
          <w:bCs/>
          <w:szCs w:val="24"/>
        </w:rPr>
        <w:t>in chapters 33-48</w:t>
      </w:r>
      <w:r w:rsidR="008D2807">
        <w:rPr>
          <w:rFonts w:asciiTheme="majorBidi" w:hAnsiTheme="majorBidi" w:cstheme="majorBidi"/>
          <w:bCs/>
          <w:szCs w:val="24"/>
        </w:rPr>
        <w:t xml:space="preserve">, which </w:t>
      </w:r>
      <w:r w:rsidR="00D85590" w:rsidRPr="00E46C37">
        <w:rPr>
          <w:rFonts w:asciiTheme="majorBidi" w:hAnsiTheme="majorBidi" w:cstheme="majorBidi"/>
          <w:bCs/>
          <w:szCs w:val="24"/>
        </w:rPr>
        <w:t xml:space="preserve">ultimately point toward the </w:t>
      </w:r>
      <w:r w:rsidR="00454D77">
        <w:rPr>
          <w:rFonts w:asciiTheme="majorBidi" w:hAnsiTheme="majorBidi" w:cstheme="majorBidi"/>
          <w:bCs/>
          <w:szCs w:val="24"/>
        </w:rPr>
        <w:t xml:space="preserve">future </w:t>
      </w:r>
      <w:r w:rsidR="00D85590" w:rsidRPr="00E46C37">
        <w:rPr>
          <w:rFonts w:asciiTheme="majorBidi" w:hAnsiTheme="majorBidi" w:cstheme="majorBidi"/>
          <w:bCs/>
          <w:szCs w:val="24"/>
        </w:rPr>
        <w:t>reconciliation of Yahweh with both His chosen people and the pagan nations</w:t>
      </w:r>
      <w:r w:rsidR="00454D77">
        <w:rPr>
          <w:rFonts w:asciiTheme="majorBidi" w:hAnsiTheme="majorBidi" w:cstheme="majorBidi"/>
          <w:bCs/>
          <w:szCs w:val="24"/>
        </w:rPr>
        <w:t>.</w:t>
      </w:r>
    </w:p>
    <w:p w14:paraId="2781E56A" w14:textId="39E856F4" w:rsidR="004F7B54" w:rsidRPr="00E46C37" w:rsidRDefault="004F7B54" w:rsidP="004F7B54">
      <w:pPr>
        <w:spacing w:line="480" w:lineRule="auto"/>
        <w:jc w:val="center"/>
        <w:rPr>
          <w:rFonts w:asciiTheme="majorBidi" w:hAnsiTheme="majorBidi" w:cstheme="majorBidi"/>
          <w:b/>
          <w:bCs/>
          <w:szCs w:val="24"/>
        </w:rPr>
      </w:pPr>
      <w:r w:rsidRPr="00E46C37">
        <w:rPr>
          <w:b/>
          <w:bCs/>
          <w:szCs w:val="24"/>
        </w:rPr>
        <w:lastRenderedPageBreak/>
        <w:t>Theological Reflection</w:t>
      </w:r>
    </w:p>
    <w:p w14:paraId="21AE5163" w14:textId="31850944" w:rsidR="008B2204" w:rsidRPr="00E46C37" w:rsidRDefault="008B2204" w:rsidP="00FF01C5">
      <w:pPr>
        <w:spacing w:line="480" w:lineRule="auto"/>
        <w:ind w:firstLine="720"/>
        <w:rPr>
          <w:rFonts w:asciiTheme="majorBidi" w:hAnsiTheme="majorBidi" w:cstheme="majorBidi"/>
          <w:bCs/>
          <w:szCs w:val="24"/>
        </w:rPr>
      </w:pPr>
      <w:r w:rsidRPr="00E46C37">
        <w:rPr>
          <w:rFonts w:asciiTheme="majorBidi" w:hAnsiTheme="majorBidi" w:cstheme="majorBidi"/>
          <w:bCs/>
          <w:szCs w:val="24"/>
        </w:rPr>
        <w:t xml:space="preserve">Several timeless theological principles arise from Ezekiel 36:16-32. </w:t>
      </w:r>
      <w:r w:rsidR="0081221C" w:rsidRPr="00E46C37">
        <w:rPr>
          <w:rFonts w:asciiTheme="majorBidi" w:hAnsiTheme="majorBidi" w:cstheme="majorBidi"/>
          <w:bCs/>
          <w:szCs w:val="24"/>
        </w:rPr>
        <w:t xml:space="preserve">The first theological principle is that </w:t>
      </w:r>
      <w:r w:rsidR="00A85ED8" w:rsidRPr="00E46C37">
        <w:rPr>
          <w:rFonts w:asciiTheme="majorBidi" w:hAnsiTheme="majorBidi" w:cstheme="majorBidi"/>
          <w:bCs/>
          <w:szCs w:val="24"/>
        </w:rPr>
        <w:t xml:space="preserve">God keeps His promises. God promises that He will make Israel a great nation, and Israel will be a vehicle through which all the nations will be blessed (Gen 12:1-3). Block expands the breadth of the promises by asserting that Yahweh’s commitment to Israel </w:t>
      </w:r>
      <w:r w:rsidR="00A335A5">
        <w:rPr>
          <w:rFonts w:asciiTheme="majorBidi" w:hAnsiTheme="majorBidi" w:cstheme="majorBidi"/>
          <w:bCs/>
          <w:szCs w:val="24"/>
        </w:rPr>
        <w:t>is for all eternity: T</w:t>
      </w:r>
      <w:r w:rsidR="00A85ED8" w:rsidRPr="00E46C37">
        <w:rPr>
          <w:rFonts w:asciiTheme="majorBidi" w:hAnsiTheme="majorBidi" w:cstheme="majorBidi"/>
          <w:bCs/>
          <w:szCs w:val="24"/>
        </w:rPr>
        <w:t xml:space="preserve">he Promised Land is Israel’s forever, </w:t>
      </w:r>
      <w:r w:rsidR="00A335A5">
        <w:rPr>
          <w:rFonts w:asciiTheme="majorBidi" w:hAnsiTheme="majorBidi" w:cstheme="majorBidi"/>
          <w:bCs/>
          <w:szCs w:val="24"/>
        </w:rPr>
        <w:t>God’s</w:t>
      </w:r>
      <w:r w:rsidR="00A85ED8" w:rsidRPr="00E46C37">
        <w:rPr>
          <w:rFonts w:asciiTheme="majorBidi" w:hAnsiTheme="majorBidi" w:cstheme="majorBidi"/>
          <w:bCs/>
          <w:szCs w:val="24"/>
        </w:rPr>
        <w:t xml:space="preserve"> presence will dwell with His people forever, and Yahweh’s promise to the Davidic line </w:t>
      </w:r>
      <w:r w:rsidR="00A335A5">
        <w:rPr>
          <w:rFonts w:asciiTheme="majorBidi" w:hAnsiTheme="majorBidi" w:cstheme="majorBidi"/>
          <w:bCs/>
          <w:szCs w:val="24"/>
        </w:rPr>
        <w:t>will last</w:t>
      </w:r>
      <w:r w:rsidR="00A85ED8" w:rsidRPr="00E46C37">
        <w:rPr>
          <w:rFonts w:asciiTheme="majorBidi" w:hAnsiTheme="majorBidi" w:cstheme="majorBidi"/>
          <w:bCs/>
          <w:szCs w:val="24"/>
        </w:rPr>
        <w:t xml:space="preserve"> forever (2 Sam </w:t>
      </w:r>
      <w:r w:rsidR="00FF01C5" w:rsidRPr="00E46C37">
        <w:rPr>
          <w:rFonts w:asciiTheme="majorBidi" w:hAnsiTheme="majorBidi" w:cstheme="majorBidi"/>
          <w:bCs/>
          <w:szCs w:val="24"/>
        </w:rPr>
        <w:t>7:12-17).</w:t>
      </w:r>
      <w:r w:rsidR="00FF01C5" w:rsidRPr="00E46C37">
        <w:rPr>
          <w:rStyle w:val="FootnoteReference"/>
          <w:rFonts w:asciiTheme="majorBidi" w:hAnsiTheme="majorBidi" w:cstheme="majorBidi"/>
          <w:bCs/>
          <w:szCs w:val="24"/>
        </w:rPr>
        <w:footnoteReference w:id="76"/>
      </w:r>
      <w:r w:rsidR="00FF01C5" w:rsidRPr="00E46C37">
        <w:rPr>
          <w:rFonts w:asciiTheme="majorBidi" w:hAnsiTheme="majorBidi" w:cstheme="majorBidi"/>
          <w:bCs/>
          <w:szCs w:val="24"/>
        </w:rPr>
        <w:t xml:space="preserve"> It </w:t>
      </w:r>
      <w:r w:rsidR="00A335A5">
        <w:rPr>
          <w:rFonts w:asciiTheme="majorBidi" w:hAnsiTheme="majorBidi" w:cstheme="majorBidi"/>
          <w:bCs/>
          <w:szCs w:val="24"/>
        </w:rPr>
        <w:t xml:space="preserve">initially </w:t>
      </w:r>
      <w:r w:rsidR="00FF01C5" w:rsidRPr="00E46C37">
        <w:rPr>
          <w:rFonts w:asciiTheme="majorBidi" w:hAnsiTheme="majorBidi" w:cstheme="majorBidi"/>
          <w:bCs/>
          <w:szCs w:val="24"/>
        </w:rPr>
        <w:t>appears that Yahweh has broken His promise in Ezekiel 36:16-23 as the prophet recounts how Israel’s sin defiled the land</w:t>
      </w:r>
      <w:r w:rsidR="00A335A5">
        <w:rPr>
          <w:rFonts w:asciiTheme="majorBidi" w:hAnsiTheme="majorBidi" w:cstheme="majorBidi"/>
          <w:bCs/>
          <w:szCs w:val="24"/>
        </w:rPr>
        <w:t>, which resulted in their expulsion</w:t>
      </w:r>
      <w:r w:rsidR="00FF01C5" w:rsidRPr="00E46C37">
        <w:rPr>
          <w:rFonts w:asciiTheme="majorBidi" w:hAnsiTheme="majorBidi" w:cstheme="majorBidi"/>
          <w:bCs/>
          <w:szCs w:val="24"/>
        </w:rPr>
        <w:t xml:space="preserve">. Furthermore, </w:t>
      </w:r>
      <w:r w:rsidR="00A335A5">
        <w:rPr>
          <w:rFonts w:asciiTheme="majorBidi" w:hAnsiTheme="majorBidi" w:cstheme="majorBidi"/>
          <w:bCs/>
          <w:szCs w:val="24"/>
        </w:rPr>
        <w:t xml:space="preserve">it also appears that </w:t>
      </w:r>
      <w:r w:rsidR="00FF01C5" w:rsidRPr="00E46C37">
        <w:rPr>
          <w:rFonts w:asciiTheme="majorBidi" w:hAnsiTheme="majorBidi" w:cstheme="majorBidi"/>
          <w:bCs/>
          <w:szCs w:val="24"/>
        </w:rPr>
        <w:t xml:space="preserve">Yahweh </w:t>
      </w:r>
      <w:r w:rsidR="00A335A5">
        <w:rPr>
          <w:rFonts w:asciiTheme="majorBidi" w:hAnsiTheme="majorBidi" w:cstheme="majorBidi"/>
          <w:bCs/>
          <w:szCs w:val="24"/>
        </w:rPr>
        <w:t>w</w:t>
      </w:r>
      <w:r w:rsidR="00FF01C5" w:rsidRPr="00E46C37">
        <w:rPr>
          <w:rFonts w:asciiTheme="majorBidi" w:hAnsiTheme="majorBidi" w:cstheme="majorBidi"/>
          <w:bCs/>
          <w:szCs w:val="24"/>
        </w:rPr>
        <w:t xml:space="preserve">ill respond to the tragic circumstances by acting as a corrupt tyrant and selfishly vindicating His holy name and reputation. However, neither assertion is true. Yahweh keeps His promises by unselfishly restoring the Israelites through the process of vindicating His name. Although Yahweh scattered His people, He now commits that He will gather His people in a new exodus event (Ezek 36:24a). Yahweh will also bring Israel back to the Promised Land (Ezek 36:24b), renew and revitalize His people spiritually, (Ezek 36:25-28), and bless Israel with prosperity (Ezek 36:29-30). God does not break His promises. </w:t>
      </w:r>
    </w:p>
    <w:p w14:paraId="6707F76F" w14:textId="1DC08BFB" w:rsidR="00FF01C5" w:rsidRPr="00E46C37" w:rsidRDefault="00FF01C5" w:rsidP="00FF01C5">
      <w:pPr>
        <w:spacing w:line="480" w:lineRule="auto"/>
        <w:ind w:firstLine="720"/>
        <w:rPr>
          <w:rFonts w:asciiTheme="majorBidi" w:hAnsiTheme="majorBidi" w:cstheme="majorBidi"/>
          <w:bCs/>
          <w:szCs w:val="24"/>
        </w:rPr>
      </w:pPr>
      <w:r w:rsidRPr="00E46C37">
        <w:rPr>
          <w:rFonts w:asciiTheme="majorBidi" w:hAnsiTheme="majorBidi" w:cstheme="majorBidi"/>
          <w:bCs/>
          <w:szCs w:val="24"/>
        </w:rPr>
        <w:t xml:space="preserve">The evidence of God keeping His promises exists </w:t>
      </w:r>
      <w:r w:rsidR="0081221C" w:rsidRPr="00E46C37">
        <w:rPr>
          <w:rFonts w:asciiTheme="majorBidi" w:hAnsiTheme="majorBidi" w:cstheme="majorBidi"/>
          <w:bCs/>
          <w:szCs w:val="24"/>
        </w:rPr>
        <w:t>with</w:t>
      </w:r>
      <w:r w:rsidRPr="00E46C37">
        <w:rPr>
          <w:rFonts w:asciiTheme="majorBidi" w:hAnsiTheme="majorBidi" w:cstheme="majorBidi"/>
          <w:bCs/>
          <w:szCs w:val="24"/>
        </w:rPr>
        <w:t xml:space="preserve">in </w:t>
      </w:r>
      <w:r w:rsidR="0081221C" w:rsidRPr="00E46C37">
        <w:rPr>
          <w:rFonts w:asciiTheme="majorBidi" w:hAnsiTheme="majorBidi" w:cstheme="majorBidi"/>
          <w:bCs/>
          <w:szCs w:val="24"/>
        </w:rPr>
        <w:t xml:space="preserve">ancient </w:t>
      </w:r>
      <w:r w:rsidRPr="00E46C37">
        <w:rPr>
          <w:rFonts w:asciiTheme="majorBidi" w:hAnsiTheme="majorBidi" w:cstheme="majorBidi"/>
          <w:bCs/>
          <w:szCs w:val="24"/>
        </w:rPr>
        <w:t>history</w:t>
      </w:r>
      <w:r w:rsidR="00A335A5">
        <w:rPr>
          <w:rFonts w:asciiTheme="majorBidi" w:hAnsiTheme="majorBidi" w:cstheme="majorBidi"/>
          <w:bCs/>
          <w:szCs w:val="24"/>
        </w:rPr>
        <w:t xml:space="preserve"> and</w:t>
      </w:r>
      <w:r w:rsidRPr="00E46C37">
        <w:rPr>
          <w:rFonts w:asciiTheme="majorBidi" w:hAnsiTheme="majorBidi" w:cstheme="majorBidi"/>
          <w:bCs/>
          <w:szCs w:val="24"/>
        </w:rPr>
        <w:t xml:space="preserve"> the New Testament era, which both point to the keeping of promises in</w:t>
      </w:r>
      <w:r w:rsidR="00F24A8C" w:rsidRPr="00E46C37">
        <w:rPr>
          <w:rFonts w:asciiTheme="majorBidi" w:hAnsiTheme="majorBidi" w:cstheme="majorBidi"/>
          <w:bCs/>
          <w:szCs w:val="24"/>
        </w:rPr>
        <w:t xml:space="preserve"> the eschaton. First, God’s promises were partially </w:t>
      </w:r>
      <w:r w:rsidR="00A335A5">
        <w:rPr>
          <w:rFonts w:asciiTheme="majorBidi" w:hAnsiTheme="majorBidi" w:cstheme="majorBidi"/>
          <w:bCs/>
          <w:szCs w:val="24"/>
        </w:rPr>
        <w:t>fulfilled</w:t>
      </w:r>
      <w:r w:rsidR="00F24A8C" w:rsidRPr="00E46C37">
        <w:rPr>
          <w:rFonts w:asciiTheme="majorBidi" w:hAnsiTheme="majorBidi" w:cstheme="majorBidi"/>
          <w:bCs/>
          <w:szCs w:val="24"/>
        </w:rPr>
        <w:t xml:space="preserve"> within the context of ancient history when the exiles were allowed to return to their homeland (Ezra 1-2). Second, Yahweh’s promises were also partially </w:t>
      </w:r>
      <w:r w:rsidR="00A335A5">
        <w:rPr>
          <w:rFonts w:asciiTheme="majorBidi" w:hAnsiTheme="majorBidi" w:cstheme="majorBidi"/>
          <w:bCs/>
          <w:szCs w:val="24"/>
        </w:rPr>
        <w:t>fulfilled</w:t>
      </w:r>
      <w:r w:rsidR="00F24A8C" w:rsidRPr="00E46C37">
        <w:rPr>
          <w:rFonts w:asciiTheme="majorBidi" w:hAnsiTheme="majorBidi" w:cstheme="majorBidi"/>
          <w:bCs/>
          <w:szCs w:val="24"/>
        </w:rPr>
        <w:t xml:space="preserve"> during the New Testament era. In the book of Acts, Yahweh gathers </w:t>
      </w:r>
      <w:r w:rsidR="00A335A5">
        <w:rPr>
          <w:rFonts w:asciiTheme="majorBidi" w:hAnsiTheme="majorBidi" w:cstheme="majorBidi"/>
          <w:bCs/>
          <w:szCs w:val="24"/>
        </w:rPr>
        <w:t xml:space="preserve">the </w:t>
      </w:r>
      <w:r w:rsidR="00F24A8C" w:rsidRPr="00E46C37">
        <w:rPr>
          <w:rFonts w:asciiTheme="majorBidi" w:hAnsiTheme="majorBidi" w:cstheme="majorBidi"/>
          <w:bCs/>
          <w:szCs w:val="24"/>
        </w:rPr>
        <w:t>Jerusalem Jews</w:t>
      </w:r>
      <w:r w:rsidR="00A335A5">
        <w:rPr>
          <w:rFonts w:asciiTheme="majorBidi" w:hAnsiTheme="majorBidi" w:cstheme="majorBidi"/>
          <w:bCs/>
          <w:szCs w:val="24"/>
        </w:rPr>
        <w:t xml:space="preserve"> who were “</w:t>
      </w:r>
      <w:r w:rsidR="00F24A8C" w:rsidRPr="00E46C37">
        <w:rPr>
          <w:rFonts w:asciiTheme="majorBidi" w:hAnsiTheme="majorBidi" w:cstheme="majorBidi"/>
          <w:bCs/>
          <w:szCs w:val="24"/>
        </w:rPr>
        <w:t xml:space="preserve">devout men from every nation under heaven” (Acts 2:5). God also revitalizes the </w:t>
      </w:r>
      <w:r w:rsidR="00F24A8C" w:rsidRPr="00E46C37">
        <w:rPr>
          <w:rFonts w:asciiTheme="majorBidi" w:hAnsiTheme="majorBidi" w:cstheme="majorBidi"/>
          <w:bCs/>
          <w:szCs w:val="24"/>
        </w:rPr>
        <w:lastRenderedPageBreak/>
        <w:t>people by filling them with the Holy Spirit (Acts 2:4). The events in Acts 2 also launch the ministerial activity necessary for the partial fulfillment of blessing all the nations through the nation of Israel (Gen 12:1-3) as the Spirit-filled individuals in Jerusalem disperse and take the message of the Gospel back to their hometowns. Third, although scholars disagree on methodology, consensus exists that the promises of God</w:t>
      </w:r>
      <w:r w:rsidR="00A335A5">
        <w:rPr>
          <w:rFonts w:asciiTheme="majorBidi" w:hAnsiTheme="majorBidi" w:cstheme="majorBidi"/>
          <w:bCs/>
          <w:szCs w:val="24"/>
        </w:rPr>
        <w:t xml:space="preserve"> </w:t>
      </w:r>
      <w:r w:rsidR="00F24A8C" w:rsidRPr="00E46C37">
        <w:rPr>
          <w:rFonts w:asciiTheme="majorBidi" w:hAnsiTheme="majorBidi" w:cstheme="majorBidi"/>
          <w:bCs/>
          <w:szCs w:val="24"/>
        </w:rPr>
        <w:t>have</w:t>
      </w:r>
      <w:r w:rsidR="00A335A5">
        <w:rPr>
          <w:rFonts w:asciiTheme="majorBidi" w:hAnsiTheme="majorBidi" w:cstheme="majorBidi"/>
          <w:bCs/>
          <w:szCs w:val="24"/>
        </w:rPr>
        <w:t>, in some ways,</w:t>
      </w:r>
      <w:r w:rsidR="00F24A8C" w:rsidRPr="00E46C37">
        <w:rPr>
          <w:rFonts w:asciiTheme="majorBidi" w:hAnsiTheme="majorBidi" w:cstheme="majorBidi"/>
          <w:bCs/>
          <w:szCs w:val="24"/>
        </w:rPr>
        <w:t xml:space="preserve"> been </w:t>
      </w:r>
      <w:r w:rsidR="00A335A5" w:rsidRPr="00E46C37">
        <w:rPr>
          <w:rFonts w:asciiTheme="majorBidi" w:hAnsiTheme="majorBidi" w:cstheme="majorBidi"/>
          <w:bCs/>
          <w:szCs w:val="24"/>
        </w:rPr>
        <w:t>inaugurated but</w:t>
      </w:r>
      <w:r w:rsidR="00A335A5">
        <w:rPr>
          <w:rFonts w:asciiTheme="majorBidi" w:hAnsiTheme="majorBidi" w:cstheme="majorBidi"/>
          <w:bCs/>
          <w:szCs w:val="24"/>
        </w:rPr>
        <w:t xml:space="preserve"> </w:t>
      </w:r>
      <w:r w:rsidR="00F24A8C" w:rsidRPr="00E46C37">
        <w:rPr>
          <w:rFonts w:asciiTheme="majorBidi" w:hAnsiTheme="majorBidi" w:cstheme="majorBidi"/>
          <w:bCs/>
          <w:szCs w:val="24"/>
        </w:rPr>
        <w:t xml:space="preserve">have not been fully consummated. On the one hand, Robert Saucy asserts that the land promises in Ezekiel, which would include </w:t>
      </w:r>
      <w:r w:rsidR="00A335A5">
        <w:rPr>
          <w:rFonts w:asciiTheme="majorBidi" w:hAnsiTheme="majorBidi" w:cstheme="majorBidi"/>
          <w:bCs/>
          <w:szCs w:val="24"/>
        </w:rPr>
        <w:t>the prophet’s language in 36:</w:t>
      </w:r>
      <w:r w:rsidR="00F24A8C" w:rsidRPr="00E46C37">
        <w:rPr>
          <w:rFonts w:asciiTheme="majorBidi" w:hAnsiTheme="majorBidi" w:cstheme="majorBidi"/>
          <w:bCs/>
          <w:szCs w:val="24"/>
        </w:rPr>
        <w:t>24, points to a larger message of the prophet in chapters 40-48 where the land resettlement “merges into the eternal state” during an interim, millennium, period.</w:t>
      </w:r>
      <w:r w:rsidR="00F24A8C" w:rsidRPr="00E46C37">
        <w:rPr>
          <w:rStyle w:val="FootnoteReference"/>
          <w:rFonts w:asciiTheme="majorBidi" w:hAnsiTheme="majorBidi" w:cstheme="majorBidi"/>
          <w:bCs/>
          <w:szCs w:val="24"/>
        </w:rPr>
        <w:footnoteReference w:id="77"/>
      </w:r>
      <w:r w:rsidR="00F24A8C" w:rsidRPr="00E46C37">
        <w:rPr>
          <w:rFonts w:asciiTheme="majorBidi" w:hAnsiTheme="majorBidi" w:cstheme="majorBidi"/>
          <w:bCs/>
          <w:szCs w:val="24"/>
        </w:rPr>
        <w:t xml:space="preserve"> On the other hand, Oren Martin contends that the land restoration is typologically linked to the resurrection motif of Christ and</w:t>
      </w:r>
      <w:r w:rsidR="00A335A5">
        <w:rPr>
          <w:rFonts w:asciiTheme="majorBidi" w:hAnsiTheme="majorBidi" w:cstheme="majorBidi"/>
          <w:bCs/>
          <w:szCs w:val="24"/>
        </w:rPr>
        <w:t xml:space="preserve"> thus</w:t>
      </w:r>
      <w:r w:rsidR="00F24A8C" w:rsidRPr="00E46C37">
        <w:rPr>
          <w:rFonts w:asciiTheme="majorBidi" w:hAnsiTheme="majorBidi" w:cstheme="majorBidi"/>
          <w:bCs/>
          <w:szCs w:val="24"/>
        </w:rPr>
        <w:t xml:space="preserve"> has international significance that extends to every nation.</w:t>
      </w:r>
      <w:r w:rsidR="0081221C" w:rsidRPr="00E46C37">
        <w:rPr>
          <w:rStyle w:val="FootnoteReference"/>
          <w:rFonts w:asciiTheme="majorBidi" w:hAnsiTheme="majorBidi" w:cstheme="majorBidi"/>
          <w:bCs/>
          <w:szCs w:val="24"/>
        </w:rPr>
        <w:footnoteReference w:id="78"/>
      </w:r>
      <w:r w:rsidR="00F24A8C" w:rsidRPr="00E46C37">
        <w:rPr>
          <w:rFonts w:asciiTheme="majorBidi" w:hAnsiTheme="majorBidi" w:cstheme="majorBidi"/>
          <w:bCs/>
          <w:szCs w:val="24"/>
        </w:rPr>
        <w:t xml:space="preserve"> Regardless of God’s ultimate, precise resolution, the evidence is clear: God has kept, does keep, and will keep His promises. </w:t>
      </w:r>
    </w:p>
    <w:p w14:paraId="0C893937" w14:textId="46287D4E" w:rsidR="006641F0" w:rsidRPr="00E46C37" w:rsidRDefault="0081221C" w:rsidP="004F7B54">
      <w:pPr>
        <w:spacing w:line="480" w:lineRule="auto"/>
        <w:ind w:firstLine="720"/>
        <w:rPr>
          <w:rFonts w:asciiTheme="majorBidi" w:hAnsiTheme="majorBidi" w:cstheme="majorBidi"/>
          <w:bCs/>
          <w:szCs w:val="24"/>
        </w:rPr>
      </w:pPr>
      <w:r w:rsidRPr="00E46C37">
        <w:rPr>
          <w:rFonts w:asciiTheme="majorBidi" w:hAnsiTheme="majorBidi" w:cstheme="majorBidi"/>
          <w:bCs/>
          <w:szCs w:val="24"/>
        </w:rPr>
        <w:t xml:space="preserve">The second theological principle is that God’s grace empowers obedience. </w:t>
      </w:r>
      <w:r w:rsidR="00010287" w:rsidRPr="00E46C37">
        <w:rPr>
          <w:rFonts w:asciiTheme="majorBidi" w:hAnsiTheme="majorBidi" w:cstheme="majorBidi"/>
          <w:bCs/>
          <w:szCs w:val="24"/>
        </w:rPr>
        <w:t>Although the first principle focuse</w:t>
      </w:r>
      <w:r w:rsidR="00DC5528">
        <w:rPr>
          <w:rFonts w:asciiTheme="majorBidi" w:hAnsiTheme="majorBidi" w:cstheme="majorBidi"/>
          <w:bCs/>
          <w:szCs w:val="24"/>
        </w:rPr>
        <w:t>s</w:t>
      </w:r>
      <w:r w:rsidR="00010287" w:rsidRPr="00E46C37">
        <w:rPr>
          <w:rFonts w:asciiTheme="majorBidi" w:hAnsiTheme="majorBidi" w:cstheme="majorBidi"/>
          <w:bCs/>
          <w:szCs w:val="24"/>
        </w:rPr>
        <w:t xml:space="preserve"> on what God does, He keeps His promises, the second principle focuses on how God accomplishes the task of promise keeping. Nicholas Piotrowski notes that only two verses in the entire Old Testament refer to saving individuals from a</w:t>
      </w:r>
      <w:r w:rsidR="004123AE" w:rsidRPr="00E46C37">
        <w:rPr>
          <w:rFonts w:asciiTheme="majorBidi" w:hAnsiTheme="majorBidi" w:cstheme="majorBidi"/>
          <w:bCs/>
          <w:szCs w:val="24"/>
        </w:rPr>
        <w:t>n</w:t>
      </w:r>
      <w:r w:rsidR="00010287" w:rsidRPr="00E46C37">
        <w:rPr>
          <w:rFonts w:asciiTheme="majorBidi" w:hAnsiTheme="majorBidi" w:cstheme="majorBidi"/>
          <w:bCs/>
          <w:szCs w:val="24"/>
        </w:rPr>
        <w:t xml:space="preserve"> internal enemy such as sin</w:t>
      </w:r>
      <w:r w:rsidR="004123AE" w:rsidRPr="00E46C37">
        <w:rPr>
          <w:rFonts w:asciiTheme="majorBidi" w:hAnsiTheme="majorBidi" w:cstheme="majorBidi"/>
          <w:bCs/>
          <w:szCs w:val="24"/>
        </w:rPr>
        <w:t xml:space="preserve"> rather than an external enemy such as a pagan nation</w:t>
      </w:r>
      <w:r w:rsidR="00010287" w:rsidRPr="00E46C37">
        <w:rPr>
          <w:rFonts w:asciiTheme="majorBidi" w:hAnsiTheme="majorBidi" w:cstheme="majorBidi"/>
          <w:bCs/>
          <w:szCs w:val="24"/>
        </w:rPr>
        <w:t>, and one of those verses is Ezekiel 36:29b, “And I will save you from your defilements.”</w:t>
      </w:r>
      <w:r w:rsidR="00010287" w:rsidRPr="00E46C37">
        <w:rPr>
          <w:rStyle w:val="FootnoteReference"/>
          <w:rFonts w:asciiTheme="majorBidi" w:hAnsiTheme="majorBidi" w:cstheme="majorBidi"/>
          <w:bCs/>
          <w:szCs w:val="24"/>
        </w:rPr>
        <w:footnoteReference w:id="79"/>
      </w:r>
      <w:r w:rsidR="00010287" w:rsidRPr="00E46C37">
        <w:rPr>
          <w:rFonts w:asciiTheme="majorBidi" w:hAnsiTheme="majorBidi" w:cstheme="majorBidi"/>
          <w:bCs/>
          <w:szCs w:val="24"/>
        </w:rPr>
        <w:t xml:space="preserve"> </w:t>
      </w:r>
      <w:r w:rsidR="004123AE" w:rsidRPr="00E46C37">
        <w:rPr>
          <w:rFonts w:asciiTheme="majorBidi" w:hAnsiTheme="majorBidi" w:cstheme="majorBidi"/>
          <w:bCs/>
          <w:szCs w:val="24"/>
        </w:rPr>
        <w:t xml:space="preserve">The intertextual connection with Matthew’s gospel, which sets the stage for the rest of the Evangelist’s message, is significant, “For he </w:t>
      </w:r>
      <w:r w:rsidR="004123AE" w:rsidRPr="00E46C37">
        <w:rPr>
          <w:rFonts w:asciiTheme="majorBidi" w:hAnsiTheme="majorBidi" w:cstheme="majorBidi"/>
          <w:bCs/>
          <w:szCs w:val="24"/>
        </w:rPr>
        <w:lastRenderedPageBreak/>
        <w:t>[Jesus] will save his people from their sins” (Matt 1:21). According to Piotrowski, in Matthew’s words, Jesus takes on the salvific role of Yahweh</w:t>
      </w:r>
      <w:r w:rsidR="00DC5528">
        <w:rPr>
          <w:rFonts w:asciiTheme="majorBidi" w:hAnsiTheme="majorBidi" w:cstheme="majorBidi"/>
          <w:bCs/>
          <w:szCs w:val="24"/>
        </w:rPr>
        <w:t xml:space="preserve"> where</w:t>
      </w:r>
      <w:r w:rsidR="004123AE" w:rsidRPr="00E46C37">
        <w:rPr>
          <w:rFonts w:asciiTheme="majorBidi" w:hAnsiTheme="majorBidi" w:cstheme="majorBidi"/>
          <w:bCs/>
          <w:szCs w:val="24"/>
        </w:rPr>
        <w:t xml:space="preserve"> Yahweh’s people become Christ’s people, </w:t>
      </w:r>
      <w:r w:rsidR="00DC5528">
        <w:rPr>
          <w:rFonts w:asciiTheme="majorBidi" w:hAnsiTheme="majorBidi" w:cstheme="majorBidi"/>
          <w:bCs/>
          <w:szCs w:val="24"/>
        </w:rPr>
        <w:t xml:space="preserve">and </w:t>
      </w:r>
      <w:r w:rsidR="004123AE" w:rsidRPr="00E46C37">
        <w:rPr>
          <w:rFonts w:asciiTheme="majorBidi" w:hAnsiTheme="majorBidi" w:cstheme="majorBidi"/>
          <w:bCs/>
          <w:szCs w:val="24"/>
        </w:rPr>
        <w:t xml:space="preserve">the forgiveness extended through Christ is tantamount to the forgiveness of covenant disobedience, which </w:t>
      </w:r>
      <w:r w:rsidR="00DC5528">
        <w:rPr>
          <w:rFonts w:asciiTheme="majorBidi" w:hAnsiTheme="majorBidi" w:cstheme="majorBidi"/>
          <w:bCs/>
          <w:szCs w:val="24"/>
        </w:rPr>
        <w:t>ends the exile t</w:t>
      </w:r>
      <w:r w:rsidR="004123AE" w:rsidRPr="00E46C37">
        <w:rPr>
          <w:rFonts w:asciiTheme="majorBidi" w:hAnsiTheme="majorBidi" w:cstheme="majorBidi"/>
          <w:bCs/>
          <w:szCs w:val="24"/>
        </w:rPr>
        <w:t>hrough a Davidic heir.</w:t>
      </w:r>
      <w:r w:rsidR="004123AE" w:rsidRPr="00E46C37">
        <w:rPr>
          <w:rStyle w:val="FootnoteReference"/>
          <w:rFonts w:asciiTheme="majorBidi" w:hAnsiTheme="majorBidi" w:cstheme="majorBidi"/>
          <w:bCs/>
          <w:szCs w:val="24"/>
        </w:rPr>
        <w:footnoteReference w:id="80"/>
      </w:r>
      <w:r w:rsidR="004123AE" w:rsidRPr="00E46C37">
        <w:rPr>
          <w:rFonts w:asciiTheme="majorBidi" w:hAnsiTheme="majorBidi" w:cstheme="majorBidi"/>
          <w:bCs/>
          <w:szCs w:val="24"/>
        </w:rPr>
        <w:t xml:space="preserve"> </w:t>
      </w:r>
    </w:p>
    <w:p w14:paraId="245B245C" w14:textId="454F36D7" w:rsidR="000D36C7" w:rsidRPr="00E46C37" w:rsidRDefault="006D7010" w:rsidP="000D36C7">
      <w:pPr>
        <w:spacing w:line="480" w:lineRule="auto"/>
        <w:ind w:firstLine="720"/>
        <w:rPr>
          <w:rFonts w:asciiTheme="majorBidi" w:hAnsiTheme="majorBidi" w:cstheme="majorBidi"/>
          <w:bCs/>
          <w:szCs w:val="24"/>
        </w:rPr>
      </w:pPr>
      <w:r w:rsidRPr="00E46C37">
        <w:rPr>
          <w:rFonts w:asciiTheme="majorBidi" w:hAnsiTheme="majorBidi" w:cstheme="majorBidi"/>
          <w:bCs/>
          <w:szCs w:val="24"/>
        </w:rPr>
        <w:t xml:space="preserve">Powerfully, the saving of God’s defiled people came through a motivating force that had nothing to do with the Israelites; but instead, it occurred for the sole purpose of vindicating God’s holy name. God’s motivation highlights that His miraculous activity had nothing to do with human merit or effort. The reconciliation of God’s people to Himself was and is a complete extension of grace. </w:t>
      </w:r>
      <w:r w:rsidR="006641F0" w:rsidRPr="00E46C37">
        <w:rPr>
          <w:rFonts w:asciiTheme="majorBidi" w:hAnsiTheme="majorBidi" w:cstheme="majorBidi"/>
          <w:bCs/>
          <w:szCs w:val="24"/>
        </w:rPr>
        <w:t xml:space="preserve">The methodology used by Yahweh to cleanse the Israelites was the sprinkling of </w:t>
      </w:r>
      <w:r w:rsidR="002518A9" w:rsidRPr="00E46C37">
        <w:rPr>
          <w:rFonts w:asciiTheme="majorBidi" w:hAnsiTheme="majorBidi" w:cstheme="majorBidi"/>
          <w:bCs/>
          <w:szCs w:val="24"/>
        </w:rPr>
        <w:t xml:space="preserve">pure </w:t>
      </w:r>
      <w:r w:rsidR="006641F0" w:rsidRPr="00E46C37">
        <w:rPr>
          <w:rFonts w:asciiTheme="majorBidi" w:hAnsiTheme="majorBidi" w:cstheme="majorBidi"/>
          <w:bCs/>
          <w:szCs w:val="24"/>
        </w:rPr>
        <w:t xml:space="preserve">water to cleanse from idols (Ezek 36:25) and a heart transplant through the infusion of God’s Spirit (Ezek 36:26-27). </w:t>
      </w:r>
      <w:r w:rsidR="002518A9" w:rsidRPr="00E46C37">
        <w:rPr>
          <w:rFonts w:asciiTheme="majorBidi" w:hAnsiTheme="majorBidi" w:cstheme="majorBidi"/>
          <w:bCs/>
          <w:szCs w:val="24"/>
        </w:rPr>
        <w:t xml:space="preserve">The author of Hebrews clearly connects the sacrifice of Christ to Ezekiel’s reference to cleansing by stating that believers are to draw near with </w:t>
      </w:r>
      <w:r w:rsidR="00DC5528">
        <w:rPr>
          <w:rFonts w:asciiTheme="majorBidi" w:hAnsiTheme="majorBidi" w:cstheme="majorBidi"/>
          <w:bCs/>
          <w:szCs w:val="24"/>
        </w:rPr>
        <w:t xml:space="preserve">“our hearts </w:t>
      </w:r>
      <w:r w:rsidR="002518A9" w:rsidRPr="00E46C37">
        <w:rPr>
          <w:rFonts w:asciiTheme="majorBidi" w:hAnsiTheme="majorBidi" w:cstheme="majorBidi"/>
          <w:bCs/>
          <w:szCs w:val="24"/>
        </w:rPr>
        <w:t>sprinkled clean from an evil conscience and our bodies wash</w:t>
      </w:r>
      <w:r w:rsidR="00DC5528">
        <w:rPr>
          <w:rFonts w:asciiTheme="majorBidi" w:hAnsiTheme="majorBidi" w:cstheme="majorBidi"/>
          <w:bCs/>
          <w:szCs w:val="24"/>
        </w:rPr>
        <w:t>ed</w:t>
      </w:r>
      <w:r w:rsidR="002518A9" w:rsidRPr="00E46C37">
        <w:rPr>
          <w:rFonts w:asciiTheme="majorBidi" w:hAnsiTheme="majorBidi" w:cstheme="majorBidi"/>
          <w:bCs/>
          <w:szCs w:val="24"/>
        </w:rPr>
        <w:t xml:space="preserve"> with pure water” (Heb 10:22). Furthermore, the apostle Paul also connects Yahweh’s Spirit in </w:t>
      </w:r>
      <w:r w:rsidR="00DC5528">
        <w:rPr>
          <w:rFonts w:asciiTheme="majorBidi" w:hAnsiTheme="majorBidi" w:cstheme="majorBidi"/>
          <w:bCs/>
          <w:szCs w:val="24"/>
        </w:rPr>
        <w:t>Ezekiel 36:</w:t>
      </w:r>
      <w:r w:rsidR="002518A9" w:rsidRPr="00E46C37">
        <w:rPr>
          <w:rFonts w:asciiTheme="majorBidi" w:hAnsiTheme="majorBidi" w:cstheme="majorBidi"/>
          <w:bCs/>
          <w:szCs w:val="24"/>
        </w:rPr>
        <w:t xml:space="preserve">27 with the Spirit of Christ in Romans 8:9 </w:t>
      </w:r>
      <w:r w:rsidR="00DC5528">
        <w:rPr>
          <w:rFonts w:asciiTheme="majorBidi" w:hAnsiTheme="majorBidi" w:cstheme="majorBidi"/>
          <w:bCs/>
          <w:szCs w:val="24"/>
        </w:rPr>
        <w:t>by</w:t>
      </w:r>
      <w:r w:rsidR="002518A9" w:rsidRPr="00E46C37">
        <w:rPr>
          <w:rFonts w:asciiTheme="majorBidi" w:hAnsiTheme="majorBidi" w:cstheme="majorBidi"/>
          <w:bCs/>
          <w:szCs w:val="24"/>
        </w:rPr>
        <w:t xml:space="preserve"> assert</w:t>
      </w:r>
      <w:r w:rsidR="00DC5528">
        <w:rPr>
          <w:rFonts w:asciiTheme="majorBidi" w:hAnsiTheme="majorBidi" w:cstheme="majorBidi"/>
          <w:bCs/>
          <w:szCs w:val="24"/>
        </w:rPr>
        <w:t>ing</w:t>
      </w:r>
      <w:r w:rsidR="002518A9" w:rsidRPr="00E46C37">
        <w:rPr>
          <w:rFonts w:asciiTheme="majorBidi" w:hAnsiTheme="majorBidi" w:cstheme="majorBidi"/>
          <w:bCs/>
          <w:szCs w:val="24"/>
        </w:rPr>
        <w:t xml:space="preserve"> that Christ inhabits believers. </w:t>
      </w:r>
      <w:r w:rsidR="000D36C7" w:rsidRPr="00E46C37">
        <w:rPr>
          <w:rFonts w:asciiTheme="majorBidi" w:hAnsiTheme="majorBidi" w:cstheme="majorBidi"/>
          <w:bCs/>
          <w:szCs w:val="24"/>
        </w:rPr>
        <w:t>Finally, it is the newly created, purified individual inhabited by the Spirit of Christ that is now empowered to obey.</w:t>
      </w:r>
    </w:p>
    <w:p w14:paraId="5A679B6C" w14:textId="3869DF37" w:rsidR="006641F0" w:rsidRPr="00E46C37" w:rsidRDefault="000D36C7" w:rsidP="004F7B54">
      <w:pPr>
        <w:spacing w:line="480" w:lineRule="auto"/>
        <w:ind w:firstLine="720"/>
        <w:rPr>
          <w:rFonts w:asciiTheme="majorBidi" w:hAnsiTheme="majorBidi" w:cstheme="majorBidi"/>
          <w:bCs/>
          <w:szCs w:val="24"/>
        </w:rPr>
      </w:pPr>
      <w:r w:rsidRPr="00E46C37">
        <w:rPr>
          <w:rFonts w:asciiTheme="majorBidi" w:hAnsiTheme="majorBidi" w:cstheme="majorBidi"/>
          <w:bCs/>
          <w:szCs w:val="24"/>
        </w:rPr>
        <w:t xml:space="preserve">Immediately following Ezekiel’s words that promise the indwelling of Yahweh’s Spirit within his listeners, the prophet claims that Yahweh will be the cause of His people to obey. Although Titus connects the purification of God’s people with those zealous for obedient behavior (Titus 2:5), Peter goes a step further by explaining that when qualities of obedience are absent, then the believer has “forgotten that he was cleansed from his former sins” (2 Pet 1:9). In other words, obedience to a holy God is only possible when the individual is first cleansed, </w:t>
      </w:r>
      <w:r w:rsidRPr="00E46C37">
        <w:rPr>
          <w:rFonts w:asciiTheme="majorBidi" w:hAnsiTheme="majorBidi" w:cstheme="majorBidi"/>
          <w:bCs/>
          <w:szCs w:val="24"/>
        </w:rPr>
        <w:lastRenderedPageBreak/>
        <w:t>purified, and thus made holy, which is an act that God extends to believers by replacing their spirit with His Spirit as an extension of His grace. In sum, people do not cause obedience, God causes obedience</w:t>
      </w:r>
      <w:r w:rsidR="00DC5528">
        <w:rPr>
          <w:rFonts w:asciiTheme="majorBidi" w:hAnsiTheme="majorBidi" w:cstheme="majorBidi"/>
          <w:bCs/>
          <w:szCs w:val="24"/>
        </w:rPr>
        <w:t xml:space="preserve">. </w:t>
      </w:r>
      <w:r w:rsidR="00BE629B" w:rsidRPr="00E46C37">
        <w:rPr>
          <w:rFonts w:asciiTheme="majorBidi" w:hAnsiTheme="majorBidi" w:cstheme="majorBidi"/>
          <w:bCs/>
          <w:szCs w:val="24"/>
        </w:rPr>
        <w:t>It is God’s grace that empower</w:t>
      </w:r>
      <w:r w:rsidR="00DC5528">
        <w:rPr>
          <w:rFonts w:asciiTheme="majorBidi" w:hAnsiTheme="majorBidi" w:cstheme="majorBidi"/>
          <w:bCs/>
          <w:szCs w:val="24"/>
        </w:rPr>
        <w:t>s</w:t>
      </w:r>
      <w:r w:rsidR="00BE629B" w:rsidRPr="00E46C37">
        <w:rPr>
          <w:rFonts w:asciiTheme="majorBidi" w:hAnsiTheme="majorBidi" w:cstheme="majorBidi"/>
          <w:bCs/>
          <w:szCs w:val="24"/>
        </w:rPr>
        <w:t xml:space="preserve"> obedience. </w:t>
      </w:r>
    </w:p>
    <w:p w14:paraId="79D84242" w14:textId="6A3D70D5" w:rsidR="00B21392" w:rsidRPr="00E46C37" w:rsidRDefault="008A7E5D" w:rsidP="006E791C">
      <w:pPr>
        <w:spacing w:line="480" w:lineRule="auto"/>
        <w:ind w:firstLine="720"/>
        <w:rPr>
          <w:rFonts w:asciiTheme="majorBidi" w:hAnsiTheme="majorBidi" w:cstheme="majorBidi"/>
          <w:bCs/>
          <w:szCs w:val="24"/>
        </w:rPr>
      </w:pPr>
      <w:r w:rsidRPr="00E46C37">
        <w:rPr>
          <w:rFonts w:asciiTheme="majorBidi" w:hAnsiTheme="majorBidi" w:cstheme="majorBidi"/>
          <w:bCs/>
          <w:szCs w:val="24"/>
        </w:rPr>
        <w:t xml:space="preserve">The third theological principle is that God is the giver of an abundant life. </w:t>
      </w:r>
      <w:r w:rsidR="00845BE0" w:rsidRPr="00E46C37">
        <w:rPr>
          <w:rFonts w:asciiTheme="majorBidi" w:hAnsiTheme="majorBidi" w:cstheme="majorBidi"/>
          <w:bCs/>
          <w:szCs w:val="24"/>
        </w:rPr>
        <w:t xml:space="preserve">The first principle focused on what God does, the second principle focused on how God accomplishes the task, and the third principle identifies the result of God’s miraculous activity. </w:t>
      </w:r>
      <w:r w:rsidR="00F07613" w:rsidRPr="00E46C37">
        <w:rPr>
          <w:rFonts w:asciiTheme="majorBidi" w:hAnsiTheme="majorBidi" w:cstheme="majorBidi"/>
          <w:bCs/>
          <w:szCs w:val="24"/>
        </w:rPr>
        <w:t xml:space="preserve">The bountiful prosperity in Ezekiel 36:29-30 breaks forth in the form of abundant grain and fruitful trees. The fourth gospel directly relates Jesus with an abundant life in John 10:10. Furthermore, the references to food from heaven occurs multiple times in John 6 (vv. 32, 33, 41, 50, 51, 58). Brian Peterson connects Jesus’s miracle of feeding the five thousand in </w:t>
      </w:r>
      <w:r w:rsidR="00DC5528">
        <w:rPr>
          <w:rFonts w:asciiTheme="majorBidi" w:hAnsiTheme="majorBidi" w:cstheme="majorBidi"/>
          <w:bCs/>
          <w:szCs w:val="24"/>
        </w:rPr>
        <w:t xml:space="preserve">the book of </w:t>
      </w:r>
      <w:r w:rsidR="00F07613" w:rsidRPr="00E46C37">
        <w:rPr>
          <w:rFonts w:asciiTheme="majorBidi" w:hAnsiTheme="majorBidi" w:cstheme="majorBidi"/>
          <w:bCs/>
          <w:szCs w:val="24"/>
        </w:rPr>
        <w:t>John to the end of famine and privations in Ezekiel 36:29-30.</w:t>
      </w:r>
      <w:r w:rsidRPr="00E46C37">
        <w:rPr>
          <w:rStyle w:val="FootnoteReference"/>
          <w:rFonts w:asciiTheme="majorBidi" w:hAnsiTheme="majorBidi" w:cstheme="majorBidi"/>
          <w:bCs/>
          <w:szCs w:val="24"/>
        </w:rPr>
        <w:footnoteReference w:id="81"/>
      </w:r>
      <w:r w:rsidR="00F07613" w:rsidRPr="00E46C37">
        <w:rPr>
          <w:rFonts w:asciiTheme="majorBidi" w:hAnsiTheme="majorBidi" w:cstheme="majorBidi"/>
          <w:bCs/>
          <w:szCs w:val="24"/>
        </w:rPr>
        <w:t xml:space="preserve"> Accordingly, </w:t>
      </w:r>
      <w:r w:rsidRPr="00E46C37">
        <w:rPr>
          <w:rFonts w:asciiTheme="majorBidi" w:hAnsiTheme="majorBidi" w:cstheme="majorBidi"/>
          <w:bCs/>
          <w:szCs w:val="24"/>
        </w:rPr>
        <w:t>when Jesus states that He is the bread of life, God’s promise certainly is partially fulfilled for all who believe in Christ will never hunger or thirst (John 6:35). Accordingly, although it appears at the beginning of Ezekiel 36:16-32</w:t>
      </w:r>
      <w:r w:rsidR="00B00DF3" w:rsidRPr="00E46C37">
        <w:rPr>
          <w:rFonts w:asciiTheme="majorBidi" w:hAnsiTheme="majorBidi" w:cstheme="majorBidi"/>
          <w:bCs/>
          <w:szCs w:val="24"/>
        </w:rPr>
        <w:t xml:space="preserve"> that</w:t>
      </w:r>
      <w:r w:rsidRPr="00E46C37">
        <w:rPr>
          <w:rFonts w:asciiTheme="majorBidi" w:hAnsiTheme="majorBidi" w:cstheme="majorBidi"/>
          <w:bCs/>
          <w:szCs w:val="24"/>
        </w:rPr>
        <w:t xml:space="preserve"> Yahweh was more interested </w:t>
      </w:r>
      <w:r w:rsidR="00DC5528">
        <w:rPr>
          <w:rFonts w:asciiTheme="majorBidi" w:hAnsiTheme="majorBidi" w:cstheme="majorBidi"/>
          <w:bCs/>
          <w:szCs w:val="24"/>
        </w:rPr>
        <w:t xml:space="preserve">in </w:t>
      </w:r>
      <w:r w:rsidRPr="00E46C37">
        <w:rPr>
          <w:rFonts w:asciiTheme="majorBidi" w:hAnsiTheme="majorBidi" w:cstheme="majorBidi"/>
          <w:bCs/>
          <w:szCs w:val="24"/>
        </w:rPr>
        <w:t>death than life, the pericope clearly communicates that God keeps His promises, God’s grace empowers obedience, and God is the giver of an abundant life.</w:t>
      </w:r>
      <w:r w:rsidR="00B00DF3" w:rsidRPr="00E46C37">
        <w:rPr>
          <w:rFonts w:asciiTheme="majorBidi" w:hAnsiTheme="majorBidi" w:cstheme="majorBidi"/>
          <w:bCs/>
          <w:szCs w:val="24"/>
        </w:rPr>
        <w:t xml:space="preserve"> Without question, God deserves honor. </w:t>
      </w:r>
    </w:p>
    <w:p w14:paraId="12967747" w14:textId="77777777" w:rsidR="006E791C" w:rsidRPr="00E46C37" w:rsidRDefault="006E791C" w:rsidP="006E791C">
      <w:pPr>
        <w:spacing w:line="240" w:lineRule="auto"/>
        <w:rPr>
          <w:b/>
          <w:bCs/>
          <w:szCs w:val="24"/>
        </w:rPr>
      </w:pPr>
    </w:p>
    <w:p w14:paraId="458796B9" w14:textId="113987ED" w:rsidR="004F7B54" w:rsidRPr="00E46C37" w:rsidRDefault="004F7B54" w:rsidP="004F7B54">
      <w:pPr>
        <w:spacing w:line="480" w:lineRule="auto"/>
        <w:jc w:val="center"/>
        <w:rPr>
          <w:rFonts w:asciiTheme="majorBidi" w:hAnsiTheme="majorBidi" w:cstheme="majorBidi"/>
          <w:b/>
          <w:bCs/>
          <w:szCs w:val="24"/>
        </w:rPr>
      </w:pPr>
      <w:r w:rsidRPr="00E46C37">
        <w:rPr>
          <w:b/>
          <w:bCs/>
          <w:szCs w:val="24"/>
        </w:rPr>
        <w:t>Application</w:t>
      </w:r>
    </w:p>
    <w:p w14:paraId="3C30581A" w14:textId="1AED05BE" w:rsidR="00B35D6F" w:rsidRPr="00E46C37" w:rsidRDefault="00141A55" w:rsidP="00B35D6F">
      <w:pPr>
        <w:spacing w:line="480" w:lineRule="auto"/>
        <w:ind w:firstLine="720"/>
        <w:rPr>
          <w:rFonts w:asciiTheme="majorBidi" w:hAnsiTheme="majorBidi" w:cstheme="majorBidi"/>
          <w:bCs/>
          <w:szCs w:val="24"/>
        </w:rPr>
      </w:pPr>
      <w:r w:rsidRPr="00E46C37">
        <w:rPr>
          <w:rFonts w:asciiTheme="majorBidi" w:hAnsiTheme="majorBidi" w:cstheme="majorBidi"/>
          <w:bCs/>
          <w:szCs w:val="24"/>
        </w:rPr>
        <w:t xml:space="preserve">The idolatry of the Israelites caused Yahweh to scatter His people (Ezek 36:19) because the nation had desecrated the Promised Land and Yahweh’s name (Ezek 36:17-18, 21). </w:t>
      </w:r>
      <w:r w:rsidR="00B35D6F" w:rsidRPr="00E46C37">
        <w:rPr>
          <w:rFonts w:asciiTheme="majorBidi" w:hAnsiTheme="majorBidi" w:cstheme="majorBidi"/>
          <w:bCs/>
          <w:szCs w:val="24"/>
        </w:rPr>
        <w:t xml:space="preserve">Iain Duguid summarizes the challenge by stating that Israel moved from a category of “clean” to </w:t>
      </w:r>
      <w:r w:rsidR="00B35D6F" w:rsidRPr="00E46C37">
        <w:rPr>
          <w:rFonts w:asciiTheme="majorBidi" w:hAnsiTheme="majorBidi" w:cstheme="majorBidi"/>
          <w:bCs/>
          <w:szCs w:val="24"/>
        </w:rPr>
        <w:lastRenderedPageBreak/>
        <w:t>“unclean.”</w:t>
      </w:r>
      <w:r w:rsidR="00B35D6F" w:rsidRPr="00E46C37">
        <w:rPr>
          <w:rStyle w:val="FootnoteReference"/>
          <w:rFonts w:asciiTheme="majorBidi" w:hAnsiTheme="majorBidi" w:cstheme="majorBidi"/>
          <w:bCs/>
          <w:szCs w:val="24"/>
        </w:rPr>
        <w:footnoteReference w:id="82"/>
      </w:r>
      <w:r w:rsidR="00B35D6F" w:rsidRPr="00E46C37">
        <w:rPr>
          <w:rFonts w:asciiTheme="majorBidi" w:hAnsiTheme="majorBidi" w:cstheme="majorBidi"/>
          <w:bCs/>
          <w:szCs w:val="24"/>
        </w:rPr>
        <w:t xml:space="preserve"> However, the New Testament sheds additional light on God’s redemptive history. In Acts 10, Peter receives a perplexing vision from God that further develops the idea of </w:t>
      </w:r>
      <w:r w:rsidR="00DC5528">
        <w:rPr>
          <w:rFonts w:asciiTheme="majorBidi" w:hAnsiTheme="majorBidi" w:cstheme="majorBidi"/>
          <w:bCs/>
          <w:szCs w:val="24"/>
        </w:rPr>
        <w:t xml:space="preserve">cleanliness </w:t>
      </w:r>
      <w:r w:rsidR="00B35D6F" w:rsidRPr="00E46C37">
        <w:rPr>
          <w:rFonts w:asciiTheme="majorBidi" w:hAnsiTheme="majorBidi" w:cstheme="majorBidi"/>
          <w:bCs/>
          <w:szCs w:val="24"/>
        </w:rPr>
        <w:t xml:space="preserve">when God </w:t>
      </w:r>
      <w:r w:rsidR="00E46C37">
        <w:rPr>
          <w:rFonts w:asciiTheme="majorBidi" w:hAnsiTheme="majorBidi" w:cstheme="majorBidi"/>
          <w:bCs/>
          <w:szCs w:val="24"/>
        </w:rPr>
        <w:t xml:space="preserve">makes </w:t>
      </w:r>
      <w:r w:rsidR="00B35D6F" w:rsidRPr="00E46C37">
        <w:rPr>
          <w:rFonts w:asciiTheme="majorBidi" w:hAnsiTheme="majorBidi" w:cstheme="majorBidi"/>
          <w:bCs/>
          <w:szCs w:val="24"/>
        </w:rPr>
        <w:t>clean what Peter considered unclean (Acts 10:9-16). Duguid explains that faith in Christ now determines the distinction between clean and unclean not ethnic origins</w:t>
      </w:r>
      <w:r w:rsidR="00DC5528">
        <w:rPr>
          <w:rFonts w:asciiTheme="majorBidi" w:hAnsiTheme="majorBidi" w:cstheme="majorBidi"/>
          <w:bCs/>
          <w:szCs w:val="24"/>
        </w:rPr>
        <w:t>;</w:t>
      </w:r>
      <w:r w:rsidR="00B35D6F" w:rsidRPr="00E46C37">
        <w:rPr>
          <w:rFonts w:asciiTheme="majorBidi" w:hAnsiTheme="majorBidi" w:cstheme="majorBidi"/>
          <w:bCs/>
          <w:szCs w:val="24"/>
        </w:rPr>
        <w:t xml:space="preserve"> </w:t>
      </w:r>
      <w:r w:rsidR="00DC5528" w:rsidRPr="00E46C37">
        <w:rPr>
          <w:rFonts w:asciiTheme="majorBidi" w:hAnsiTheme="majorBidi" w:cstheme="majorBidi"/>
          <w:bCs/>
          <w:szCs w:val="24"/>
        </w:rPr>
        <w:t>thus,</w:t>
      </w:r>
      <w:r w:rsidR="00B35D6F" w:rsidRPr="00E46C37">
        <w:rPr>
          <w:rFonts w:asciiTheme="majorBidi" w:hAnsiTheme="majorBidi" w:cstheme="majorBidi"/>
          <w:bCs/>
          <w:szCs w:val="24"/>
        </w:rPr>
        <w:t xml:space="preserve"> gradations of holiness cease to exist for “all who are in Christ are sacred.”</w:t>
      </w:r>
      <w:r w:rsidR="0040550B" w:rsidRPr="00E46C37">
        <w:rPr>
          <w:rStyle w:val="FootnoteReference"/>
          <w:rFonts w:asciiTheme="majorBidi" w:hAnsiTheme="majorBidi" w:cstheme="majorBidi"/>
          <w:bCs/>
          <w:szCs w:val="24"/>
        </w:rPr>
        <w:footnoteReference w:id="83"/>
      </w:r>
      <w:r w:rsidR="00B35D6F" w:rsidRPr="00E46C37">
        <w:rPr>
          <w:rFonts w:asciiTheme="majorBidi" w:hAnsiTheme="majorBidi" w:cstheme="majorBidi"/>
          <w:bCs/>
          <w:szCs w:val="24"/>
        </w:rPr>
        <w:t xml:space="preserve"> In Christ, all believers are holy, which point to two important applications, one external and one internal. </w:t>
      </w:r>
    </w:p>
    <w:p w14:paraId="71C3497E" w14:textId="4424B819" w:rsidR="00B35D6F" w:rsidRPr="00E46C37" w:rsidRDefault="006E791C" w:rsidP="00B35D6F">
      <w:pPr>
        <w:spacing w:line="480" w:lineRule="auto"/>
        <w:ind w:firstLine="720"/>
        <w:rPr>
          <w:rFonts w:asciiTheme="majorBidi" w:hAnsiTheme="majorBidi" w:cstheme="majorBidi"/>
          <w:bCs/>
          <w:szCs w:val="24"/>
        </w:rPr>
      </w:pPr>
      <w:r w:rsidRPr="00E46C37">
        <w:rPr>
          <w:rFonts w:asciiTheme="majorBidi" w:hAnsiTheme="majorBidi" w:cstheme="majorBidi"/>
          <w:bCs/>
          <w:szCs w:val="24"/>
        </w:rPr>
        <w:t xml:space="preserve">Externally, </w:t>
      </w:r>
      <w:r w:rsidR="00B35D6F" w:rsidRPr="00E46C37">
        <w:rPr>
          <w:rFonts w:asciiTheme="majorBidi" w:hAnsiTheme="majorBidi" w:cstheme="majorBidi"/>
          <w:bCs/>
          <w:szCs w:val="24"/>
        </w:rPr>
        <w:t>since all believers are holy in Christ, then all activit</w:t>
      </w:r>
      <w:r w:rsidRPr="00E46C37">
        <w:rPr>
          <w:rFonts w:asciiTheme="majorBidi" w:hAnsiTheme="majorBidi" w:cstheme="majorBidi"/>
          <w:bCs/>
          <w:szCs w:val="24"/>
        </w:rPr>
        <w:t>ies</w:t>
      </w:r>
      <w:r w:rsidR="00B35D6F" w:rsidRPr="00E46C37">
        <w:rPr>
          <w:rFonts w:asciiTheme="majorBidi" w:hAnsiTheme="majorBidi" w:cstheme="majorBidi"/>
          <w:bCs/>
          <w:szCs w:val="24"/>
        </w:rPr>
        <w:t xml:space="preserve"> fall into the category of worship</w:t>
      </w:r>
      <w:r w:rsidRPr="00E46C37">
        <w:rPr>
          <w:rFonts w:asciiTheme="majorBidi" w:hAnsiTheme="majorBidi" w:cstheme="majorBidi"/>
          <w:bCs/>
          <w:szCs w:val="24"/>
        </w:rPr>
        <w:t xml:space="preserve">, which takes place </w:t>
      </w:r>
      <w:r w:rsidR="00B35D6F" w:rsidRPr="00E46C37">
        <w:rPr>
          <w:rFonts w:asciiTheme="majorBidi" w:hAnsiTheme="majorBidi" w:cstheme="majorBidi"/>
          <w:bCs/>
          <w:szCs w:val="24"/>
        </w:rPr>
        <w:t>in an environment of holy ground. From religious activities to work activities and from recreational pursuit</w:t>
      </w:r>
      <w:r w:rsidR="00DC5528">
        <w:rPr>
          <w:rFonts w:asciiTheme="majorBidi" w:hAnsiTheme="majorBidi" w:cstheme="majorBidi"/>
          <w:bCs/>
          <w:szCs w:val="24"/>
        </w:rPr>
        <w:t>s</w:t>
      </w:r>
      <w:r w:rsidR="00B35D6F" w:rsidRPr="00E46C37">
        <w:rPr>
          <w:rFonts w:asciiTheme="majorBidi" w:hAnsiTheme="majorBidi" w:cstheme="majorBidi"/>
          <w:bCs/>
          <w:szCs w:val="24"/>
        </w:rPr>
        <w:t xml:space="preserve"> to relational and family life, all special interests and enterprises are forms of worship. Paul appeals to believers in his letter to the Romans to present themselves as living sacrifices</w:t>
      </w:r>
      <w:r w:rsidRPr="00E46C37">
        <w:rPr>
          <w:rFonts w:asciiTheme="majorBidi" w:hAnsiTheme="majorBidi" w:cstheme="majorBidi"/>
          <w:bCs/>
          <w:szCs w:val="24"/>
        </w:rPr>
        <w:t xml:space="preserve"> in all areas of life</w:t>
      </w:r>
      <w:r w:rsidR="00B35D6F" w:rsidRPr="00E46C37">
        <w:rPr>
          <w:rFonts w:asciiTheme="majorBidi" w:hAnsiTheme="majorBidi" w:cstheme="majorBidi"/>
          <w:bCs/>
          <w:szCs w:val="24"/>
        </w:rPr>
        <w:t xml:space="preserve">, which is </w:t>
      </w:r>
      <w:r w:rsidR="00DC5528">
        <w:rPr>
          <w:rFonts w:asciiTheme="majorBidi" w:hAnsiTheme="majorBidi" w:cstheme="majorBidi"/>
          <w:bCs/>
          <w:szCs w:val="24"/>
        </w:rPr>
        <w:t xml:space="preserve">the </w:t>
      </w:r>
      <w:r w:rsidRPr="00E46C37">
        <w:rPr>
          <w:rFonts w:asciiTheme="majorBidi" w:hAnsiTheme="majorBidi" w:cstheme="majorBidi"/>
          <w:bCs/>
          <w:szCs w:val="24"/>
        </w:rPr>
        <w:t>worship</w:t>
      </w:r>
      <w:r w:rsidR="00DC5528">
        <w:rPr>
          <w:rFonts w:asciiTheme="majorBidi" w:hAnsiTheme="majorBidi" w:cstheme="majorBidi"/>
          <w:bCs/>
          <w:szCs w:val="24"/>
        </w:rPr>
        <w:t xml:space="preserve"> of</w:t>
      </w:r>
      <w:r w:rsidR="00B35D6F" w:rsidRPr="00E46C37">
        <w:rPr>
          <w:rFonts w:asciiTheme="majorBidi" w:hAnsiTheme="majorBidi" w:cstheme="majorBidi"/>
          <w:bCs/>
          <w:szCs w:val="24"/>
        </w:rPr>
        <w:t xml:space="preserve"> Yahweh</w:t>
      </w:r>
      <w:r w:rsidRPr="00E46C37">
        <w:rPr>
          <w:rFonts w:asciiTheme="majorBidi" w:hAnsiTheme="majorBidi" w:cstheme="majorBidi"/>
          <w:bCs/>
          <w:szCs w:val="24"/>
        </w:rPr>
        <w:t xml:space="preserve"> (Rom 12:1)</w:t>
      </w:r>
      <w:r w:rsidR="00B35D6F" w:rsidRPr="00E46C37">
        <w:rPr>
          <w:rFonts w:asciiTheme="majorBidi" w:hAnsiTheme="majorBidi" w:cstheme="majorBidi"/>
          <w:bCs/>
          <w:szCs w:val="24"/>
        </w:rPr>
        <w:t xml:space="preserve">. </w:t>
      </w:r>
      <w:r w:rsidR="0040550B" w:rsidRPr="00E46C37">
        <w:rPr>
          <w:rFonts w:asciiTheme="majorBidi" w:hAnsiTheme="majorBidi" w:cstheme="majorBidi"/>
          <w:bCs/>
          <w:szCs w:val="24"/>
        </w:rPr>
        <w:t>Additionally, t</w:t>
      </w:r>
      <w:r w:rsidR="00B35D6F" w:rsidRPr="00E46C37">
        <w:rPr>
          <w:rFonts w:asciiTheme="majorBidi" w:hAnsiTheme="majorBidi" w:cstheme="majorBidi"/>
          <w:bCs/>
          <w:szCs w:val="24"/>
        </w:rPr>
        <w:t xml:space="preserve">he internal application </w:t>
      </w:r>
      <w:r w:rsidRPr="00E46C37">
        <w:rPr>
          <w:rFonts w:asciiTheme="majorBidi" w:hAnsiTheme="majorBidi" w:cstheme="majorBidi"/>
          <w:bCs/>
          <w:szCs w:val="24"/>
        </w:rPr>
        <w:t xml:space="preserve">is </w:t>
      </w:r>
      <w:r w:rsidR="00B35D6F" w:rsidRPr="00E46C37">
        <w:rPr>
          <w:rFonts w:asciiTheme="majorBidi" w:hAnsiTheme="majorBidi" w:cstheme="majorBidi"/>
          <w:bCs/>
          <w:szCs w:val="24"/>
        </w:rPr>
        <w:t>not only transformative, but also informs the believer</w:t>
      </w:r>
      <w:r w:rsidRPr="00E46C37">
        <w:rPr>
          <w:rFonts w:asciiTheme="majorBidi" w:hAnsiTheme="majorBidi" w:cstheme="majorBidi"/>
          <w:bCs/>
          <w:szCs w:val="24"/>
        </w:rPr>
        <w:t>’s</w:t>
      </w:r>
      <w:r w:rsidR="00B35D6F" w:rsidRPr="00E46C37">
        <w:rPr>
          <w:rFonts w:asciiTheme="majorBidi" w:hAnsiTheme="majorBidi" w:cstheme="majorBidi"/>
          <w:bCs/>
          <w:szCs w:val="24"/>
        </w:rPr>
        <w:t xml:space="preserve"> external worship. </w:t>
      </w:r>
      <w:r w:rsidRPr="00E46C37">
        <w:rPr>
          <w:rFonts w:asciiTheme="majorBidi" w:hAnsiTheme="majorBidi" w:cstheme="majorBidi"/>
          <w:bCs/>
          <w:szCs w:val="24"/>
        </w:rPr>
        <w:t xml:space="preserve">Paul continues in Romans 12:2 by explaining that transformation occurs by the renewal of the mind. When believers place their mind on their cleanness, when they place their minds on their purification (2 Peter 1:9), when they appropriate the reality of their crucifixion with Christ (Gal 2:20), then the power of the idols that the ancient Israelites fought become impotent. </w:t>
      </w:r>
      <w:r w:rsidR="00DC5528">
        <w:rPr>
          <w:rFonts w:asciiTheme="majorBidi" w:hAnsiTheme="majorBidi" w:cstheme="majorBidi"/>
          <w:bCs/>
          <w:szCs w:val="24"/>
        </w:rPr>
        <w:t>By l</w:t>
      </w:r>
      <w:r w:rsidRPr="00E46C37">
        <w:rPr>
          <w:rFonts w:asciiTheme="majorBidi" w:hAnsiTheme="majorBidi" w:cstheme="majorBidi"/>
          <w:bCs/>
          <w:szCs w:val="24"/>
        </w:rPr>
        <w:t xml:space="preserve">iving </w:t>
      </w:r>
      <w:r w:rsidR="00DC5528">
        <w:rPr>
          <w:rFonts w:asciiTheme="majorBidi" w:hAnsiTheme="majorBidi" w:cstheme="majorBidi"/>
          <w:bCs/>
          <w:szCs w:val="24"/>
        </w:rPr>
        <w:t>in Christ</w:t>
      </w:r>
      <w:r w:rsidRPr="00E46C37">
        <w:rPr>
          <w:rFonts w:asciiTheme="majorBidi" w:hAnsiTheme="majorBidi" w:cstheme="majorBidi"/>
          <w:bCs/>
          <w:szCs w:val="24"/>
        </w:rPr>
        <w:t xml:space="preserve">, no longer does money purify, no longer does power cleanse the palette, </w:t>
      </w:r>
      <w:r w:rsidR="00DC5528">
        <w:rPr>
          <w:rFonts w:asciiTheme="majorBidi" w:hAnsiTheme="majorBidi" w:cstheme="majorBidi"/>
          <w:bCs/>
          <w:szCs w:val="24"/>
        </w:rPr>
        <w:t xml:space="preserve">and </w:t>
      </w:r>
      <w:r w:rsidRPr="00E46C37">
        <w:rPr>
          <w:rFonts w:asciiTheme="majorBidi" w:hAnsiTheme="majorBidi" w:cstheme="majorBidi"/>
          <w:bCs/>
          <w:szCs w:val="24"/>
        </w:rPr>
        <w:t xml:space="preserve">no longer does approval or addiction fill a void. Instead, because believers are sprinkled clean and re-created with new hearts by the indwelling of Yahweh’s Spirit as promised by Ezekiel, the result is a life filled with the fruit of the Spirit that not only </w:t>
      </w:r>
      <w:r w:rsidR="00C24D42" w:rsidRPr="00E46C37">
        <w:rPr>
          <w:rFonts w:asciiTheme="majorBidi" w:hAnsiTheme="majorBidi" w:cstheme="majorBidi"/>
          <w:bCs/>
          <w:szCs w:val="24"/>
        </w:rPr>
        <w:t>informs but also</w:t>
      </w:r>
      <w:r w:rsidRPr="00E46C37">
        <w:rPr>
          <w:rFonts w:asciiTheme="majorBidi" w:hAnsiTheme="majorBidi" w:cstheme="majorBidi"/>
          <w:bCs/>
          <w:szCs w:val="24"/>
        </w:rPr>
        <w:t xml:space="preserve"> empowers the daily worship </w:t>
      </w:r>
      <w:r w:rsidR="00DC5528">
        <w:rPr>
          <w:rFonts w:asciiTheme="majorBidi" w:hAnsiTheme="majorBidi" w:cstheme="majorBidi"/>
          <w:bCs/>
          <w:szCs w:val="24"/>
        </w:rPr>
        <w:t>and</w:t>
      </w:r>
      <w:r w:rsidR="00B00DF3" w:rsidRPr="00E46C37">
        <w:rPr>
          <w:rFonts w:asciiTheme="majorBidi" w:hAnsiTheme="majorBidi" w:cstheme="majorBidi"/>
          <w:bCs/>
          <w:szCs w:val="24"/>
        </w:rPr>
        <w:t xml:space="preserve"> honor of</w:t>
      </w:r>
      <w:r w:rsidRPr="00E46C37">
        <w:rPr>
          <w:rFonts w:asciiTheme="majorBidi" w:hAnsiTheme="majorBidi" w:cstheme="majorBidi"/>
          <w:bCs/>
          <w:szCs w:val="24"/>
        </w:rPr>
        <w:t xml:space="preserve"> God (Gal 5:22-23). </w:t>
      </w:r>
    </w:p>
    <w:p w14:paraId="6C907C70" w14:textId="5A28E36E" w:rsidR="00776E67" w:rsidRPr="00E46C37" w:rsidRDefault="00776E67" w:rsidP="00776E67">
      <w:pPr>
        <w:pStyle w:val="Heading1"/>
      </w:pPr>
      <w:r w:rsidRPr="00E46C37">
        <w:lastRenderedPageBreak/>
        <w:t>Bibliography</w:t>
      </w:r>
    </w:p>
    <w:p w14:paraId="1BF18936" w14:textId="77777777" w:rsidR="00166E54" w:rsidRPr="00E46C37" w:rsidRDefault="00166E54" w:rsidP="00B14C62">
      <w:pPr>
        <w:pStyle w:val="Paragraph"/>
        <w:spacing w:line="240" w:lineRule="auto"/>
      </w:pPr>
    </w:p>
    <w:p w14:paraId="0EC7C6A7" w14:textId="77777777" w:rsidR="00C455CD" w:rsidRPr="00C455CD" w:rsidRDefault="002051FF" w:rsidP="00C455CD">
      <w:pPr>
        <w:pStyle w:val="Bibliography"/>
        <w:rPr>
          <w:szCs w:val="24"/>
        </w:rPr>
      </w:pPr>
      <w:r w:rsidRPr="00E46C37">
        <w:fldChar w:fldCharType="begin"/>
      </w:r>
      <w:r w:rsidR="00AF2E0F" w:rsidRPr="00E46C37">
        <w:instrText xml:space="preserve"> ADDIN ZOTERO_BIBL {"uncited":[],"omitted":[["http://zotero.org/users/2843319/items/IUBE7MZA"]],"custom":[]} CSL_BIBLIOGRAPHY </w:instrText>
      </w:r>
      <w:r w:rsidRPr="00E46C37">
        <w:fldChar w:fldCharType="separate"/>
      </w:r>
      <w:r w:rsidR="00C455CD" w:rsidRPr="00C455CD">
        <w:rPr>
          <w:szCs w:val="24"/>
        </w:rPr>
        <w:t xml:space="preserve">Alexander, Ralph H. “Ezekiel.” In </w:t>
      </w:r>
      <w:r w:rsidR="00C455CD" w:rsidRPr="00C455CD">
        <w:rPr>
          <w:i/>
          <w:iCs/>
          <w:szCs w:val="24"/>
        </w:rPr>
        <w:t>Jeremiah–Ezekiel</w:t>
      </w:r>
      <w:r w:rsidR="00C455CD" w:rsidRPr="00C455CD">
        <w:rPr>
          <w:szCs w:val="24"/>
        </w:rPr>
        <w:t>, edited by Tremper Longman III and David E. Garland, 643–924. Revised. Grand Rapids: Zondervan Academic, 2010.</w:t>
      </w:r>
    </w:p>
    <w:p w14:paraId="211CA214" w14:textId="77777777" w:rsidR="00C455CD" w:rsidRPr="00C455CD" w:rsidRDefault="00C455CD" w:rsidP="00C455CD">
      <w:pPr>
        <w:pStyle w:val="Bibliography"/>
        <w:rPr>
          <w:szCs w:val="24"/>
        </w:rPr>
      </w:pPr>
      <w:r w:rsidRPr="00C455CD">
        <w:rPr>
          <w:szCs w:val="24"/>
        </w:rPr>
        <w:t xml:space="preserve">Berekiah, Olugbemiro O. “A Historical-Liturgical Critique of וזרקתּי מים טהורים ‘I Will Sprinkle Clean Water’ in Ezek 36.25-27 and Its Translation Options in English.” </w:t>
      </w:r>
      <w:r w:rsidRPr="00C455CD">
        <w:rPr>
          <w:i/>
          <w:iCs/>
          <w:szCs w:val="24"/>
        </w:rPr>
        <w:t>The Bible Translator</w:t>
      </w:r>
      <w:r w:rsidRPr="00C455CD">
        <w:rPr>
          <w:szCs w:val="24"/>
        </w:rPr>
        <w:t xml:space="preserve"> 69, no. 1 (2018): 9–18.</w:t>
      </w:r>
    </w:p>
    <w:p w14:paraId="62828F96" w14:textId="77777777" w:rsidR="00C455CD" w:rsidRPr="00C455CD" w:rsidRDefault="00C455CD" w:rsidP="00C455CD">
      <w:pPr>
        <w:pStyle w:val="Bibliography"/>
        <w:rPr>
          <w:szCs w:val="24"/>
        </w:rPr>
      </w:pPr>
      <w:r w:rsidRPr="00C455CD">
        <w:rPr>
          <w:szCs w:val="24"/>
        </w:rPr>
        <w:t xml:space="preserve">Block, Daniel I. </w:t>
      </w:r>
      <w:r w:rsidRPr="00C455CD">
        <w:rPr>
          <w:i/>
          <w:iCs/>
          <w:szCs w:val="24"/>
        </w:rPr>
        <w:t>By the River Chebar: Historical, Literary, and Theological Studies in the Book of Ezekiel</w:t>
      </w:r>
      <w:r w:rsidRPr="00C455CD">
        <w:rPr>
          <w:szCs w:val="24"/>
        </w:rPr>
        <w:t>. Eugene: Cascade, 2013.</w:t>
      </w:r>
    </w:p>
    <w:p w14:paraId="45CB61C8" w14:textId="6EC17AAA" w:rsidR="00C455CD" w:rsidRPr="00C455CD" w:rsidRDefault="00CA3ADC" w:rsidP="00C455CD">
      <w:pPr>
        <w:pStyle w:val="Bibliography"/>
        <w:rPr>
          <w:szCs w:val="24"/>
        </w:rPr>
      </w:pPr>
      <w:r>
        <w:rPr>
          <w:szCs w:val="24"/>
        </w:rPr>
        <w:t>________</w:t>
      </w:r>
      <w:r w:rsidR="00C455CD" w:rsidRPr="00C455CD">
        <w:rPr>
          <w:szCs w:val="24"/>
        </w:rPr>
        <w:t xml:space="preserve">. </w:t>
      </w:r>
      <w:r w:rsidR="00C455CD" w:rsidRPr="00C455CD">
        <w:rPr>
          <w:i/>
          <w:iCs/>
          <w:szCs w:val="24"/>
        </w:rPr>
        <w:t>OT362 Book Study: Ezekiel</w:t>
      </w:r>
      <w:r w:rsidR="00C455CD" w:rsidRPr="00C455CD">
        <w:rPr>
          <w:szCs w:val="24"/>
        </w:rPr>
        <w:t>. Bellingham, WA: Lexham Press, 2020.</w:t>
      </w:r>
    </w:p>
    <w:p w14:paraId="26730BE7" w14:textId="3B4852ED" w:rsidR="00C455CD" w:rsidRPr="00C455CD" w:rsidRDefault="00CA3ADC" w:rsidP="00C455CD">
      <w:pPr>
        <w:pStyle w:val="Bibliography"/>
        <w:rPr>
          <w:szCs w:val="24"/>
        </w:rPr>
      </w:pPr>
      <w:r>
        <w:rPr>
          <w:szCs w:val="24"/>
        </w:rPr>
        <w:t>________</w:t>
      </w:r>
      <w:r w:rsidR="00C455CD" w:rsidRPr="00C455CD">
        <w:rPr>
          <w:szCs w:val="24"/>
        </w:rPr>
        <w:t xml:space="preserve">. </w:t>
      </w:r>
      <w:r w:rsidR="00C455CD" w:rsidRPr="00C455CD">
        <w:rPr>
          <w:i/>
          <w:iCs/>
          <w:szCs w:val="24"/>
        </w:rPr>
        <w:t>The Book of Ezekiel, Chapters 25–48</w:t>
      </w:r>
      <w:r w:rsidR="00C455CD" w:rsidRPr="00C455CD">
        <w:rPr>
          <w:szCs w:val="24"/>
        </w:rPr>
        <w:t>. Grand Rapids: Eerdmans, 1998.</w:t>
      </w:r>
    </w:p>
    <w:p w14:paraId="269C5305" w14:textId="77777777" w:rsidR="00C455CD" w:rsidRPr="00C455CD" w:rsidRDefault="00C455CD" w:rsidP="00C455CD">
      <w:pPr>
        <w:pStyle w:val="Bibliography"/>
        <w:rPr>
          <w:szCs w:val="24"/>
        </w:rPr>
      </w:pPr>
      <w:r w:rsidRPr="00C455CD">
        <w:rPr>
          <w:szCs w:val="24"/>
        </w:rPr>
        <w:t xml:space="preserve">Brown, Francis, Samuel Rolles Driver, and Charles Augustus Briggs. </w:t>
      </w:r>
      <w:r w:rsidRPr="00C455CD">
        <w:rPr>
          <w:i/>
          <w:iCs/>
          <w:szCs w:val="24"/>
        </w:rPr>
        <w:t>The Brown-Driver-Briggs Hebrew and English Lexicon</w:t>
      </w:r>
      <w:r w:rsidRPr="00C455CD">
        <w:rPr>
          <w:szCs w:val="24"/>
        </w:rPr>
        <w:t>. Oxford: Clarendon, 1977.</w:t>
      </w:r>
    </w:p>
    <w:p w14:paraId="56299FD6" w14:textId="77777777" w:rsidR="00C455CD" w:rsidRPr="00C455CD" w:rsidRDefault="00C455CD" w:rsidP="00C455CD">
      <w:pPr>
        <w:pStyle w:val="Bibliography"/>
        <w:rPr>
          <w:szCs w:val="24"/>
        </w:rPr>
      </w:pPr>
      <w:r w:rsidRPr="00C455CD">
        <w:rPr>
          <w:szCs w:val="24"/>
        </w:rPr>
        <w:t xml:space="preserve">Cook, Stephen L. “Burgeoning Holiness: Fecundity Let Loose in Ezekiel 34-36.” In </w:t>
      </w:r>
      <w:r w:rsidRPr="00C455CD">
        <w:rPr>
          <w:i/>
          <w:iCs/>
          <w:szCs w:val="24"/>
        </w:rPr>
        <w:t>Ezekiel: Current Debates and Future Directions</w:t>
      </w:r>
      <w:r w:rsidRPr="00C455CD">
        <w:rPr>
          <w:szCs w:val="24"/>
        </w:rPr>
        <w:t>, edited by William A. Tooman and Penelope Barter, 345–359. Tübingen: Mohr Siebeck, 2017.</w:t>
      </w:r>
    </w:p>
    <w:p w14:paraId="15E5B75A" w14:textId="77777777" w:rsidR="00C455CD" w:rsidRPr="00C455CD" w:rsidRDefault="00C455CD" w:rsidP="00C455CD">
      <w:pPr>
        <w:pStyle w:val="Bibliography"/>
        <w:rPr>
          <w:szCs w:val="24"/>
        </w:rPr>
      </w:pPr>
      <w:r w:rsidRPr="00C455CD">
        <w:rPr>
          <w:szCs w:val="24"/>
        </w:rPr>
        <w:t xml:space="preserve">Davidson, Richard M. “The Chiastic Literary Structure of the Book of Ezekiel.” In </w:t>
      </w:r>
      <w:r w:rsidRPr="00C455CD">
        <w:rPr>
          <w:i/>
          <w:iCs/>
          <w:szCs w:val="24"/>
        </w:rPr>
        <w:t>To Understand the Scriptures: Essays in Honor of William H. Shea</w:t>
      </w:r>
      <w:r w:rsidRPr="00C455CD">
        <w:rPr>
          <w:szCs w:val="24"/>
        </w:rPr>
        <w:t>, edited by David Merling, 71–93. Berrien Springs, MI: Institute of Archaeology, 1997.</w:t>
      </w:r>
    </w:p>
    <w:p w14:paraId="28B7ACAC" w14:textId="77777777" w:rsidR="00C455CD" w:rsidRPr="00C455CD" w:rsidRDefault="00C455CD" w:rsidP="00C455CD">
      <w:pPr>
        <w:pStyle w:val="Bibliography"/>
        <w:rPr>
          <w:szCs w:val="24"/>
        </w:rPr>
      </w:pPr>
      <w:r w:rsidRPr="00C455CD">
        <w:rPr>
          <w:szCs w:val="24"/>
        </w:rPr>
        <w:t xml:space="preserve">Duguid, Iain M. </w:t>
      </w:r>
      <w:r w:rsidRPr="00C455CD">
        <w:rPr>
          <w:i/>
          <w:iCs/>
          <w:szCs w:val="24"/>
        </w:rPr>
        <w:t>The NIV Application Commentary: Ezekiel</w:t>
      </w:r>
      <w:r w:rsidRPr="00C455CD">
        <w:rPr>
          <w:szCs w:val="24"/>
        </w:rPr>
        <w:t>. Grand Rapids: Zondervan Academic, 1999.</w:t>
      </w:r>
    </w:p>
    <w:p w14:paraId="29680612" w14:textId="77777777" w:rsidR="00C455CD" w:rsidRPr="00C455CD" w:rsidRDefault="00C455CD" w:rsidP="00C455CD">
      <w:pPr>
        <w:pStyle w:val="Bibliography"/>
        <w:rPr>
          <w:szCs w:val="24"/>
        </w:rPr>
      </w:pPr>
      <w:r w:rsidRPr="00C455CD">
        <w:rPr>
          <w:szCs w:val="24"/>
        </w:rPr>
        <w:t xml:space="preserve">Ganzel, Tova. “The Descriptions of the Restoration of Israel in Ezekiel.” </w:t>
      </w:r>
      <w:r w:rsidRPr="00C455CD">
        <w:rPr>
          <w:i/>
          <w:iCs/>
          <w:szCs w:val="24"/>
        </w:rPr>
        <w:t>Vetus Testamentum</w:t>
      </w:r>
      <w:r w:rsidRPr="00C455CD">
        <w:rPr>
          <w:szCs w:val="24"/>
        </w:rPr>
        <w:t xml:space="preserve"> 60, no. 2 (2010): 197–211.</w:t>
      </w:r>
    </w:p>
    <w:p w14:paraId="16BDB43D" w14:textId="77777777" w:rsidR="00C455CD" w:rsidRPr="00C455CD" w:rsidRDefault="00C455CD" w:rsidP="00C455CD">
      <w:pPr>
        <w:pStyle w:val="Bibliography"/>
        <w:rPr>
          <w:szCs w:val="24"/>
        </w:rPr>
      </w:pPr>
      <w:r w:rsidRPr="00C455CD">
        <w:rPr>
          <w:szCs w:val="24"/>
        </w:rPr>
        <w:t xml:space="preserve">Greenberg, Moshe. </w:t>
      </w:r>
      <w:r w:rsidRPr="00C455CD">
        <w:rPr>
          <w:i/>
          <w:iCs/>
          <w:szCs w:val="24"/>
        </w:rPr>
        <w:t>Ezekiel 21-37: A New Translation with Introduction and Commentary</w:t>
      </w:r>
      <w:r w:rsidRPr="00C455CD">
        <w:rPr>
          <w:szCs w:val="24"/>
        </w:rPr>
        <w:t>. Vol. 22A. Anchor Yale Bible. New Haven: Yale University, 2008.</w:t>
      </w:r>
    </w:p>
    <w:p w14:paraId="06B83785" w14:textId="77777777" w:rsidR="00C455CD" w:rsidRPr="00C455CD" w:rsidRDefault="00C455CD" w:rsidP="00C455CD">
      <w:pPr>
        <w:pStyle w:val="Bibliography"/>
        <w:rPr>
          <w:szCs w:val="24"/>
        </w:rPr>
      </w:pPr>
      <w:r w:rsidRPr="00C455CD">
        <w:rPr>
          <w:szCs w:val="24"/>
        </w:rPr>
        <w:t xml:space="preserve">Häner, Tobias. “Reading Ezekiel 36:16-38 in Light of the Book: Observations on the Remembrance and Shame after Restoration (36:31-32) in a Synchronic Perspective.” In </w:t>
      </w:r>
      <w:r w:rsidRPr="00C455CD">
        <w:rPr>
          <w:i/>
          <w:iCs/>
          <w:szCs w:val="24"/>
        </w:rPr>
        <w:t>Ezekiel: Current Debates and Future Directions</w:t>
      </w:r>
      <w:r w:rsidRPr="00C455CD">
        <w:rPr>
          <w:szCs w:val="24"/>
        </w:rPr>
        <w:t>, edited by William A. Tooman and Penelope Barter, 323–344. Tübingen: Mohr Siebeck, 2017.</w:t>
      </w:r>
    </w:p>
    <w:p w14:paraId="643694FF" w14:textId="77777777" w:rsidR="00C455CD" w:rsidRPr="00C455CD" w:rsidRDefault="00C455CD" w:rsidP="00C455CD">
      <w:pPr>
        <w:pStyle w:val="Bibliography"/>
        <w:rPr>
          <w:szCs w:val="24"/>
        </w:rPr>
      </w:pPr>
      <w:r w:rsidRPr="00C455CD">
        <w:rPr>
          <w:szCs w:val="24"/>
        </w:rPr>
        <w:t xml:space="preserve">Heiser, Michael S. </w:t>
      </w:r>
      <w:r w:rsidRPr="00C455CD">
        <w:rPr>
          <w:i/>
          <w:iCs/>
          <w:szCs w:val="24"/>
        </w:rPr>
        <w:t>The Unseen Realm: Recovering the Supernatural Worldview of the Bible</w:t>
      </w:r>
      <w:r w:rsidRPr="00C455CD">
        <w:rPr>
          <w:szCs w:val="24"/>
        </w:rPr>
        <w:t>. First Edition. Lexham Press, 2015.</w:t>
      </w:r>
    </w:p>
    <w:p w14:paraId="1CFEF6DF" w14:textId="77777777" w:rsidR="00C455CD" w:rsidRPr="00C455CD" w:rsidRDefault="00C455CD" w:rsidP="00C455CD">
      <w:pPr>
        <w:pStyle w:val="Bibliography"/>
        <w:rPr>
          <w:szCs w:val="24"/>
        </w:rPr>
      </w:pPr>
      <w:r w:rsidRPr="00C455CD">
        <w:rPr>
          <w:szCs w:val="24"/>
        </w:rPr>
        <w:t xml:space="preserve">Hundley, Michael B. “To Be or Not to Be: A Reexamination of Name Language in Deuteronomy and the Deuteronomistic History.” </w:t>
      </w:r>
      <w:r w:rsidRPr="00C455CD">
        <w:rPr>
          <w:i/>
          <w:iCs/>
          <w:szCs w:val="24"/>
        </w:rPr>
        <w:t>Vetus Testamentum</w:t>
      </w:r>
      <w:r w:rsidRPr="00C455CD">
        <w:rPr>
          <w:szCs w:val="24"/>
        </w:rPr>
        <w:t xml:space="preserve"> 59, no. 4 (2009): 533–555.</w:t>
      </w:r>
    </w:p>
    <w:p w14:paraId="7C5182A1" w14:textId="77777777" w:rsidR="00C455CD" w:rsidRPr="00C455CD" w:rsidRDefault="00C455CD" w:rsidP="00C455CD">
      <w:pPr>
        <w:pStyle w:val="Bibliography"/>
        <w:rPr>
          <w:szCs w:val="24"/>
        </w:rPr>
      </w:pPr>
      <w:r w:rsidRPr="00C455CD">
        <w:rPr>
          <w:szCs w:val="24"/>
        </w:rPr>
        <w:lastRenderedPageBreak/>
        <w:t xml:space="preserve">Jenson, Robert W. </w:t>
      </w:r>
      <w:r w:rsidRPr="00C455CD">
        <w:rPr>
          <w:i/>
          <w:iCs/>
          <w:szCs w:val="24"/>
        </w:rPr>
        <w:t>Ezekiel</w:t>
      </w:r>
      <w:r w:rsidRPr="00C455CD">
        <w:rPr>
          <w:szCs w:val="24"/>
        </w:rPr>
        <w:t>. Edited by R. Reno. Brazos Theological Commentary on the Bible. Grand Rapids: Brazos, 2009.</w:t>
      </w:r>
    </w:p>
    <w:p w14:paraId="5E0D4E7A" w14:textId="77777777" w:rsidR="00C455CD" w:rsidRPr="00C455CD" w:rsidRDefault="00C455CD" w:rsidP="00C455CD">
      <w:pPr>
        <w:pStyle w:val="Bibliography"/>
        <w:rPr>
          <w:szCs w:val="24"/>
        </w:rPr>
      </w:pPr>
      <w:r w:rsidRPr="00C455CD">
        <w:rPr>
          <w:szCs w:val="24"/>
        </w:rPr>
        <w:t xml:space="preserve">Joyce, Paul. “Ezekiel and Moral Transformation.” In </w:t>
      </w:r>
      <w:r w:rsidRPr="00C455CD">
        <w:rPr>
          <w:i/>
          <w:iCs/>
          <w:szCs w:val="24"/>
        </w:rPr>
        <w:t>Transforming Visions: Transformations of Text, Tradition, and Theology in Ezekiel</w:t>
      </w:r>
      <w:r w:rsidRPr="00C455CD">
        <w:rPr>
          <w:szCs w:val="24"/>
        </w:rPr>
        <w:t>, edited by William A. Tooman and Michael A. Lyons, 139–158. Eugene: The Lutterworth Press, James Clarke &amp; Co Ltd., 2010.</w:t>
      </w:r>
    </w:p>
    <w:p w14:paraId="3F887F0E" w14:textId="77777777" w:rsidR="00C455CD" w:rsidRPr="00C455CD" w:rsidRDefault="00C455CD" w:rsidP="00C455CD">
      <w:pPr>
        <w:pStyle w:val="Bibliography"/>
        <w:rPr>
          <w:szCs w:val="24"/>
        </w:rPr>
      </w:pPr>
      <w:r w:rsidRPr="00C455CD">
        <w:rPr>
          <w:szCs w:val="24"/>
        </w:rPr>
        <w:t xml:space="preserve">Lapsley, Jacqueline E. </w:t>
      </w:r>
      <w:r w:rsidRPr="00C455CD">
        <w:rPr>
          <w:i/>
          <w:iCs/>
          <w:szCs w:val="24"/>
        </w:rPr>
        <w:t>Can These Bones Live? The Problem of the Moral Self in the Book of Ezekiel</w:t>
      </w:r>
      <w:r w:rsidRPr="00C455CD">
        <w:rPr>
          <w:szCs w:val="24"/>
        </w:rPr>
        <w:t>. Berlin: de Gruyter, 2000.</w:t>
      </w:r>
    </w:p>
    <w:p w14:paraId="727F02AA" w14:textId="77777777" w:rsidR="00C455CD" w:rsidRPr="00C455CD" w:rsidRDefault="00C455CD" w:rsidP="00C455CD">
      <w:pPr>
        <w:pStyle w:val="Bibliography"/>
        <w:rPr>
          <w:szCs w:val="24"/>
        </w:rPr>
      </w:pPr>
      <w:r w:rsidRPr="00C455CD">
        <w:rPr>
          <w:szCs w:val="24"/>
        </w:rPr>
        <w:t xml:space="preserve">Lundbom, Jack R. </w:t>
      </w:r>
      <w:r w:rsidRPr="00C455CD">
        <w:rPr>
          <w:i/>
          <w:iCs/>
          <w:szCs w:val="24"/>
        </w:rPr>
        <w:t>The Hebrew Prophets: An Introduction</w:t>
      </w:r>
      <w:r w:rsidRPr="00C455CD">
        <w:rPr>
          <w:szCs w:val="24"/>
        </w:rPr>
        <w:t>. 1st ed. Minneapolis: Fortress Press, 2010.</w:t>
      </w:r>
    </w:p>
    <w:p w14:paraId="0D963802" w14:textId="77777777" w:rsidR="00C455CD" w:rsidRPr="00C455CD" w:rsidRDefault="00C455CD" w:rsidP="00C455CD">
      <w:pPr>
        <w:pStyle w:val="Bibliography"/>
        <w:rPr>
          <w:szCs w:val="24"/>
        </w:rPr>
      </w:pPr>
      <w:r w:rsidRPr="00C455CD">
        <w:rPr>
          <w:szCs w:val="24"/>
        </w:rPr>
        <w:t xml:space="preserve">Maré, Leonard P. “Ezekiel, Prophet of the Spirit: רוח in the Book of Ezekiel.” </w:t>
      </w:r>
      <w:r w:rsidRPr="00C455CD">
        <w:rPr>
          <w:i/>
          <w:iCs/>
          <w:szCs w:val="24"/>
        </w:rPr>
        <w:t>Old Testament Essays</w:t>
      </w:r>
      <w:r w:rsidRPr="00C455CD">
        <w:rPr>
          <w:szCs w:val="24"/>
        </w:rPr>
        <w:t xml:space="preserve"> 31, no. 3 (2018): 553–570.</w:t>
      </w:r>
    </w:p>
    <w:p w14:paraId="56EF6F21" w14:textId="77777777" w:rsidR="00C455CD" w:rsidRPr="00C455CD" w:rsidRDefault="00C455CD" w:rsidP="00C455CD">
      <w:pPr>
        <w:pStyle w:val="Bibliography"/>
        <w:rPr>
          <w:szCs w:val="24"/>
        </w:rPr>
      </w:pPr>
      <w:r w:rsidRPr="00C455CD">
        <w:rPr>
          <w:szCs w:val="24"/>
        </w:rPr>
        <w:t xml:space="preserve">Martin, Oren. “The Land Promise Biblically and Theologically Understood.” In </w:t>
      </w:r>
      <w:r w:rsidRPr="00C455CD">
        <w:rPr>
          <w:i/>
          <w:iCs/>
          <w:szCs w:val="24"/>
        </w:rPr>
        <w:t>Progressive Covenantalism: Charting a Course between Dispensational and Covenantal Theologies</w:t>
      </w:r>
      <w:r w:rsidRPr="00C455CD">
        <w:rPr>
          <w:szCs w:val="24"/>
        </w:rPr>
        <w:t>, edited by Stephen J. Wellum and Brent E. Parker. Nashville: B&amp;H Academic, 2016.</w:t>
      </w:r>
    </w:p>
    <w:p w14:paraId="3A872CFD" w14:textId="77777777" w:rsidR="00C455CD" w:rsidRPr="00C455CD" w:rsidRDefault="00C455CD" w:rsidP="00C455CD">
      <w:pPr>
        <w:pStyle w:val="Bibliography"/>
        <w:rPr>
          <w:szCs w:val="24"/>
        </w:rPr>
      </w:pPr>
      <w:r w:rsidRPr="00C455CD">
        <w:rPr>
          <w:szCs w:val="24"/>
        </w:rPr>
        <w:t xml:space="preserve">Mayfield, Tyler D. “Literary Structure and Formulas in Ezekiel 34-37.” In </w:t>
      </w:r>
      <w:r w:rsidRPr="00C455CD">
        <w:rPr>
          <w:i/>
          <w:iCs/>
          <w:szCs w:val="24"/>
        </w:rPr>
        <w:t>Ezekiel: Current Debates and Future Directions</w:t>
      </w:r>
      <w:r w:rsidRPr="00C455CD">
        <w:rPr>
          <w:szCs w:val="24"/>
        </w:rPr>
        <w:t>, edited by William A. Tooman and Penelope Barter, 235–244. Tübingen: Mohr Siebeck, 2017.</w:t>
      </w:r>
    </w:p>
    <w:p w14:paraId="6ED5C43E" w14:textId="77777777" w:rsidR="00C455CD" w:rsidRPr="00C455CD" w:rsidRDefault="00C455CD" w:rsidP="00C455CD">
      <w:pPr>
        <w:pStyle w:val="Bibliography"/>
        <w:rPr>
          <w:szCs w:val="24"/>
        </w:rPr>
      </w:pPr>
      <w:r w:rsidRPr="00C455CD">
        <w:rPr>
          <w:szCs w:val="24"/>
        </w:rPr>
        <w:t xml:space="preserve">Meer, Michaël N van der. “A New Spirit in an Old Corpus?: Text-Critical, Literary-Critical and Linguistic Observations Regarding Ezekiel 36:16-38.” In </w:t>
      </w:r>
      <w:r w:rsidRPr="00C455CD">
        <w:rPr>
          <w:i/>
          <w:iCs/>
          <w:szCs w:val="24"/>
        </w:rPr>
        <w:t>The New Things Eschatology in Old Testament Prophecy: Festschrift for Henk Leene</w:t>
      </w:r>
      <w:r w:rsidRPr="00C455CD">
        <w:rPr>
          <w:szCs w:val="24"/>
        </w:rPr>
        <w:t>, 147–158. Maastricht, 2002.</w:t>
      </w:r>
    </w:p>
    <w:p w14:paraId="19D672AA" w14:textId="77777777" w:rsidR="00C455CD" w:rsidRPr="00C455CD" w:rsidRDefault="00C455CD" w:rsidP="00C455CD">
      <w:pPr>
        <w:pStyle w:val="Bibliography"/>
        <w:rPr>
          <w:szCs w:val="24"/>
        </w:rPr>
      </w:pPr>
      <w:r w:rsidRPr="00C455CD">
        <w:rPr>
          <w:szCs w:val="24"/>
        </w:rPr>
        <w:t xml:space="preserve">Moskala, Jiří. “Notes on the Literary Structure of the Book of Ezekiel.” In </w:t>
      </w:r>
      <w:r w:rsidRPr="00C455CD">
        <w:rPr>
          <w:i/>
          <w:iCs/>
          <w:szCs w:val="24"/>
        </w:rPr>
        <w:t>Meeting with God on the Mountains: Essays in Honor of Richard M. Davidson</w:t>
      </w:r>
      <w:r w:rsidRPr="00C455CD">
        <w:rPr>
          <w:szCs w:val="24"/>
        </w:rPr>
        <w:t>, edited by Jiří Moskala, 102–110. Berrien Springs, MI: Old Testament Department, Seventh-day Adventist Theological Seminary, Andrews University, 2016.</w:t>
      </w:r>
    </w:p>
    <w:p w14:paraId="52F9AC36" w14:textId="77777777" w:rsidR="00C455CD" w:rsidRPr="00C455CD" w:rsidRDefault="00C455CD" w:rsidP="00C455CD">
      <w:pPr>
        <w:pStyle w:val="Bibliography"/>
        <w:rPr>
          <w:szCs w:val="24"/>
        </w:rPr>
      </w:pPr>
      <w:r w:rsidRPr="00C455CD">
        <w:rPr>
          <w:szCs w:val="24"/>
        </w:rPr>
        <w:t xml:space="preserve">Peterson, Brian Neil. </w:t>
      </w:r>
      <w:r w:rsidRPr="00C455CD">
        <w:rPr>
          <w:i/>
          <w:iCs/>
          <w:szCs w:val="24"/>
        </w:rPr>
        <w:t>John’s Use of Ezekiel: Understanding the Unique Perspective of the Fourth Gospel</w:t>
      </w:r>
      <w:r w:rsidRPr="00C455CD">
        <w:rPr>
          <w:szCs w:val="24"/>
        </w:rPr>
        <w:t>. Minneapolis, 2015.</w:t>
      </w:r>
    </w:p>
    <w:p w14:paraId="4F508642" w14:textId="77777777" w:rsidR="00C455CD" w:rsidRPr="00C455CD" w:rsidRDefault="00C455CD" w:rsidP="00C455CD">
      <w:pPr>
        <w:pStyle w:val="Bibliography"/>
        <w:rPr>
          <w:szCs w:val="24"/>
        </w:rPr>
      </w:pPr>
      <w:r w:rsidRPr="00C455CD">
        <w:rPr>
          <w:szCs w:val="24"/>
        </w:rPr>
        <w:t xml:space="preserve">Piotrowski, Nicholas G. “‘I Will Save My People from Their Sins’: The Influence of Ezekiel 36:28b-29a; 37:23b on Matthew 1:21.” </w:t>
      </w:r>
      <w:r w:rsidRPr="00C455CD">
        <w:rPr>
          <w:i/>
          <w:iCs/>
          <w:szCs w:val="24"/>
        </w:rPr>
        <w:t>Tyndale Bulletin</w:t>
      </w:r>
      <w:r w:rsidRPr="00C455CD">
        <w:rPr>
          <w:szCs w:val="24"/>
        </w:rPr>
        <w:t xml:space="preserve"> 64, no. 1 (2013): 33–54.</w:t>
      </w:r>
    </w:p>
    <w:p w14:paraId="5F3B685E" w14:textId="77777777" w:rsidR="00C455CD" w:rsidRPr="00C455CD" w:rsidRDefault="00C455CD" w:rsidP="00C455CD">
      <w:pPr>
        <w:pStyle w:val="Bibliography"/>
        <w:rPr>
          <w:szCs w:val="24"/>
        </w:rPr>
      </w:pPr>
      <w:r w:rsidRPr="00C455CD">
        <w:rPr>
          <w:szCs w:val="24"/>
        </w:rPr>
        <w:t xml:space="preserve">Preuss, Dietrich Horst. “גִּלּוּלִים.” Edited by G. Johannes Botterweck and Helmer Ringgren. Translated by John T. Willis and Geoffrey W. Bromiley. </w:t>
      </w:r>
      <w:r w:rsidRPr="00C455CD">
        <w:rPr>
          <w:i/>
          <w:iCs/>
          <w:szCs w:val="24"/>
        </w:rPr>
        <w:t>Theological Dictionary of the Old Testament</w:t>
      </w:r>
      <w:r w:rsidRPr="00C455CD">
        <w:rPr>
          <w:szCs w:val="24"/>
        </w:rPr>
        <w:t>. Grand Rapids: William B. Eerdmans, 1978.</w:t>
      </w:r>
    </w:p>
    <w:p w14:paraId="051FC88D" w14:textId="77777777" w:rsidR="00C455CD" w:rsidRPr="00C455CD" w:rsidRDefault="00C455CD" w:rsidP="00C455CD">
      <w:pPr>
        <w:pStyle w:val="Bibliography"/>
        <w:rPr>
          <w:szCs w:val="24"/>
        </w:rPr>
      </w:pPr>
      <w:r w:rsidRPr="00C455CD">
        <w:rPr>
          <w:szCs w:val="24"/>
        </w:rPr>
        <w:t xml:space="preserve">Renz, Thomas. </w:t>
      </w:r>
      <w:r w:rsidRPr="00C455CD">
        <w:rPr>
          <w:i/>
          <w:iCs/>
          <w:szCs w:val="24"/>
        </w:rPr>
        <w:t>The Rhetorical Function of the Book of Ezekiel</w:t>
      </w:r>
      <w:r w:rsidRPr="00C455CD">
        <w:rPr>
          <w:szCs w:val="24"/>
        </w:rPr>
        <w:t>. Boston: Brill, 1999.</w:t>
      </w:r>
    </w:p>
    <w:p w14:paraId="2F5D7A01" w14:textId="77777777" w:rsidR="00C455CD" w:rsidRPr="00C455CD" w:rsidRDefault="00C455CD" w:rsidP="00C455CD">
      <w:pPr>
        <w:pStyle w:val="Bibliography"/>
        <w:rPr>
          <w:szCs w:val="24"/>
        </w:rPr>
      </w:pPr>
      <w:r w:rsidRPr="00C455CD">
        <w:rPr>
          <w:szCs w:val="24"/>
        </w:rPr>
        <w:t xml:space="preserve">Richter, Sandra L. </w:t>
      </w:r>
      <w:r w:rsidRPr="00C455CD">
        <w:rPr>
          <w:i/>
          <w:iCs/>
          <w:szCs w:val="24"/>
        </w:rPr>
        <w:t>The Deuteronomistic History and the Name Theology: Lešakkēn Šemô Šām in the Bible and the Ancient Near East</w:t>
      </w:r>
      <w:r w:rsidRPr="00C455CD">
        <w:rPr>
          <w:szCs w:val="24"/>
        </w:rPr>
        <w:t>. Berlin: Walter de Gruyter, 2002.</w:t>
      </w:r>
    </w:p>
    <w:p w14:paraId="301E355B" w14:textId="77777777" w:rsidR="00C455CD" w:rsidRPr="00C455CD" w:rsidRDefault="00C455CD" w:rsidP="00C455CD">
      <w:pPr>
        <w:pStyle w:val="Bibliography"/>
        <w:rPr>
          <w:szCs w:val="24"/>
        </w:rPr>
      </w:pPr>
      <w:r w:rsidRPr="00C455CD">
        <w:rPr>
          <w:szCs w:val="24"/>
        </w:rPr>
        <w:lastRenderedPageBreak/>
        <w:t xml:space="preserve">Saucy, Robert. </w:t>
      </w:r>
      <w:r w:rsidRPr="00C455CD">
        <w:rPr>
          <w:i/>
          <w:iCs/>
          <w:szCs w:val="24"/>
        </w:rPr>
        <w:t>The Case for Progressive Dispensationalism</w:t>
      </w:r>
      <w:r w:rsidRPr="00C455CD">
        <w:rPr>
          <w:szCs w:val="24"/>
        </w:rPr>
        <w:t>. Grand Rapids: Zondervan, 1993.</w:t>
      </w:r>
    </w:p>
    <w:p w14:paraId="11F1B85B" w14:textId="77777777" w:rsidR="00C455CD" w:rsidRPr="00C455CD" w:rsidRDefault="00C455CD" w:rsidP="00C455CD">
      <w:pPr>
        <w:pStyle w:val="Bibliography"/>
        <w:rPr>
          <w:szCs w:val="24"/>
        </w:rPr>
      </w:pPr>
      <w:r w:rsidRPr="00C455CD">
        <w:rPr>
          <w:szCs w:val="24"/>
        </w:rPr>
        <w:t xml:space="preserve">Schafroth, Verena. “An Exegetical Exploration of ‘Spirit’ References in Ezekiel 36 and 37.” </w:t>
      </w:r>
      <w:r w:rsidRPr="00C455CD">
        <w:rPr>
          <w:i/>
          <w:iCs/>
          <w:szCs w:val="24"/>
        </w:rPr>
        <w:t>Journal of the European Pentecostal Theological Association</w:t>
      </w:r>
      <w:r w:rsidRPr="00C455CD">
        <w:rPr>
          <w:szCs w:val="24"/>
        </w:rPr>
        <w:t xml:space="preserve"> 29, no. 2 (2009): 61–77.</w:t>
      </w:r>
    </w:p>
    <w:p w14:paraId="013A3BCD" w14:textId="77777777" w:rsidR="00C455CD" w:rsidRPr="00C455CD" w:rsidRDefault="00C455CD" w:rsidP="00C455CD">
      <w:pPr>
        <w:pStyle w:val="Bibliography"/>
        <w:rPr>
          <w:szCs w:val="24"/>
        </w:rPr>
      </w:pPr>
      <w:r w:rsidRPr="00C455CD">
        <w:rPr>
          <w:szCs w:val="24"/>
        </w:rPr>
        <w:t xml:space="preserve">Smith, Gary V. </w:t>
      </w:r>
      <w:r w:rsidRPr="00C455CD">
        <w:rPr>
          <w:i/>
          <w:iCs/>
          <w:szCs w:val="24"/>
        </w:rPr>
        <w:t>Interpreting the Prophetic Books: An Exegetical Handbook</w:t>
      </w:r>
      <w:r w:rsidRPr="00C455CD">
        <w:rPr>
          <w:szCs w:val="24"/>
        </w:rPr>
        <w:t>. Grand Rapids: Kregel Academic, 2014.</w:t>
      </w:r>
    </w:p>
    <w:p w14:paraId="3214D88D" w14:textId="77777777" w:rsidR="00C455CD" w:rsidRPr="00C455CD" w:rsidRDefault="00C455CD" w:rsidP="00C455CD">
      <w:pPr>
        <w:pStyle w:val="Bibliography"/>
        <w:rPr>
          <w:szCs w:val="24"/>
        </w:rPr>
      </w:pPr>
      <w:r w:rsidRPr="00C455CD">
        <w:rPr>
          <w:szCs w:val="24"/>
        </w:rPr>
        <w:t xml:space="preserve">Tuell, Steven. </w:t>
      </w:r>
      <w:r w:rsidRPr="00C455CD">
        <w:rPr>
          <w:i/>
          <w:iCs/>
          <w:szCs w:val="24"/>
        </w:rPr>
        <w:t>Ezekiel</w:t>
      </w:r>
      <w:r w:rsidRPr="00C455CD">
        <w:rPr>
          <w:szCs w:val="24"/>
        </w:rPr>
        <w:t>. Edited by W. Ward Gasque, Robert L. Hubbard Jr., and Robert K. Johnston. Understanding the Bible Commentary Series. Grand Rapids: Baker, 2009.</w:t>
      </w:r>
    </w:p>
    <w:p w14:paraId="64C47216" w14:textId="77777777" w:rsidR="00C455CD" w:rsidRPr="00C455CD" w:rsidRDefault="00C455CD" w:rsidP="00C455CD">
      <w:pPr>
        <w:pStyle w:val="Bibliography"/>
        <w:rPr>
          <w:szCs w:val="24"/>
        </w:rPr>
      </w:pPr>
      <w:r w:rsidRPr="00C455CD">
        <w:rPr>
          <w:szCs w:val="24"/>
        </w:rPr>
        <w:t xml:space="preserve">VanGemeren, Willem A., ed. </w:t>
      </w:r>
      <w:r w:rsidRPr="00C455CD">
        <w:rPr>
          <w:i/>
          <w:iCs/>
          <w:szCs w:val="24"/>
        </w:rPr>
        <w:t>New International Dictionary of Old Testament Theology and Exegesis</w:t>
      </w:r>
      <w:r w:rsidRPr="00C455CD">
        <w:rPr>
          <w:szCs w:val="24"/>
        </w:rPr>
        <w:t>. Vol. 2. 5 vols. Grand Rapids: Zondervan, 1997.</w:t>
      </w:r>
    </w:p>
    <w:p w14:paraId="5F59ABAA" w14:textId="77777777" w:rsidR="00C455CD" w:rsidRPr="00C455CD" w:rsidRDefault="00C455CD" w:rsidP="00C455CD">
      <w:pPr>
        <w:pStyle w:val="Bibliography"/>
        <w:rPr>
          <w:szCs w:val="24"/>
        </w:rPr>
      </w:pPr>
      <w:r w:rsidRPr="00C455CD">
        <w:rPr>
          <w:szCs w:val="24"/>
        </w:rPr>
        <w:t xml:space="preserve">Walton, John H., Victor H. Matthews, and Mark W. Chavalas. </w:t>
      </w:r>
      <w:r w:rsidRPr="00C455CD">
        <w:rPr>
          <w:i/>
          <w:iCs/>
          <w:szCs w:val="24"/>
        </w:rPr>
        <w:t>The IVP Bible Background Commentary: Old Testament</w:t>
      </w:r>
      <w:r w:rsidRPr="00C455CD">
        <w:rPr>
          <w:szCs w:val="24"/>
        </w:rPr>
        <w:t>. Downers Grove: IVP Academic, 2000.</w:t>
      </w:r>
    </w:p>
    <w:p w14:paraId="0E1B900C" w14:textId="77777777" w:rsidR="00C455CD" w:rsidRPr="00C455CD" w:rsidRDefault="00C455CD" w:rsidP="00C455CD">
      <w:pPr>
        <w:pStyle w:val="Bibliography"/>
        <w:rPr>
          <w:szCs w:val="24"/>
        </w:rPr>
      </w:pPr>
      <w:r w:rsidRPr="00C455CD">
        <w:rPr>
          <w:szCs w:val="24"/>
        </w:rPr>
        <w:t xml:space="preserve">Williamson, Paul R. </w:t>
      </w:r>
      <w:r w:rsidRPr="00C455CD">
        <w:rPr>
          <w:i/>
          <w:iCs/>
          <w:szCs w:val="24"/>
        </w:rPr>
        <w:t>Sealed with an Oath: Covenant in God’s Unfolding Purpose</w:t>
      </w:r>
      <w:r w:rsidRPr="00C455CD">
        <w:rPr>
          <w:szCs w:val="24"/>
        </w:rPr>
        <w:t>. Vol. 23. New Studies in Biblical Theology. Downers Grove: IVP Academic, 2007.</w:t>
      </w:r>
    </w:p>
    <w:p w14:paraId="5271D66E" w14:textId="77777777" w:rsidR="00C455CD" w:rsidRPr="00C455CD" w:rsidRDefault="00C455CD" w:rsidP="00C455CD">
      <w:pPr>
        <w:pStyle w:val="Bibliography"/>
        <w:rPr>
          <w:szCs w:val="24"/>
        </w:rPr>
      </w:pPr>
      <w:r w:rsidRPr="00C455CD">
        <w:rPr>
          <w:szCs w:val="24"/>
        </w:rPr>
        <w:t xml:space="preserve">Wright, Christopher J. H. </w:t>
      </w:r>
      <w:r w:rsidRPr="00C455CD">
        <w:rPr>
          <w:i/>
          <w:iCs/>
          <w:szCs w:val="24"/>
        </w:rPr>
        <w:t>Knowing the Holy Spirit Through the Old Testament</w:t>
      </w:r>
      <w:r w:rsidRPr="00C455CD">
        <w:rPr>
          <w:szCs w:val="24"/>
        </w:rPr>
        <w:t>. Downers Grove: IVP Academic, 2006.</w:t>
      </w:r>
    </w:p>
    <w:p w14:paraId="1F1AE895" w14:textId="54630CB3" w:rsidR="00FF61CA" w:rsidRPr="00E46C37" w:rsidRDefault="002051FF" w:rsidP="000C6BB4">
      <w:pPr>
        <w:pStyle w:val="Bibliography"/>
        <w:tabs>
          <w:tab w:val="left" w:pos="1440"/>
        </w:tabs>
        <w:ind w:left="0" w:firstLine="0"/>
        <w:rPr>
          <w:szCs w:val="24"/>
        </w:rPr>
      </w:pPr>
      <w:r w:rsidRPr="00E46C37">
        <w:rPr>
          <w:szCs w:val="24"/>
        </w:rPr>
        <w:fldChar w:fldCharType="end"/>
      </w:r>
      <w:r w:rsidR="000C6BB4" w:rsidRPr="00E46C37">
        <w:rPr>
          <w:szCs w:val="24"/>
        </w:rPr>
        <w:tab/>
      </w:r>
    </w:p>
    <w:p w14:paraId="162DAF8D" w14:textId="71B48332" w:rsidR="000C6BB4" w:rsidRPr="00E46C37" w:rsidRDefault="000C6BB4" w:rsidP="000C6BB4">
      <w:pPr>
        <w:tabs>
          <w:tab w:val="left" w:pos="1440"/>
        </w:tabs>
      </w:pPr>
      <w:r w:rsidRPr="00E46C37">
        <w:tab/>
      </w:r>
    </w:p>
    <w:sectPr w:rsidR="000C6BB4" w:rsidRPr="00E46C37" w:rsidSect="00D506F6">
      <w:headerReference w:type="default" r:id="rId10"/>
      <w:footerReference w:type="default" r:id="rId11"/>
      <w:footerReference w:type="first" r:id="rId12"/>
      <w:footnotePr>
        <w:pos w:val="beneathText"/>
        <w:numRestart w:val="eachSect"/>
      </w:foot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DC4CAF" w14:textId="77777777" w:rsidR="0056539A" w:rsidRDefault="0056539A" w:rsidP="00AD6B74">
      <w:pPr>
        <w:spacing w:line="240" w:lineRule="auto"/>
      </w:pPr>
      <w:r>
        <w:separator/>
      </w:r>
    </w:p>
  </w:endnote>
  <w:endnote w:type="continuationSeparator" w:id="0">
    <w:p w14:paraId="073F4449" w14:textId="77777777" w:rsidR="0056539A" w:rsidRDefault="0056539A" w:rsidP="00AD6B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BL Hebrew">
    <w:altName w:val="Cambria"/>
    <w:panose1 w:val="02000000000000000000"/>
    <w:charset w:val="00"/>
    <w:family w:val="auto"/>
    <w:pitch w:val="variable"/>
    <w:sig w:usb0="8000086F" w:usb1="4000204A"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D68E5" w14:textId="617B8B71" w:rsidR="00CC03DA" w:rsidRDefault="00CC03DA" w:rsidP="00322E0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4A643" w14:textId="21ED9713" w:rsidR="00CC03DA" w:rsidRDefault="00CC03DA" w:rsidP="00322E0B">
    <w:pPr>
      <w:pStyle w:val="Footer"/>
      <w:jc w:val="center"/>
    </w:pPr>
    <w:r>
      <w:t>ii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87EB6" w14:textId="22CDAA07" w:rsidR="00CC03DA" w:rsidRDefault="00CC03DA">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D21CE" w14:textId="77777777" w:rsidR="00CC03DA" w:rsidRDefault="00CC03DA" w:rsidP="00D506F6">
    <w:pPr>
      <w:pStyle w:val="Footer"/>
      <w:jc w:val="center"/>
    </w:pPr>
    <w:r>
      <w:t>ii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512CAA" w14:textId="77777777" w:rsidR="0056539A" w:rsidRDefault="0056539A" w:rsidP="00AD6B74">
      <w:pPr>
        <w:spacing w:line="240" w:lineRule="auto"/>
      </w:pPr>
      <w:r>
        <w:separator/>
      </w:r>
    </w:p>
  </w:footnote>
  <w:footnote w:type="continuationSeparator" w:id="0">
    <w:p w14:paraId="6C01F2A8" w14:textId="77777777" w:rsidR="0056539A" w:rsidRDefault="0056539A" w:rsidP="00AD6B74">
      <w:pPr>
        <w:spacing w:line="240" w:lineRule="auto"/>
      </w:pPr>
      <w:r>
        <w:continuationSeparator/>
      </w:r>
    </w:p>
  </w:footnote>
  <w:footnote w:id="1">
    <w:p w14:paraId="14A703FD" w14:textId="25668CC2" w:rsidR="00CC03DA" w:rsidRDefault="00CC03DA">
      <w:pPr>
        <w:pStyle w:val="FootnoteText"/>
      </w:pPr>
      <w:r>
        <w:rPr>
          <w:rStyle w:val="FootnoteReference"/>
        </w:rPr>
        <w:footnoteRef/>
      </w:r>
      <w:r>
        <w:t xml:space="preserve"> </w:t>
      </w:r>
      <w:r>
        <w:fldChar w:fldCharType="begin"/>
      </w:r>
      <w:r>
        <w:instrText xml:space="preserve"> ADDIN ZOTERO_ITEM CSL_CITATION {"citationID":"knySorlV","properties":{"formattedCitation":"Daniel I. Block, {\\i{}By the River Chebar: Historical, Literary, and Theological Studies in the Book of Ezekiel} (Eugene: Cascade, 2013), 26.","plainCitation":"Daniel I. Block, By the River Chebar: Historical, Literary, and Theological Studies in the Book of Ezekiel (Eugene: Cascade, 2013), 26.","noteIndex":1},"citationItems":[{"id":19355,"uris":["http://zotero.org/users/2843319/items/LF6VUG36"],"uri":["http://zotero.org/users/2843319/items/LF6VUG36"],"itemData":{"id":19355,"type":"book","abstract":"To many readers the book of Ezekiel is a hopeless riddle. We still find many features of the man and his message difficult and sometimes even shocking, if not offensive. The bizarre opening vision catches us off guard and tempts us to stop reading. However, if we persist, and if we meditate long and hard on individual utterances and sign actions, we will discover that despite the strangeness of the man and his utterances, this is the most clearly organized of the major prophetic books. Individual prophecies are clearly marked by headings and often by conclusions. If we persist, we will also discover that from a rhetorical perspective, this priestly prophet knew his audience; he recognized in Judah's rebellion against YHWH the underlying cause of the divine fury that resulted in the exile of his people and the fall of Jerusalem to the Babylonians in 586 BCE. But he also recognized that YHWH's judgment could not be the last word. Because his covenant was eternal and irrevocable he looked forward to a day of spiritual renewal and national restoration. This is the first of two volumes of essays on Ezekiel and his book. The seven general essays and two studies of particular texts in this collection explore the times, the message, and the methods of the prophetic priest.","event-place":"Eugene","publisher":"Cascade","publisher-place":"Eugene","source":"Amazon","title":"By the River Chebar: Historical, Literary, and Theological Studies in the Book of Ezekiel","title-short":"By the River Chebar","author":[{"family":"Block","given":"Daniel I."}],"issued":{"date-parts":[["2013"]]}},"locator":"26","label":"page"}],"schema":"https://github.com/citation-style-language/schema/raw/master/csl-citation.json"} </w:instrText>
      </w:r>
      <w:r>
        <w:fldChar w:fldCharType="separate"/>
      </w:r>
      <w:r w:rsidRPr="00BA2CF3">
        <w:rPr>
          <w:szCs w:val="24"/>
        </w:rPr>
        <w:t xml:space="preserve">Daniel I. Block, </w:t>
      </w:r>
      <w:r w:rsidRPr="00BA2CF3">
        <w:rPr>
          <w:i/>
          <w:iCs/>
          <w:szCs w:val="24"/>
        </w:rPr>
        <w:t>By the River Chebar: Historical, Literary, and Theological Studies in the Book of Ezekiel</w:t>
      </w:r>
      <w:r w:rsidRPr="00BA2CF3">
        <w:rPr>
          <w:szCs w:val="24"/>
        </w:rPr>
        <w:t xml:space="preserve"> (Eugene: Cascade, 2013), 26.</w:t>
      </w:r>
      <w:r>
        <w:fldChar w:fldCharType="end"/>
      </w:r>
    </w:p>
  </w:footnote>
  <w:footnote w:id="2">
    <w:p w14:paraId="21004A17" w14:textId="766386FD" w:rsidR="00CC03DA" w:rsidRDefault="00CC03DA">
      <w:pPr>
        <w:pStyle w:val="FootnoteText"/>
      </w:pPr>
      <w:r>
        <w:rPr>
          <w:rStyle w:val="FootnoteReference"/>
        </w:rPr>
        <w:footnoteRef/>
      </w:r>
      <w:r>
        <w:t xml:space="preserve"> </w:t>
      </w:r>
      <w:r>
        <w:fldChar w:fldCharType="begin"/>
      </w:r>
      <w:r>
        <w:instrText xml:space="preserve"> ADDIN ZOTERO_ITEM CSL_CITATION {"citationID":"FlljCS8T","properties":{"formattedCitation":"Ibid., 27.","plainCitation":"Ibid., 27.","noteIndex":2},"citationItems":[{"id":19355,"uris":["http://zotero.org/users/2843319/items/LF6VUG36"],"uri":["http://zotero.org/users/2843319/items/LF6VUG36"],"itemData":{"id":19355,"type":"book","abstract":"To many readers the book of Ezekiel is a hopeless riddle. We still find many features of the man and his message difficult and sometimes even shocking, if not offensive. The bizarre opening vision catches us off guard and tempts us to stop reading. However, if we persist, and if we meditate long and hard on individual utterances and sign actions, we will discover that despite the strangeness of the man and his utterances, this is the most clearly organized of the major prophetic books. Individual prophecies are clearly marked by headings and often by conclusions. If we persist, we will also discover that from a rhetorical perspective, this priestly prophet knew his audience; he recognized in Judah's rebellion against YHWH the underlying cause of the divine fury that resulted in the exile of his people and the fall of Jerusalem to the Babylonians in 586 BCE. But he also recognized that YHWH's judgment could not be the last word. Because his covenant was eternal and irrevocable he looked forward to a day of spiritual renewal and national restoration. This is the first of two volumes of essays on Ezekiel and his book. The seven general essays and two studies of particular texts in this collection explore the times, the message, and the methods of the prophetic priest.","event-place":"Eugene","publisher":"Cascade","publisher-place":"Eugene","source":"Amazon","title":"By the River Chebar: Historical, Literary, and Theological Studies in the Book of Ezekiel","title-short":"By the River Chebar","author":[{"family":"Block","given":"Daniel I."}],"issued":{"date-parts":[["2013"]]}},"locator":"27","label":"page"}],"schema":"https://github.com/citation-style-language/schema/raw/master/csl-citation.json"} </w:instrText>
      </w:r>
      <w:r>
        <w:fldChar w:fldCharType="separate"/>
      </w:r>
      <w:r w:rsidRPr="00BA2CF3">
        <w:t>Ibid., 27.</w:t>
      </w:r>
      <w:r>
        <w:fldChar w:fldCharType="end"/>
      </w:r>
    </w:p>
  </w:footnote>
  <w:footnote w:id="3">
    <w:p w14:paraId="3B950F39" w14:textId="653206A7" w:rsidR="00CC03DA" w:rsidRDefault="00CC03DA">
      <w:pPr>
        <w:pStyle w:val="FootnoteText"/>
      </w:pPr>
      <w:r>
        <w:rPr>
          <w:rStyle w:val="FootnoteReference"/>
        </w:rPr>
        <w:footnoteRef/>
      </w:r>
      <w:r>
        <w:t xml:space="preserve"> </w:t>
      </w:r>
      <w:r>
        <w:fldChar w:fldCharType="begin"/>
      </w:r>
      <w:r>
        <w:instrText xml:space="preserve"> ADDIN ZOTERO_ITEM CSL_CITATION {"citationID":"2TH2H9ZS","properties":{"formattedCitation":"Tyler D Mayfield, \\uc0\\u8220{}Literary Structure and Formulas in Ezekiel 34-37,\\uc0\\u8221{} in {\\i{}Ezekiel: Current Debates and Future Directions}, ed. William A. Tooman and Penelope Barter (T\\uc0\\u252{}bingen: Mohr Siebeck, 2017), 235\\uc0\\u8211{}237.","plainCitation":"Tyler D Mayfield, “Literary Structure and Formulas in Ezekiel 34-37,” in Ezekiel: Current Debates and Future Directions, ed. William A. Tooman and Penelope Barter (Tübingen: Mohr Siebeck, 2017), 235–237.","noteIndex":3},"citationItems":[{"id":19341,"uris":["http://zotero.org/users/2843319/items/WR2TXLY8"],"uri":["http://zotero.org/users/2843319/items/WR2TXLY8"],"itemData":{"id":19341,"type":"chapter","abstract":"Ezekiel studies are flourishing. The 27 essays collected in this volume were first presented in a series of special sessions under the title \"\"Ezekiel in International Perspective\"\" at the Society of Biblical Literature conferences in St Andrews and Vienna. The principal aim was to widen contact, cultivate understanding, and foster collaboration between international colleagues who, though working on the same ancient text, possess diverse points of view and operate from different methodological frames. The meetings allowed moments of introspection, providing the freedom and opportunity to reflect on questions of appropriate evidence, suitable methodology, and argumentative plausibility, by juxtaposing papers from diverse perspectives. The resulting collection is a portrait of the discipline in the present and a prospectus for future research. Contributors:Penelope Barter, Stephen L. Cook, Mark W. Elliott, Tobias Häner, Frank-Lothar Hossfeld, Paul M. Joyce, Anja Klein, Michael Konkel, Thomas Kr|ger, Jacqueline E. Lapsley, Ingrid E. Lilly, Michael A. Lyons, Tyler D. Mayfield, Christophe Nihan, Karl-Friedrich Pohlmann, Franz Sedlmeier, Daniel L. Smith-Christopher, John T. Strong, William A. Tooman, Steven S. Tuell","container-title":"Ezekiel: Current Debates and Future Directions","event-place":"Tübingen","ISBN":"978-3-16-153089-0","language":"English","page":"235-244","publisher":"Mohr Siebeck","publisher-place":"Tübingen","source":"Amazon","title":"Literary Structure and Formulas in Ezekiel 34-37","editor":[{"family":"Tooman","given":"William A."},{"family":"Barter","given":"Penelope"}],"author":[{"family":"Mayfield","given":"Tyler D"}],"issued":{"date-parts":[["2017"]]}},"locator":"235-237","label":"page"}],"schema":"https://github.com/citation-style-language/schema/raw/master/csl-citation.json"} </w:instrText>
      </w:r>
      <w:r>
        <w:fldChar w:fldCharType="separate"/>
      </w:r>
      <w:r w:rsidRPr="00AB3F4D">
        <w:rPr>
          <w:szCs w:val="24"/>
        </w:rPr>
        <w:t xml:space="preserve">Tyler D Mayfield, “Literary Structure and Formulas in Ezekiel 34-37,” in </w:t>
      </w:r>
      <w:r w:rsidRPr="00AB3F4D">
        <w:rPr>
          <w:i/>
          <w:iCs/>
          <w:szCs w:val="24"/>
        </w:rPr>
        <w:t>Ezekiel: Current Debates and Future Directions</w:t>
      </w:r>
      <w:r w:rsidRPr="00AB3F4D">
        <w:rPr>
          <w:szCs w:val="24"/>
        </w:rPr>
        <w:t>, ed. William A. Tooman and Penelope Barter (Tübingen: Mohr Siebeck, 2017), 235–237.</w:t>
      </w:r>
      <w:r>
        <w:fldChar w:fldCharType="end"/>
      </w:r>
    </w:p>
  </w:footnote>
  <w:footnote w:id="4">
    <w:p w14:paraId="10C1D7DB" w14:textId="39B0B3A3" w:rsidR="00CC03DA" w:rsidRDefault="00CC03DA">
      <w:pPr>
        <w:pStyle w:val="FootnoteText"/>
      </w:pPr>
      <w:r>
        <w:rPr>
          <w:rStyle w:val="FootnoteReference"/>
        </w:rPr>
        <w:footnoteRef/>
      </w:r>
      <w:r>
        <w:t xml:space="preserve"> </w:t>
      </w:r>
      <w:r>
        <w:fldChar w:fldCharType="begin"/>
      </w:r>
      <w:r>
        <w:instrText xml:space="preserve"> ADDIN ZOTERO_ITEM CSL_CITATION {"citationID":"JxQzF9Zf","properties":{"formattedCitation":"Ibid.","plainCitation":"Ibid.","noteIndex":4},"citationItems":[{"id":19341,"uris":["http://zotero.org/users/2843319/items/WR2TXLY8"],"uri":["http://zotero.org/users/2843319/items/WR2TXLY8"],"itemData":{"id":19341,"type":"chapter","abstract":"Ezekiel studies are flourishing. The 27 essays collected in this volume were first presented in a series of special sessions under the title \"\"Ezekiel in International Perspective\"\" at the Society of Biblical Literature conferences in St Andrews and Vienna. The principal aim was to widen contact, cultivate understanding, and foster collaboration between international colleagues who, though working on the same ancient text, possess diverse points of view and operate from different methodological frames. The meetings allowed moments of introspection, providing the freedom and opportunity to reflect on questions of appropriate evidence, suitable methodology, and argumentative plausibility, by juxtaposing papers from diverse perspectives. The resulting collection is a portrait of the discipline in the present and a prospectus for future research. Contributors:Penelope Barter, Stephen L. Cook, Mark W. Elliott, Tobias Häner, Frank-Lothar Hossfeld, Paul M. Joyce, Anja Klein, Michael Konkel, Thomas Kr|ger, Jacqueline E. Lapsley, Ingrid E. Lilly, Michael A. Lyons, Tyler D. Mayfield, Christophe Nihan, Karl-Friedrich Pohlmann, Franz Sedlmeier, Daniel L. Smith-Christopher, John T. Strong, William A. Tooman, Steven S. Tuell","container-title":"Ezekiel: Current Debates and Future Directions","event-place":"Tübingen","ISBN":"978-3-16-153089-0","language":"English","page":"235-244","publisher":"Mohr Siebeck","publisher-place":"Tübingen","source":"Amazon","title":"Literary Structure and Formulas in Ezekiel 34-37","editor":[{"family":"Tooman","given":"William A."},{"family":"Barter","given":"Penelope"}],"author":[{"family":"Mayfield","given":"Tyler D"}],"issued":{"date-parts":[["2017"]]}},"locator":"235-237","label":"page"}],"schema":"https://github.com/citation-style-language/schema/raw/master/csl-citation.json"} </w:instrText>
      </w:r>
      <w:r>
        <w:fldChar w:fldCharType="separate"/>
      </w:r>
      <w:r w:rsidRPr="00295493">
        <w:t>Ibid.</w:t>
      </w:r>
      <w:r>
        <w:fldChar w:fldCharType="end"/>
      </w:r>
    </w:p>
  </w:footnote>
  <w:footnote w:id="5">
    <w:p w14:paraId="0E255EEE" w14:textId="36744634" w:rsidR="00CC03DA" w:rsidRDefault="00CC03DA">
      <w:pPr>
        <w:pStyle w:val="FootnoteText"/>
      </w:pPr>
      <w:r>
        <w:rPr>
          <w:rStyle w:val="FootnoteReference"/>
        </w:rPr>
        <w:footnoteRef/>
      </w:r>
      <w:r>
        <w:t xml:space="preserve"> </w:t>
      </w:r>
      <w:r>
        <w:fldChar w:fldCharType="begin"/>
      </w:r>
      <w:r>
        <w:instrText xml:space="preserve"> ADDIN ZOTERO_ITEM CSL_CITATION {"citationID":"pXfJGhsN","properties":{"formattedCitation":"Ibid., 240.","plainCitation":"Ibid., 240.","noteIndex":5},"citationItems":[{"id":19341,"uris":["http://zotero.org/users/2843319/items/WR2TXLY8"],"uri":["http://zotero.org/users/2843319/items/WR2TXLY8"],"itemData":{"id":19341,"type":"chapter","abstract":"Ezekiel studies are flourishing. The 27 essays collected in this volume were first presented in a series of special sessions under the title \"\"Ezekiel in International Perspective\"\" at the Society of Biblical Literature conferences in St Andrews and Vienna. The principal aim was to widen contact, cultivate understanding, and foster collaboration between international colleagues who, though working on the same ancient text, possess diverse points of view and operate from different methodological frames. The meetings allowed moments of introspection, providing the freedom and opportunity to reflect on questions of appropriate evidence, suitable methodology, and argumentative plausibility, by juxtaposing papers from diverse perspectives. The resulting collection is a portrait of the discipline in the present and a prospectus for future research. Contributors:Penelope Barter, Stephen L. Cook, Mark W. Elliott, Tobias Häner, Frank-Lothar Hossfeld, Paul M. Joyce, Anja Klein, Michael Konkel, Thomas Kr|ger, Jacqueline E. Lapsley, Ingrid E. Lilly, Michael A. Lyons, Tyler D. Mayfield, Christophe Nihan, Karl-Friedrich Pohlmann, Franz Sedlmeier, Daniel L. Smith-Christopher, John T. Strong, William A. Tooman, Steven S. Tuell","container-title":"Ezekiel: Current Debates and Future Directions","event-place":"Tübingen","ISBN":"978-3-16-153089-0","language":"English","page":"235-244","publisher":"Mohr Siebeck","publisher-place":"Tübingen","source":"Amazon","title":"Literary Structure and Formulas in Ezekiel 34-37","editor":[{"family":"Tooman","given":"William A."},{"family":"Barter","given":"Penelope"}],"author":[{"family":"Mayfield","given":"Tyler D"}],"issued":{"date-parts":[["2017"]]}},"locator":"240","label":"page"}],"schema":"https://github.com/citation-style-language/schema/raw/master/csl-citation.json"} </w:instrText>
      </w:r>
      <w:r>
        <w:fldChar w:fldCharType="separate"/>
      </w:r>
      <w:r w:rsidRPr="00AB3F4D">
        <w:t>Ibid., 240.</w:t>
      </w:r>
      <w:r>
        <w:fldChar w:fldCharType="end"/>
      </w:r>
    </w:p>
  </w:footnote>
  <w:footnote w:id="6">
    <w:p w14:paraId="37EF4E0C" w14:textId="14584E10" w:rsidR="00CC03DA" w:rsidRDefault="00CC03DA">
      <w:pPr>
        <w:pStyle w:val="FootnoteText"/>
      </w:pPr>
      <w:r>
        <w:rPr>
          <w:rStyle w:val="FootnoteReference"/>
        </w:rPr>
        <w:footnoteRef/>
      </w:r>
      <w:r>
        <w:t xml:space="preserve"> </w:t>
      </w:r>
      <w:r>
        <w:fldChar w:fldCharType="begin"/>
      </w:r>
      <w:r>
        <w:instrText xml:space="preserve"> ADDIN ZOTERO_ITEM CSL_CITATION {"citationID":"jdxvRjeA","properties":{"formattedCitation":"{\\i{}Unless Otherwise Noted, All Biblical Passages Referenced Are in the English Standard Version} (Wheaton: Crossway, 2008).","plainCitation":"Unless Otherwise Noted, All Biblical Passages Referenced Are in the English Standard Version (Wheaton: Crossway, 2008).","dontUpdate":true,"noteIndex":6},"citationItems":[{"id":7850,"uris":["http://zotero.org/users/2843319/items/IUBE7MZA"],"uri":["http://zotero.org/users/2843319/items/IUBE7MZA"],"itemData":{"id":7850,"type":"book","abstract":"Over 1 Million Copies Sold Winner of the ECPA Book of the Year Award The ESV Study Bible was designed to help you understand the Bible in a deeper way. Extensive study notes, charts, maps, and articles make this study Bible a valuable resource for serious readers, students, and teachers of God’s Word. - 20,000+ study notes - 80,000+ cross–references - 200+ charts - 50+ articles - 240 full-color maps and illustrations - Size: 6.5\" x 9.25\" - 2,752 pages - Single-column Bible text (9-point type); double-column notes (7-point type) - Black letter text - Smyth-sewn binding","event-place":"Wheaton","ISBN":"978-1-4335-0241-5","language":"English","number-of-pages":"2752","publisher":"Crossway","publisher-place":"Wheaton","source":"Amazon","title":"Unless otherwise noted, all biblical passages referenced are in the English Standard Version","issued":{"date-parts":[["2008"]]}}}],"schema":"https://github.com/citation-style-language/schema/raw/master/csl-citation.json"} </w:instrText>
      </w:r>
      <w:r>
        <w:fldChar w:fldCharType="separate"/>
      </w:r>
      <w:r w:rsidRPr="00AB3F4D">
        <w:rPr>
          <w:szCs w:val="24"/>
        </w:rPr>
        <w:t xml:space="preserve">Unless </w:t>
      </w:r>
      <w:r>
        <w:rPr>
          <w:szCs w:val="24"/>
        </w:rPr>
        <w:t>o</w:t>
      </w:r>
      <w:r w:rsidRPr="00AB3F4D">
        <w:rPr>
          <w:szCs w:val="24"/>
        </w:rPr>
        <w:t xml:space="preserve">therwise </w:t>
      </w:r>
      <w:r>
        <w:rPr>
          <w:szCs w:val="24"/>
        </w:rPr>
        <w:t>n</w:t>
      </w:r>
      <w:r w:rsidRPr="00AB3F4D">
        <w:rPr>
          <w:szCs w:val="24"/>
        </w:rPr>
        <w:t xml:space="preserve">oted, </w:t>
      </w:r>
      <w:r>
        <w:rPr>
          <w:szCs w:val="24"/>
        </w:rPr>
        <w:t>a</w:t>
      </w:r>
      <w:r w:rsidRPr="00AB3F4D">
        <w:rPr>
          <w:szCs w:val="24"/>
        </w:rPr>
        <w:t xml:space="preserve">ll </w:t>
      </w:r>
      <w:r>
        <w:rPr>
          <w:szCs w:val="24"/>
        </w:rPr>
        <w:t>b</w:t>
      </w:r>
      <w:r w:rsidRPr="00AB3F4D">
        <w:rPr>
          <w:szCs w:val="24"/>
        </w:rPr>
        <w:t xml:space="preserve">iblical </w:t>
      </w:r>
      <w:r>
        <w:rPr>
          <w:szCs w:val="24"/>
        </w:rPr>
        <w:t>p</w:t>
      </w:r>
      <w:r w:rsidRPr="00AB3F4D">
        <w:rPr>
          <w:szCs w:val="24"/>
        </w:rPr>
        <w:t xml:space="preserve">assages </w:t>
      </w:r>
      <w:r>
        <w:rPr>
          <w:szCs w:val="24"/>
        </w:rPr>
        <w:t>r</w:t>
      </w:r>
      <w:r w:rsidRPr="00AB3F4D">
        <w:rPr>
          <w:szCs w:val="24"/>
        </w:rPr>
        <w:t xml:space="preserve">eferenced </w:t>
      </w:r>
      <w:r>
        <w:rPr>
          <w:szCs w:val="24"/>
        </w:rPr>
        <w:t>a</w:t>
      </w:r>
      <w:r w:rsidRPr="00AB3F4D">
        <w:rPr>
          <w:szCs w:val="24"/>
        </w:rPr>
        <w:t>re in the</w:t>
      </w:r>
      <w:r w:rsidRPr="00AB3F4D">
        <w:rPr>
          <w:i/>
          <w:iCs/>
          <w:szCs w:val="24"/>
        </w:rPr>
        <w:t xml:space="preserve"> English Standard Version</w:t>
      </w:r>
      <w:r w:rsidRPr="00AB3F4D">
        <w:rPr>
          <w:szCs w:val="24"/>
        </w:rPr>
        <w:t xml:space="preserve"> (Wheaton: Crossway, 2008).</w:t>
      </w:r>
      <w:r>
        <w:fldChar w:fldCharType="end"/>
      </w:r>
    </w:p>
  </w:footnote>
  <w:footnote w:id="7">
    <w:p w14:paraId="3F2E7E7B" w14:textId="5F3F0F30" w:rsidR="00CC03DA" w:rsidRDefault="00CC03DA">
      <w:pPr>
        <w:pStyle w:val="FootnoteText"/>
      </w:pPr>
      <w:r>
        <w:rPr>
          <w:rStyle w:val="FootnoteReference"/>
        </w:rPr>
        <w:footnoteRef/>
      </w:r>
      <w:r>
        <w:t xml:space="preserve"> </w:t>
      </w:r>
      <w:r>
        <w:fldChar w:fldCharType="begin"/>
      </w:r>
      <w:r>
        <w:instrText xml:space="preserve"> ADDIN ZOTERO_ITEM CSL_CITATION {"citationID":"BNI4ry55","properties":{"formattedCitation":"Ji\\uc0\\u345{}\\uc0\\u237{} Moskala, \\uc0\\u8220{}Notes on the Literary Structure of the Book of Ezekiel,\\uc0\\u8221{} in {\\i{}Meeting with God on the Mountains: Essays in Honor of Richard M. Davidson}, ed. Ji\\uc0\\u345{}\\uc0\\u237{} Moskala (Berrien Springs, MI: Old Testament Department, Seventh-day Adventist Theological Seminary, Andrews University, 2016), 104, 110.","plainCitation":"Jiří Moskala, “Notes on the Literary Structure of the Book of Ezekiel,” in Meeting with God on the Mountains: Essays in Honor of Richard M. Davidson, ed. Jiří Moskala (Berrien Springs, MI: Old Testament Department, Seventh-day Adventist Theological Seminary, Andrews University, 2016), 104, 110.","noteIndex":7},"citationItems":[{"id":19343,"uris":["http://zotero.org/users/2843319/items/SLPCYNDP"],"uri":["http://zotero.org/users/2843319/items/SLPCYNDP"],"itemData":{"id":19343,"type":"chapter","container-title":"Meeting with God on the Mountains: Essays in Honor of Richard M. Davidson","event-place":"Berrien Springs, MI","page":"102-110","publisher":"Old Testament Department, Seventh-day Adventist Theological Seminary, Andrews University","publisher-place":"Berrien Springs, MI","title":"Notes on the Literary Structure of the Book of Ezekiel","author":[{"family":"Moskala","given":"Jiří"}],"editor":[{"family":"Moskala","given":"Jiří"}],"issued":{"date-parts":[["2016"]]}},"locator":"104, 110","label":"page"}],"schema":"https://github.com/citation-style-language/schema/raw/master/csl-citation.json"} </w:instrText>
      </w:r>
      <w:r>
        <w:fldChar w:fldCharType="separate"/>
      </w:r>
      <w:r w:rsidRPr="00457DF7">
        <w:rPr>
          <w:szCs w:val="24"/>
        </w:rPr>
        <w:t xml:space="preserve">Jiří Moskala, “Notes on the Literary Structure of the Book of Ezekiel,” in </w:t>
      </w:r>
      <w:r w:rsidRPr="00457DF7">
        <w:rPr>
          <w:i/>
          <w:iCs/>
          <w:szCs w:val="24"/>
        </w:rPr>
        <w:t>Meeting with God on the Mountains: Essays in Honor of Richard M. Davidson</w:t>
      </w:r>
      <w:r w:rsidRPr="00457DF7">
        <w:rPr>
          <w:szCs w:val="24"/>
        </w:rPr>
        <w:t>, ed. Jiří Moskala (Berrien Springs, MI: Old Testament Department, Seventh-day Adventist Theological Seminary, Andrews University, 2016), 104, 110.</w:t>
      </w:r>
      <w:r>
        <w:fldChar w:fldCharType="end"/>
      </w:r>
      <w:r>
        <w:t xml:space="preserve"> See also </w:t>
      </w:r>
      <w:r>
        <w:fldChar w:fldCharType="begin"/>
      </w:r>
      <w:r>
        <w:instrText xml:space="preserve"> ADDIN ZOTERO_ITEM CSL_CITATION {"citationID":"0BylBP84","properties":{"formattedCitation":"Richard M. Davidson, \\uc0\\u8220{}The Chiastic Literary Structure of the Book of Ezekiel,\\uc0\\u8221{} in {\\i{}To Understand the Scriptures: Essays in Honor of William H. Shea}, ed. David Merling (Berrien Springs, MI: Institute of Archaeology, 1997), 1.","plainCitation":"Richard M. Davidson, “The Chiastic Literary Structure of the Book of Ezekiel,” in To Understand the Scriptures: Essays in Honor of William H. Shea, ed. David Merling (Berrien Springs, MI: Institute of Archaeology, 1997), 1.","noteIndex":7},"citationItems":[{"id":19344,"uris":["http://zotero.org/users/2843319/items/BFJW7K3H"],"uri":["http://zotero.org/users/2843319/items/BFJW7K3H"],"itemData":{"id":19344,"type":"chapter","abstract":"A tribute to the academic and professional career of William H. Shea, this festschrift incorporates articles from 25 of his colleagues, friends and former students. Topical sections range from the Hebrew Scriptures and the Book of Daniel to the Greek Scriptures, archaeology, and Biblical-theological studies. Authors include Gudmundur Olafsson, David Merling, Larry G. Herr, Gerald A. Klingbeil, Merling Alomia, David A. Doresy, Richard M. Davidson, Samuel Nunez, Angel Manuel Rodriguez, Edwin M. Yamauchi, Roy Gane, Donn W. Leatherman, Dalton D. Baldwin, S. Douglas Waterhouse, Norman R. Gulley, Zdravko Stefanovic, Paul J. Ray, Jr., Steven Thompson, Robert K. McIver, Norman H. Young, Bryant G. Wood, Randall W. Younker, Robert M. Johnston, Ron du Preez and Daegeuk Nam. General and scriptural indices included.","container-title":"To Understand the Scriptures: Essays in Honor of William H. Shea","event-place":"Berrien Springs, MI","ISBN":"978-0-9642060-2-1","language":"English","page":"71-93","publisher":"Institute of Archaeology","publisher-place":"Berrien Springs, MI","source":"Amazon","title":"The Chiastic Literary Structure of the Book of Ezekiel","editor":[{"family":"Merling","given":"David"}],"author":[{"family":"Davidson","given":"Richard M."}],"issued":{"date-parts":[["1997"]]}},"locator":"1","label":"page"}],"schema":"https://github.com/citation-style-language/schema/raw/master/csl-citation.json"} </w:instrText>
      </w:r>
      <w:r>
        <w:fldChar w:fldCharType="separate"/>
      </w:r>
      <w:r w:rsidRPr="00457DF7">
        <w:rPr>
          <w:szCs w:val="24"/>
        </w:rPr>
        <w:t xml:space="preserve">Richard M. Davidson, “The Chiastic Literary Structure of the Book of Ezekiel,” in </w:t>
      </w:r>
      <w:r w:rsidRPr="00457DF7">
        <w:rPr>
          <w:i/>
          <w:iCs/>
          <w:szCs w:val="24"/>
        </w:rPr>
        <w:t>To Understand the Scriptures: Essays in Honor of William H. Shea</w:t>
      </w:r>
      <w:r w:rsidRPr="00457DF7">
        <w:rPr>
          <w:szCs w:val="24"/>
        </w:rPr>
        <w:t>, ed. David Merling (Berrien Springs, MI: Institute of Archaeology, 1997), 1.</w:t>
      </w:r>
      <w:r>
        <w:fldChar w:fldCharType="end"/>
      </w:r>
    </w:p>
  </w:footnote>
  <w:footnote w:id="8">
    <w:p w14:paraId="39F5FD5A" w14:textId="7C7A1F35" w:rsidR="00CC03DA" w:rsidRDefault="00CC03DA">
      <w:pPr>
        <w:pStyle w:val="FootnoteText"/>
      </w:pPr>
      <w:r>
        <w:rPr>
          <w:rStyle w:val="FootnoteReference"/>
        </w:rPr>
        <w:footnoteRef/>
      </w:r>
      <w:r>
        <w:t xml:space="preserve"> </w:t>
      </w:r>
      <w:r>
        <w:fldChar w:fldCharType="begin"/>
      </w:r>
      <w:r>
        <w:instrText xml:space="preserve"> ADDIN ZOTERO_ITEM CSL_CITATION {"citationID":"DhLHMELG","properties":{"formattedCitation":"Moskala, \\uc0\\u8220{}Notes on the Literary Structure of the Book of Ezekiel,\\uc0\\u8221{} 105\\uc0\\u8211{}109.","plainCitation":"Moskala, “Notes on the Literary Structure of the Book of Ezekiel,” 105–109.","noteIndex":8},"citationItems":[{"id":19343,"uris":["http://zotero.org/users/2843319/items/SLPCYNDP"],"uri":["http://zotero.org/users/2843319/items/SLPCYNDP"],"itemData":{"id":19343,"type":"chapter","container-title":"Meeting with God on the Mountains: Essays in Honor of Richard M. Davidson","event-place":"Berrien Springs, MI","page":"102-110","publisher":"Old Testament Department, Seventh-day Adventist Theological Seminary, Andrews University","publisher-place":"Berrien Springs, MI","title":"Notes on the Literary Structure of the Book of Ezekiel","author":[{"family":"Moskala","given":"Jiří"}],"editor":[{"family":"Moskala","given":"Jiří"}],"issued":{"date-parts":[["2016"]]}},"locator":"105-109","label":"page"}],"schema":"https://github.com/citation-style-language/schema/raw/master/csl-citation.json"} </w:instrText>
      </w:r>
      <w:r>
        <w:fldChar w:fldCharType="separate"/>
      </w:r>
      <w:r w:rsidRPr="00457DF7">
        <w:rPr>
          <w:szCs w:val="24"/>
        </w:rPr>
        <w:t>Moskala, “Notes on the Literary,” 105–109.</w:t>
      </w:r>
      <w:r>
        <w:fldChar w:fldCharType="end"/>
      </w:r>
    </w:p>
  </w:footnote>
  <w:footnote w:id="9">
    <w:p w14:paraId="5CEEAC73" w14:textId="0C5D7E01" w:rsidR="00CC03DA" w:rsidRDefault="00CC03DA">
      <w:pPr>
        <w:pStyle w:val="FootnoteText"/>
      </w:pPr>
      <w:r>
        <w:rPr>
          <w:rStyle w:val="FootnoteReference"/>
        </w:rPr>
        <w:footnoteRef/>
      </w:r>
      <w:r>
        <w:t xml:space="preserve"> </w:t>
      </w:r>
      <w:r>
        <w:fldChar w:fldCharType="begin"/>
      </w:r>
      <w:r>
        <w:instrText xml:space="preserve"> ADDIN ZOTERO_ITEM CSL_CITATION {"citationID":"JHbPgcZo","properties":{"formattedCitation":"Gary V. Smith, {\\i{}Interpreting the Prophetic Books: An Exegetical Handbook} (Grand Rapids: Kregel Academic, 2014), 39.","plainCitation":"Gary V. Smith, Interpreting the Prophetic Books: An Exegetical Handbook (Grand Rapids: Kregel Academic, 2014), 39.","noteIndex":9},"citationItems":[{"id":19314,"uris":["http://zotero.org/users/2843319/items/S3KH6MSK"],"uri":["http://zotero.org/users/2843319/items/S3KH6MSK"],"itemData":{"id":19314,"type":"book","abstract":"A guide for students and pastors to interpret and communicate the messages of the prophetic books wellPreaching from a prophetic text can be daunting because it can be difficult to place these prophecies in their proper historical setting. The prophets used different literary genres and they often wrote using metaphorical poetry that is unfamiliar to the modern reader. This handbook offers an organized method of approaching a prophecy and preparing a persuasive, biblically based sermon that will draw modern application from the theological principle embedded in the prophetic text.","event-place":"Grand Rapids","ISBN":"978-0-8254-4363-3","language":"English","number-of-pages":"224","publisher":"Kregel Academic","publisher-place":"Grand Rapids","source":"Amazon","title":"Interpreting the Prophetic Books: An Exegetical Handbook","title-short":"Interpreting the Prophetic Books","author":[{"family":"Smith","given":"Gary V."}],"collection-editor":[{"family":"Howard, Jr.","given":"David M."}],"issued":{"date-parts":[["2014"]]}},"locator":"39","label":"page"}],"schema":"https://github.com/citation-style-language/schema/raw/master/csl-citation.json"} </w:instrText>
      </w:r>
      <w:r>
        <w:fldChar w:fldCharType="separate"/>
      </w:r>
      <w:r w:rsidRPr="00835627">
        <w:rPr>
          <w:szCs w:val="24"/>
        </w:rPr>
        <w:t xml:space="preserve">Gary V. Smith, </w:t>
      </w:r>
      <w:r w:rsidRPr="00835627">
        <w:rPr>
          <w:i/>
          <w:iCs/>
          <w:szCs w:val="24"/>
        </w:rPr>
        <w:t>Interpreting the Prophetic Books: An Exegetical Handbook</w:t>
      </w:r>
      <w:r w:rsidRPr="00835627">
        <w:rPr>
          <w:szCs w:val="24"/>
        </w:rPr>
        <w:t xml:space="preserve"> (Grand Rapids: Kregel Academic, 2014), 39.</w:t>
      </w:r>
      <w:r>
        <w:fldChar w:fldCharType="end"/>
      </w:r>
    </w:p>
  </w:footnote>
  <w:footnote w:id="10">
    <w:p w14:paraId="527B77CA" w14:textId="25D4A099" w:rsidR="00CC03DA" w:rsidRDefault="00CC03DA">
      <w:pPr>
        <w:pStyle w:val="FootnoteText"/>
      </w:pPr>
      <w:r>
        <w:rPr>
          <w:rStyle w:val="FootnoteReference"/>
        </w:rPr>
        <w:footnoteRef/>
      </w:r>
      <w:r>
        <w:t xml:space="preserve"> </w:t>
      </w:r>
      <w:r>
        <w:fldChar w:fldCharType="begin"/>
      </w:r>
      <w:r>
        <w:instrText xml:space="preserve"> ADDIN ZOTERO_ITEM CSL_CITATION {"citationID":"1vFeGTfy","properties":{"formattedCitation":"Verena Schafroth, \\uc0\\u8220{}An Exegetical Exploration of \\uc0\\u8216{}Spirit\\uc0\\u8217{} References in Ezekiel 36 and 37,\\uc0\\u8221{} {\\i{}Journal of the European Pentecostal Theological Association} 29, no. 2 (2009): 64.","plainCitation":"Verena Schafroth, “An Exegetical Exploration of ‘Spirit’ References in Ezekiel 36 and 37,” Journal of the European Pentecostal Theological Association 29, no. 2 (2009): 64.","noteIndex":10},"citationItems":[{"id":19346,"uris":["http://zotero.org/users/2843319/items/2UKKTUTB"],"uri":["http://zotero.org/users/2843319/items/2UKKTUTB"],"itemData":{"id":19346,"type":"article-journal","container-title":"Journal of the European Pentecostal Theological Association","ISSN":"1812-4461","issue":"2","journalAbbreviation":"Journal of the European Pentecostal Theological Association","page":"61-77","source":"EBSCOhost","title":"An Exegetical Exploration of 'Spirit' References in Ezekiel 36 and 37","volume":"29","author":[{"family":"Schafroth","given":"Verena"}],"accessed":{"date-parts":[["2021",1,26]]},"issued":{"date-parts":[["2009"]]}},"locator":"64","label":"page"}],"schema":"https://github.com/citation-style-language/schema/raw/master/csl-citation.json"} </w:instrText>
      </w:r>
      <w:r>
        <w:fldChar w:fldCharType="separate"/>
      </w:r>
      <w:r w:rsidRPr="00A07570">
        <w:rPr>
          <w:szCs w:val="24"/>
        </w:rPr>
        <w:t xml:space="preserve">Verena Schafroth, “An Exegetical Exploration of ‘Spirit’ References in Ezekiel 36 and 37,” </w:t>
      </w:r>
      <w:r w:rsidRPr="00A07570">
        <w:rPr>
          <w:i/>
          <w:iCs/>
          <w:szCs w:val="24"/>
        </w:rPr>
        <w:t>Journal of the European Pentecostal Theological Association</w:t>
      </w:r>
      <w:r w:rsidRPr="00A07570">
        <w:rPr>
          <w:szCs w:val="24"/>
        </w:rPr>
        <w:t xml:space="preserve"> 29, no. 2 (2009): 64.</w:t>
      </w:r>
      <w:r>
        <w:fldChar w:fldCharType="end"/>
      </w:r>
    </w:p>
  </w:footnote>
  <w:footnote w:id="11">
    <w:p w14:paraId="0F9ADF35" w14:textId="19822C92" w:rsidR="00CC03DA" w:rsidRDefault="00CC03DA">
      <w:pPr>
        <w:pStyle w:val="FootnoteText"/>
      </w:pPr>
      <w:r>
        <w:rPr>
          <w:rStyle w:val="FootnoteReference"/>
        </w:rPr>
        <w:footnoteRef/>
      </w:r>
      <w:r>
        <w:t xml:space="preserve"> </w:t>
      </w:r>
      <w:r>
        <w:fldChar w:fldCharType="begin"/>
      </w:r>
      <w:r>
        <w:instrText xml:space="preserve"> ADDIN ZOTERO_ITEM CSL_CITATION {"citationID":"dYOPWRBz","properties":{"formattedCitation":"Ibid., 65.","plainCitation":"Ibid., 65.","noteIndex":11},"citationItems":[{"id":19346,"uris":["http://zotero.org/users/2843319/items/2UKKTUTB"],"uri":["http://zotero.org/users/2843319/items/2UKKTUTB"],"itemData":{"id":19346,"type":"article-journal","container-title":"Journal of the European Pentecostal Theological Association","ISSN":"1812-4461","issue":"2","journalAbbreviation":"Journal of the European Pentecostal Theological Association","page":"61-77","source":"EBSCOhost","title":"An Exegetical Exploration of 'Spirit' References in Ezekiel 36 and 37","volume":"29","author":[{"family":"Schafroth","given":"Verena"}],"accessed":{"date-parts":[["2021",1,26]]},"issued":{"date-parts":[["2009"]]}},"locator":"65","label":"page"}],"schema":"https://github.com/citation-style-language/schema/raw/master/csl-citation.json"} </w:instrText>
      </w:r>
      <w:r>
        <w:fldChar w:fldCharType="separate"/>
      </w:r>
      <w:r w:rsidRPr="00A07570">
        <w:t>Ibid., 65.</w:t>
      </w:r>
      <w:r>
        <w:fldChar w:fldCharType="end"/>
      </w:r>
    </w:p>
  </w:footnote>
  <w:footnote w:id="12">
    <w:p w14:paraId="5A4C0E5F" w14:textId="4D83D951" w:rsidR="00CC03DA" w:rsidRDefault="00CC03DA">
      <w:pPr>
        <w:pStyle w:val="FootnoteText"/>
      </w:pPr>
      <w:r>
        <w:rPr>
          <w:rStyle w:val="FootnoteReference"/>
        </w:rPr>
        <w:footnoteRef/>
      </w:r>
      <w:r>
        <w:t xml:space="preserve"> </w:t>
      </w:r>
      <w:r>
        <w:fldChar w:fldCharType="begin"/>
      </w:r>
      <w:r>
        <w:instrText xml:space="preserve"> ADDIN ZOTERO_ITEM CSL_CITATION {"citationID":"ssWocO7g","properties":{"formattedCitation":"Micha\\uc0\\u235{}l N van der Meer, \\uc0\\u8220{}A New Spirit in an Old Corpus?: Text-Critical, Literary-Critical and Linguistic Observations Regarding Ezekiel 36:16-38,\\uc0\\u8221{} in {\\i{}The New Things Eschatology in Old Testament Prophecy: Festschrift for Henk Leene} (Maastricht, 2002), 153.","plainCitation":"Michaël N van der Meer, “A New Spirit in an Old Corpus?: Text-Critical, Literary-Critical and Linguistic Observations Regarding Ezekiel 36:16-38,” in The New Things Eschatology in Old Testament Prophecy: Festschrift for Henk Leene (Maastricht, 2002), 153.","noteIndex":12},"citationItems":[{"id":19347,"uris":["http://zotero.org/users/2843319/items/F9SSPF2S"],"uri":["http://zotero.org/users/2843319/items/F9SSPF2S"],"itemData":{"id":19347,"type":"chapter","container-title":"The New Things Eschatology in Old Testament Prophecy: Festschrift for Henk Leene","event-place":"Maastricht","ISBN":"978-90-423-0190-0","note":"journalAbbreviation: The new thingseschatology in Old Testament prophecy: Festschrift for Henk Leene","page":"147-158","publisher-place":"Maastricht","source":"EBSCOhost","title":"A New Spirit in an Old Corpus?: Text-Critical, Literary-Critical and Linguistic Observations Regarding Ezekiel 36:16-38","title-short":"A new spirit in an old corpus?","author":[{"family":"Meer","given":"Michaël N","dropping-particle":"van der"}],"accessed":{"date-parts":[["2021",1,26]]},"issued":{"date-parts":[["2002"]]}},"locator":"153","label":"page"}],"schema":"https://github.com/citation-style-language/schema/raw/master/csl-citation.json"} </w:instrText>
      </w:r>
      <w:r>
        <w:fldChar w:fldCharType="separate"/>
      </w:r>
      <w:r w:rsidRPr="00A07570">
        <w:rPr>
          <w:szCs w:val="24"/>
        </w:rPr>
        <w:t xml:space="preserve">Michaël N van der Meer, “A New Spirit in an Old Corpus?: Text-Critical, Literary-Critical and Linguistic Observations Regarding Ezekiel 36:16-38,” in </w:t>
      </w:r>
      <w:r w:rsidRPr="00A07570">
        <w:rPr>
          <w:i/>
          <w:iCs/>
          <w:szCs w:val="24"/>
        </w:rPr>
        <w:t>The New Things Eschatology in Old Testament Prophecy: Festschrift for Henk Leene</w:t>
      </w:r>
      <w:r w:rsidRPr="00A07570">
        <w:rPr>
          <w:szCs w:val="24"/>
        </w:rPr>
        <w:t xml:space="preserve"> (Maastricht, 2002), 153.</w:t>
      </w:r>
      <w:r>
        <w:fldChar w:fldCharType="end"/>
      </w:r>
    </w:p>
  </w:footnote>
  <w:footnote w:id="13">
    <w:p w14:paraId="047C37EA" w14:textId="0B00BBE5" w:rsidR="00CC03DA" w:rsidRDefault="00CC03DA">
      <w:pPr>
        <w:pStyle w:val="FootnoteText"/>
      </w:pPr>
      <w:r>
        <w:rPr>
          <w:rStyle w:val="FootnoteReference"/>
        </w:rPr>
        <w:footnoteRef/>
      </w:r>
      <w:r>
        <w:t xml:space="preserve"> </w:t>
      </w:r>
      <w:r>
        <w:fldChar w:fldCharType="begin"/>
      </w:r>
      <w:r>
        <w:instrText xml:space="preserve"> ADDIN ZOTERO_ITEM CSL_CITATION {"citationID":"8cLMAUAh","properties":{"formattedCitation":"Ibid., 154\\uc0\\u8211{}157.","plainCitation":"Ibid., 154–157.","noteIndex":13},"citationItems":[{"id":19347,"uris":["http://zotero.org/users/2843319/items/F9SSPF2S"],"uri":["http://zotero.org/users/2843319/items/F9SSPF2S"],"itemData":{"id":19347,"type":"chapter","container-title":"The New Things Eschatology in Old Testament Prophecy: Festschrift for Henk Leene","event-place":"Maastricht","ISBN":"978-90-423-0190-0","note":"journalAbbreviation: The new thingseschatology in Old Testament prophecy: Festschrift for Henk Leene","page":"147-158","publisher-place":"Maastricht","source":"EBSCOhost","title":"A New Spirit in an Old Corpus?: Text-Critical, Literary-Critical and Linguistic Observations Regarding Ezekiel 36:16-38","title-short":"A new spirit in an old corpus?","author":[{"family":"Meer","given":"Michaël N","dropping-particle":"van der"}],"accessed":{"date-parts":[["2021",1,26]]},"issued":{"date-parts":[["2002"]]}},"locator":"154-157","label":"page"}],"schema":"https://github.com/citation-style-language/schema/raw/master/csl-citation.json"} </w:instrText>
      </w:r>
      <w:r>
        <w:fldChar w:fldCharType="separate"/>
      </w:r>
      <w:r w:rsidRPr="00A07570">
        <w:rPr>
          <w:szCs w:val="24"/>
        </w:rPr>
        <w:t>Ibid., 154–157.</w:t>
      </w:r>
      <w:r>
        <w:fldChar w:fldCharType="end"/>
      </w:r>
    </w:p>
  </w:footnote>
  <w:footnote w:id="14">
    <w:p w14:paraId="68239E92" w14:textId="7B132753" w:rsidR="00CC03DA" w:rsidRDefault="00CC03DA">
      <w:pPr>
        <w:pStyle w:val="FootnoteText"/>
      </w:pPr>
      <w:r>
        <w:rPr>
          <w:rStyle w:val="FootnoteReference"/>
        </w:rPr>
        <w:footnoteRef/>
      </w:r>
      <w:r>
        <w:t xml:space="preserve"> </w:t>
      </w:r>
      <w:r>
        <w:fldChar w:fldCharType="begin"/>
      </w:r>
      <w:r>
        <w:instrText xml:space="preserve"> ADDIN ZOTERO_ITEM CSL_CITATION {"citationID":"vTnT6868","properties":{"formattedCitation":"Daniel I. Block, {\\i{}The Book of Ezekiel, Chapters 25\\uc0\\u8211{}48} (Grand Rapids: Eerdmans, 1998), 344.","plainCitation":"Daniel I. Block, The Book of Ezekiel, Chapters 25–48 (Grand Rapids: Eerdmans, 1998), 344.","noteIndex":14},"citationItems":[{"id":19351,"uris":["http://zotero.org/users/2843319/items/EPVUH7BG"],"uri":["http://zotero.org/users/2843319/items/EPVUH7BG"],"itemData":{"id":19351,"type":"book","abstract":"This work completes Daniel Block's two-volume commentary on the book of Ezekiel. The result of twelve years of studying this difficult section of Scripture, this volume, like the one on chapters 1-24, provides an excellent discussion of the background of Ezekiel and offers a verse-by-verse exposition that makes clear the message of this obscure and often misunderstood prophet. Block also shows that Ezekiel's ancient wisdom and vision are still very much needed as we enter the twenty-first century.","event-place":"Grand Rapids","ISBN":"978-0-8028-2536-0","language":"English","number-of-pages":"849","publisher":"Eerdmans","publisher-place":"Grand Rapids","source":"Amazon","title":"The Book of Ezekiel, Chapters 25–48","author":[{"family":"Block","given":"Daniel I."}],"issued":{"date-parts":[["1998"]]}},"locator":"344","label":"page"}],"schema":"https://github.com/citation-style-language/schema/raw/master/csl-citation.json"} </w:instrText>
      </w:r>
      <w:r>
        <w:fldChar w:fldCharType="separate"/>
      </w:r>
      <w:r w:rsidRPr="00253C94">
        <w:rPr>
          <w:szCs w:val="24"/>
        </w:rPr>
        <w:t xml:space="preserve">Daniel I. Block, </w:t>
      </w:r>
      <w:r w:rsidRPr="00253C94">
        <w:rPr>
          <w:i/>
          <w:iCs/>
          <w:szCs w:val="24"/>
        </w:rPr>
        <w:t>The Book of Ezekiel, Chapters 25–48</w:t>
      </w:r>
      <w:r w:rsidRPr="00253C94">
        <w:rPr>
          <w:szCs w:val="24"/>
        </w:rPr>
        <w:t xml:space="preserve"> (Grand Rapids: Eerdmans, 1998), 344.</w:t>
      </w:r>
      <w:r>
        <w:fldChar w:fldCharType="end"/>
      </w:r>
    </w:p>
  </w:footnote>
  <w:footnote w:id="15">
    <w:p w14:paraId="6A8458F7" w14:textId="69AAE91F" w:rsidR="00CC03DA" w:rsidRDefault="00CC03DA">
      <w:pPr>
        <w:pStyle w:val="FootnoteText"/>
      </w:pPr>
      <w:r>
        <w:rPr>
          <w:rStyle w:val="FootnoteReference"/>
        </w:rPr>
        <w:footnoteRef/>
      </w:r>
      <w:r>
        <w:t xml:space="preserve"> </w:t>
      </w:r>
      <w:r>
        <w:fldChar w:fldCharType="begin"/>
      </w:r>
      <w:r>
        <w:instrText xml:space="preserve"> ADDIN ZOTERO_ITEM CSL_CITATION {"citationID":"ooRqOXLy","properties":{"formattedCitation":"Ibid.","plainCitation":"Ibid.","noteIndex":15},"citationItems":[{"id":19351,"uris":["http://zotero.org/users/2843319/items/EPVUH7BG"],"uri":["http://zotero.org/users/2843319/items/EPVUH7BG"],"itemData":{"id":19351,"type":"book","abstract":"This work completes Daniel Block's two-volume commentary on the book of Ezekiel. The result of twelve years of studying this difficult section of Scripture, this volume, like the one on chapters 1-24, provides an excellent discussion of the background of Ezekiel and offers a verse-by-verse exposition that makes clear the message of this obscure and often misunderstood prophet. Block also shows that Ezekiel's ancient wisdom and vision are still very much needed as we enter the twenty-first century.","event-place":"Grand Rapids","ISBN":"978-0-8028-2536-0","language":"English","number-of-pages":"849","publisher":"Eerdmans","publisher-place":"Grand Rapids","source":"Amazon","title":"The Book of Ezekiel, Chapters 25–48","author":[{"family":"Block","given":"Daniel I."}],"issued":{"date-parts":[["1998"]]}},"locator":"344","label":"page"}],"schema":"https://github.com/citation-style-language/schema/raw/master/csl-citation.json"} </w:instrText>
      </w:r>
      <w:r>
        <w:fldChar w:fldCharType="separate"/>
      </w:r>
      <w:r w:rsidRPr="00F23C72">
        <w:t>Ibid.</w:t>
      </w:r>
      <w:r>
        <w:fldChar w:fldCharType="end"/>
      </w:r>
      <w:r>
        <w:t xml:space="preserve"> </w:t>
      </w:r>
      <w:r w:rsidRPr="00D44A30">
        <w:fldChar w:fldCharType="begin"/>
      </w:r>
      <w:r>
        <w:instrText xml:space="preserve"> ADDIN ZOTERO_ITEM CSL_CITATION {"citationID":"YsA44XbK","properties":{"formattedCitation":"{\\i{}Unless Otherwise Noted, All Biblical Passages Referenced Are in the English Standard Version}.","plainCitation":"Unless Otherwise Noted, All Biblical Passages Referenced Are in the English Standard Version.","dontUpdate":true,"noteIndex":15},"citationItems":[{"id":7850,"uris":["http://zotero.org/users/2843319/items/IUBE7MZA"],"uri":["http://zotero.org/users/2843319/items/IUBE7MZA"],"itemData":{"id":7850,"type":"book","abstract":"Over 1 Million Copies Sold Winner of the ECPA Book of the Year Award The ESV Study Bible was designed to help you understand the Bible in a deeper way. Extensive study notes, charts, maps, and articles make this study Bible a valuable resource for serious readers, students, and teachers of God’s Word. - 20,000+ study notes - 80,000+ cross–references - 200+ charts - 50+ articles - 240 full-color maps and illustrations - Size: 6.5\" x 9.25\" - 2,752 pages - Single-column Bible text (9-point type); double-column notes (7-point type) - Black letter text - Smyth-sewn binding","event-place":"Wheaton","ISBN":"978-1-4335-0241-5","language":"English","number-of-pages":"2752","publisher":"Crossway","publisher-place":"Wheaton","source":"Amazon","title":"Unless otherwise noted, all biblical passages referenced are in the English Standard Version","issued":{"date-parts":[["2008"]]}}}],"schema":"https://github.com/citation-style-language/schema/raw/master/csl-citation.json"} </w:instrText>
      </w:r>
      <w:r w:rsidRPr="00D44A30">
        <w:fldChar w:fldCharType="separate"/>
      </w:r>
      <w:r>
        <w:rPr>
          <w:szCs w:val="24"/>
        </w:rPr>
        <w:t xml:space="preserve">It is possible for prophets to have a seat in Yahweh's divine council. </w:t>
      </w:r>
      <w:r w:rsidRPr="00D44A30">
        <w:fldChar w:fldCharType="end"/>
      </w:r>
      <w:r>
        <w:t>For example, the call narrative of Isaiah 6:8 and the plurality of the senders seem to suggest the participation of a prophet within the divine council. Furthermore, Jeremiah 23:16-18 also suggests that only true prophets sit within the divine council.</w:t>
      </w:r>
    </w:p>
  </w:footnote>
  <w:footnote w:id="16">
    <w:p w14:paraId="07D75C32" w14:textId="642D6727" w:rsidR="00CC03DA" w:rsidRDefault="00CC03DA">
      <w:pPr>
        <w:pStyle w:val="FootnoteText"/>
      </w:pPr>
      <w:r>
        <w:rPr>
          <w:rStyle w:val="FootnoteReference"/>
        </w:rPr>
        <w:footnoteRef/>
      </w:r>
      <w:r>
        <w:t xml:space="preserve"> </w:t>
      </w:r>
      <w:r>
        <w:fldChar w:fldCharType="begin"/>
      </w:r>
      <w:r>
        <w:instrText xml:space="preserve"> ADDIN ZOTERO_ITEM CSL_CITATION {"citationID":"j68ZwlSA","properties":{"formattedCitation":"Willem A. VanGemeren, ed., {\\i{}New International Dictionary of Old Testament Theology and Exegesis}, vol. 2 (Grand Rapids: Zondervan, 1997), 365\\uc0\\u8211{}376.","plainCitation":"Willem A. VanGemeren, ed., New International Dictionary of Old Testament Theology and Exegesis, vol. 2 (Grand Rapids: Zondervan, 1997), 365–376.","noteIndex":16},"citationItems":[{"id":19353,"uris":["http://zotero.org/users/2843319/items/UM6268RC"],"uri":["http://zotero.org/users/2843319/items/UM6268RC"],"itemData":{"id":19353,"type":"book","abstract":"Only one hermeneutical text published prior to the New International Dictionary of Old Testament Theology andamp; Exegesis can be held up reasonably to its measure of quality and the exhaustive nature of the research that produced this immense work. That singular collection worthy of comparison is its counterpart, the New International Dictionary of New Testament Theology, edited by Colin Brown. This 5 volume addition to that acclaimed work, though intimidating in the achievement it embodies, is intended for serious Old Testament and exegetical study by men and women of all walks of life -- both academics and pastors, students and laypersons. Volume one contains a Guide to Old Testament Theology and Exegesis in which ten essays have been compiled to thoroughly explain proper hermeneutics and interpretation, as well as guidelines for using this source material. Volumes one through four contain the Lexicon of the Old Testament, all words found in the text ordered by Hebrew alphabetization for easy reference, and coupled with a Goodrick / Kohlenberger cross-referencing number to be used in conjunction with Strong's numbering system. The relationship of each word in different contexts and languages is also explained, including alternative words, and the particulars of their semantic domain. All this information is, of course, complete with bibliography. Volume four also begins the Topical Dictionary. Therein can be found articles on the theology of each Old Testament book individually, as well as discussion of biblical concepts, people, places, events, and literary pieces, all information that is cross-referenced to the preceding Hebraic Lexicon. Finally, volume five contains a series of indexes: Hebrew Index, Scripture Index, Subject Index, and an index of Semantic Fields. Taken as a whole, the New International Dictionary of Old Testament Theology andamp; Exegesis is an unparalleled accomplishment in the field of biblical hermeneutics.","event-place":"Grand Rapids","ISBN":"978-0-310-21400-7","language":"English","number-of-pages":"5771","number-of-volumes":"5","publisher":"Zondervan","publisher-place":"Grand Rapids","source":"Amazon","title":"New International Dictionary of Old Testament Theology and Exegesis","volume":"2","editor":[{"family":"VanGemeren","given":"Willem A."}],"issued":{"date-parts":[["1997"]]}},"locator":"365-376","label":"page"}],"schema":"https://github.com/citation-style-language/schema/raw/master/csl-citation.json"} </w:instrText>
      </w:r>
      <w:r>
        <w:fldChar w:fldCharType="separate"/>
      </w:r>
      <w:r w:rsidRPr="00F23C72">
        <w:rPr>
          <w:szCs w:val="24"/>
        </w:rPr>
        <w:t xml:space="preserve">Willem A. VanGemeren, ed., </w:t>
      </w:r>
      <w:r w:rsidRPr="00F23C72">
        <w:rPr>
          <w:i/>
          <w:iCs/>
          <w:szCs w:val="24"/>
        </w:rPr>
        <w:t>New International Dictionary of Old Testament Theology and Exegesis</w:t>
      </w:r>
      <w:r w:rsidRPr="00F23C72">
        <w:rPr>
          <w:szCs w:val="24"/>
        </w:rPr>
        <w:t>, vol. 2 (Grand Rapids: Zondervan, 1997), 365–376.</w:t>
      </w:r>
      <w:r>
        <w:fldChar w:fldCharType="end"/>
      </w:r>
    </w:p>
  </w:footnote>
  <w:footnote w:id="17">
    <w:p w14:paraId="4203BE66" w14:textId="07C041AC" w:rsidR="00CC03DA" w:rsidRDefault="00CC03DA">
      <w:pPr>
        <w:pStyle w:val="FootnoteText"/>
      </w:pPr>
      <w:r>
        <w:rPr>
          <w:rStyle w:val="FootnoteReference"/>
        </w:rPr>
        <w:footnoteRef/>
      </w:r>
      <w:r>
        <w:t xml:space="preserve"> </w:t>
      </w:r>
      <w:r>
        <w:fldChar w:fldCharType="begin"/>
      </w:r>
      <w:r>
        <w:instrText xml:space="preserve"> ADDIN ZOTERO_ITEM CSL_CITATION {"citationID":"wCgxc46r","properties":{"formattedCitation":"Block, {\\i{}By the River Chebar}, 13\\uc0\\u8211{}14.","plainCitation":"Block, By the River Chebar, 13–14.","noteIndex":17},"citationItems":[{"id":19355,"uris":["http://zotero.org/users/2843319/items/LF6VUG36"],"uri":["http://zotero.org/users/2843319/items/LF6VUG36"],"itemData":{"id":19355,"type":"book","abstract":"To many readers the book of Ezekiel is a hopeless riddle. We still find many features of the man and his message difficult and sometimes even shocking, if not offensive. The bizarre opening vision catches us off guard and tempts us to stop reading. However, if we persist, and if we meditate long and hard on individual utterances and sign actions, we will discover that despite the strangeness of the man and his utterances, this is the most clearly organized of the major prophetic books. Individual prophecies are clearly marked by headings and often by conclusions. If we persist, we will also discover that from a rhetorical perspective, this priestly prophet knew his audience; he recognized in Judah's rebellion against YHWH the underlying cause of the divine fury that resulted in the exile of his people and the fall of Jerusalem to the Babylonians in 586 BCE. But he also recognized that YHWH's judgment could not be the last word. Because his covenant was eternal and irrevocable he looked forward to a day of spiritual renewal and national restoration. This is the first of two volumes of essays on Ezekiel and his book. The seven general essays and two studies of particular texts in this collection explore the times, the message, and the methods of the prophetic priest.","event-place":"Eugene","publisher":"Cascade","publisher-place":"Eugene","source":"Amazon","title":"By the River Chebar: Historical, Literary, and Theological Studies in the Book of Ezekiel","title-short":"By the River Chebar","author":[{"family":"Block","given":"Daniel I."}],"issued":{"date-parts":[["2013"]]}},"locator":"13-14","label":"page"}],"schema":"https://github.com/citation-style-language/schema/raw/master/csl-citation.json"} </w:instrText>
      </w:r>
      <w:r>
        <w:fldChar w:fldCharType="separate"/>
      </w:r>
      <w:r w:rsidRPr="00BA2CF3">
        <w:rPr>
          <w:szCs w:val="24"/>
        </w:rPr>
        <w:t xml:space="preserve">Block, </w:t>
      </w:r>
      <w:r w:rsidRPr="00BA2CF3">
        <w:rPr>
          <w:i/>
          <w:iCs/>
          <w:szCs w:val="24"/>
        </w:rPr>
        <w:t>By the River Chebar</w:t>
      </w:r>
      <w:r w:rsidRPr="00BA2CF3">
        <w:rPr>
          <w:szCs w:val="24"/>
        </w:rPr>
        <w:t>, 13–14.</w:t>
      </w:r>
      <w:r>
        <w:fldChar w:fldCharType="end"/>
      </w:r>
    </w:p>
  </w:footnote>
  <w:footnote w:id="18">
    <w:p w14:paraId="6FF2EEDA" w14:textId="6D55A058" w:rsidR="00CC03DA" w:rsidRDefault="00CC03DA">
      <w:pPr>
        <w:pStyle w:val="FootnoteText"/>
      </w:pPr>
      <w:r>
        <w:rPr>
          <w:rStyle w:val="FootnoteReference"/>
        </w:rPr>
        <w:footnoteRef/>
      </w:r>
      <w:r>
        <w:t xml:space="preserve"> </w:t>
      </w:r>
      <w:r>
        <w:fldChar w:fldCharType="begin"/>
      </w:r>
      <w:r>
        <w:instrText xml:space="preserve"> ADDIN ZOTERO_ITEM CSL_CITATION {"citationID":"3sfN1N4l","properties":{"formattedCitation":"Francis Brown, Samuel Rolles Driver, and Charles Augustus Briggs, {\\i{}The Brown-Driver-Briggs Hebrew and English Lexicon} (Oxford: Clarendon, 1977), 379.","plainCitation":"Francis Brown, Samuel Rolles Driver, and Charles Augustus Briggs, The Brown-Driver-Briggs Hebrew and English Lexicon (Oxford: Clarendon, 1977), 379.","noteIndex":18},"citationItems":[{"id":19357,"uris":["http://zotero.org/users/2843319/items/WR84AV8U"],"uri":["http://zotero.org/users/2843319/items/WR84AV8U"],"itemData":{"id":19357,"type":"book","event-place":"Oxford","language":"English","publisher":"Clarendon","publisher-place":"Oxford","source":"Amazon","title":"The Brown-Driver-Briggs Hebrew and English Lexicon","author":[{"family":"Brown","given":"Francis"},{"family":"Driver","given":"Samuel Rolles"},{"family":"Briggs","given":"Charles Augustus"}],"issued":{"date-parts":[["1977"]]}},"locator":"379","label":"page"}],"schema":"https://github.com/citation-style-language/schema/raw/master/csl-citation.json"} </w:instrText>
      </w:r>
      <w:r>
        <w:fldChar w:fldCharType="separate"/>
      </w:r>
      <w:r w:rsidRPr="009506FE">
        <w:rPr>
          <w:szCs w:val="24"/>
        </w:rPr>
        <w:t xml:space="preserve">Francis Brown, Samuel Rolles Driver, and Charles Augustus Briggs, </w:t>
      </w:r>
      <w:r w:rsidRPr="009506FE">
        <w:rPr>
          <w:i/>
          <w:iCs/>
          <w:szCs w:val="24"/>
        </w:rPr>
        <w:t>The Brown-Driver-Briggs Hebrew and English Lexicon</w:t>
      </w:r>
      <w:r w:rsidRPr="009506FE">
        <w:rPr>
          <w:szCs w:val="24"/>
        </w:rPr>
        <w:t xml:space="preserve"> (Oxford: Clarendon, 1977), 379.</w:t>
      </w:r>
      <w:r>
        <w:fldChar w:fldCharType="end"/>
      </w:r>
    </w:p>
  </w:footnote>
  <w:footnote w:id="19">
    <w:p w14:paraId="535E9967" w14:textId="45E2F378" w:rsidR="00CC03DA" w:rsidRDefault="00CC03DA">
      <w:pPr>
        <w:pStyle w:val="FootnoteText"/>
      </w:pPr>
      <w:r>
        <w:rPr>
          <w:rStyle w:val="FootnoteReference"/>
        </w:rPr>
        <w:footnoteRef/>
      </w:r>
      <w:r>
        <w:t xml:space="preserve"> </w:t>
      </w:r>
      <w:r>
        <w:fldChar w:fldCharType="begin"/>
      </w:r>
      <w:r>
        <w:instrText xml:space="preserve"> ADDIN ZOTERO_ITEM CSL_CITATION {"citationID":"now7fsDh","properties":{"formattedCitation":"Steven Tuell, {\\i{}Ezekiel}, ed. W. Ward Gasque, Robert L. Hubbard Jr., and Robert K. Johnston, Understanding the Bible Commentary Series (Grand Rapids: Baker, 2009), 246.","plainCitation":"Steven Tuell, Ezekiel, ed. W. Ward Gasque, Robert L. Hubbard Jr., and Robert K. Johnston, Understanding the Bible Commentary Series (Grand Rapids: Baker, 2009), 246.","noteIndex":19},"citationItems":[{"id":19359,"uris":["http://zotero.org/users/2843319/items/T5PMVKGH"],"uri":["http://zotero.org/users/2843319/items/T5PMVKGH"],"itemData":{"id":19359,"type":"book","abstract":"The Understanding the Bible Commentary Series helps any reader navigate the strange and sometimes intimidating literary terrain of the Bible. These accessible volumes break down the barriers between the ancient and modern worlds so that the power and meaning of the biblical texts become transparent to contemporary readers. The contributors tackle the task of interpretation using the full range of critical methodologies and practices, yet they do so as people of faith who hold the text in the highest regard. Pastors, teachers, and lay people alike will cherish the easily understandable truth found in this commentary series.","collection-title":"Understanding the Bible Commentary Series","event-place":"Grand Rapids","publisher":"Baker","publisher-place":"Grand Rapids","source":"Amazon","title":"Ezekiel","author":[{"family":"Tuell","given":"Steven"}],"editor":[{"family":"Gasque","given":"W. Ward"},{"family":"Hubbard Jr.","given":"Robert L."},{"family":"Johnston","given":"Robert K."}],"issued":{"date-parts":[["2009"]]}},"locator":"246","label":"page"}],"schema":"https://github.com/citation-style-language/schema/raw/master/csl-citation.json"} </w:instrText>
      </w:r>
      <w:r>
        <w:fldChar w:fldCharType="separate"/>
      </w:r>
      <w:r w:rsidRPr="00612EF2">
        <w:rPr>
          <w:szCs w:val="24"/>
        </w:rPr>
        <w:t xml:space="preserve">Steven Tuell, </w:t>
      </w:r>
      <w:r w:rsidRPr="00612EF2">
        <w:rPr>
          <w:i/>
          <w:iCs/>
          <w:szCs w:val="24"/>
        </w:rPr>
        <w:t>Ezekiel</w:t>
      </w:r>
      <w:r w:rsidRPr="00612EF2">
        <w:rPr>
          <w:szCs w:val="24"/>
        </w:rPr>
        <w:t>, ed. W. Ward Gasque, Robert L. Hubbard Jr., and Robert K. Johnston, Understanding the Bible Commentary Series (Grand Rapids: Baker, 2009), 246.</w:t>
      </w:r>
      <w:r>
        <w:fldChar w:fldCharType="end"/>
      </w:r>
    </w:p>
  </w:footnote>
  <w:footnote w:id="20">
    <w:p w14:paraId="6F334EA8" w14:textId="0EEC496D" w:rsidR="00CC03DA" w:rsidRDefault="00CC03DA">
      <w:pPr>
        <w:pStyle w:val="FootnoteText"/>
      </w:pPr>
      <w:r>
        <w:rPr>
          <w:rStyle w:val="FootnoteReference"/>
        </w:rPr>
        <w:footnoteRef/>
      </w:r>
      <w:r>
        <w:t xml:space="preserve"> </w:t>
      </w:r>
      <w:r>
        <w:fldChar w:fldCharType="begin"/>
      </w:r>
      <w:r>
        <w:instrText xml:space="preserve"> ADDIN ZOTERO_ITEM CSL_CITATION {"citationID":"WVzuJXBE","properties":{"formattedCitation":"Block, {\\i{}The Book of Ezekiel, Chapters 25\\uc0\\u8211{}48}, 346.","plainCitation":"Block, The Book of Ezekiel, Chapters 25–48, 346.","noteIndex":20},"citationItems":[{"id":19351,"uris":["http://zotero.org/users/2843319/items/EPVUH7BG"],"uri":["http://zotero.org/users/2843319/items/EPVUH7BG"],"itemData":{"id":19351,"type":"book","abstract":"This work completes Daniel Block's two-volume commentary on the book of Ezekiel. The result of twelve years of studying this difficult section of Scripture, this volume, like the one on chapters 1-24, provides an excellent discussion of the background of Ezekiel and offers a verse-by-verse exposition that makes clear the message of this obscure and often misunderstood prophet. Block also shows that Ezekiel's ancient wisdom and vision are still very much needed as we enter the twenty-first century.","event-place":"Grand Rapids","ISBN":"978-0-8028-2536-0","language":"English","number-of-pages":"849","publisher":"Eerdmans","publisher-place":"Grand Rapids","source":"Amazon","title":"The Book of Ezekiel, Chapters 25–48","author":[{"family":"Block","given":"Daniel I."}],"issued":{"date-parts":[["1998"]]}},"locator":"346","label":"page"}],"schema":"https://github.com/citation-style-language/schema/raw/master/csl-citation.json"} </w:instrText>
      </w:r>
      <w:r>
        <w:fldChar w:fldCharType="separate"/>
      </w:r>
      <w:r w:rsidRPr="00612EF2">
        <w:rPr>
          <w:szCs w:val="24"/>
        </w:rPr>
        <w:t xml:space="preserve">Block, </w:t>
      </w:r>
      <w:r w:rsidRPr="00612EF2">
        <w:rPr>
          <w:i/>
          <w:iCs/>
          <w:szCs w:val="24"/>
        </w:rPr>
        <w:t>The Book of Ezekiel</w:t>
      </w:r>
      <w:r w:rsidRPr="00612EF2">
        <w:rPr>
          <w:szCs w:val="24"/>
        </w:rPr>
        <w:t>, 346.</w:t>
      </w:r>
      <w:r>
        <w:fldChar w:fldCharType="end"/>
      </w:r>
    </w:p>
  </w:footnote>
  <w:footnote w:id="21">
    <w:p w14:paraId="4F59594B" w14:textId="229A2262" w:rsidR="00CC03DA" w:rsidRDefault="00CC03DA">
      <w:pPr>
        <w:pStyle w:val="FootnoteText"/>
      </w:pPr>
      <w:r>
        <w:rPr>
          <w:rStyle w:val="FootnoteReference"/>
        </w:rPr>
        <w:footnoteRef/>
      </w:r>
      <w:r>
        <w:t xml:space="preserve"> For an expanded analysis of rhetorical features associated with repetition including multiclinatum, see </w:t>
      </w:r>
      <w:r>
        <w:fldChar w:fldCharType="begin"/>
      </w:r>
      <w:r>
        <w:instrText xml:space="preserve"> ADDIN ZOTERO_ITEM CSL_CITATION {"citationID":"DTq1jQF4","properties":{"formattedCitation":"Jack R. Lundbom, {\\i{}The Hebrew Prophets: An Introduction}, 1st ed. (Minneapolis: Fortress Press, 2010), 168\\uc0\\u8211{}178.","plainCitation":"Jack R. Lundbom, The Hebrew Prophets: An Introduction, 1st ed. (Minneapolis: Fortress Press, 2010), 168–178.","noteIndex":21},"citationItems":[{"id":19316,"uris":["http://zotero.org/users/2843319/items/LD5IQUWC"],"uri":["http://zotero.org/users/2843319/items/LD5IQUWC"],"itemData":{"id":19316,"type":"book","abstract":"Noting that the legacy of the prophets remains a powerful element in contemporary society, Jack R. Lundbom explores the contours of prophetic speech in ancient Israel. He surveys the elements of each prophet's message, describes the characteristics of prophetic rhetoric and symbolic behavior, and discusses the problem of authenticity: how did individuals make the claim to speak as prophets, and how did their audiences recognize their claims? The Words of the Prophets offers an authoritative introduction to the phenomenon of ancient prophetic speech for the contemporary reader - and hearer.","edition":"1st","event-place":"Minneapolis","ISBN":"978-0-8006-9737-2","language":"English","number-of-pages":"240","publisher":"Fortress Press","publisher-place":"Minneapolis","source":"Amazon","title":"The Hebrew Prophets: An Introduction","title-short":"The Hebrew Prophets","author":[{"family":"Lundbom","given":"Jack R."}],"issued":{"date-parts":[["2010"]]}},"locator":"168-178","label":"page"}],"schema":"https://github.com/citation-style-language/schema/raw/master/csl-citation.json"} </w:instrText>
      </w:r>
      <w:r>
        <w:fldChar w:fldCharType="separate"/>
      </w:r>
      <w:r w:rsidRPr="000446DB">
        <w:rPr>
          <w:szCs w:val="24"/>
        </w:rPr>
        <w:t xml:space="preserve">Jack R. Lundbom, </w:t>
      </w:r>
      <w:r w:rsidRPr="000446DB">
        <w:rPr>
          <w:i/>
          <w:iCs/>
          <w:szCs w:val="24"/>
        </w:rPr>
        <w:t>The Hebrew Prophets: An Introduction</w:t>
      </w:r>
      <w:r w:rsidRPr="000446DB">
        <w:rPr>
          <w:szCs w:val="24"/>
        </w:rPr>
        <w:t>, 1st ed. (Minneapolis: Fortress Press, 2010), 168–178.</w:t>
      </w:r>
      <w:r>
        <w:fldChar w:fldCharType="end"/>
      </w:r>
    </w:p>
  </w:footnote>
  <w:footnote w:id="22">
    <w:p w14:paraId="69B20534" w14:textId="1301964A" w:rsidR="00CC03DA" w:rsidRDefault="00CC03DA">
      <w:pPr>
        <w:pStyle w:val="FootnoteText"/>
      </w:pPr>
      <w:r>
        <w:rPr>
          <w:rStyle w:val="FootnoteReference"/>
        </w:rPr>
        <w:footnoteRef/>
      </w:r>
      <w:r>
        <w:t xml:space="preserve"> </w:t>
      </w:r>
      <w:r>
        <w:fldChar w:fldCharType="begin"/>
      </w:r>
      <w:r>
        <w:instrText xml:space="preserve"> ADDIN ZOTERO_ITEM CSL_CITATION {"citationID":"SOutYlbS","properties":{"formattedCitation":"Dietrich Horst Preuss, \\uc0\\u8220{}\\uc0\\u1490{}\\uc0\\u1460{}\\uc0\\u1468{}\\uc0\\u1500{}\\uc0\\u1468{}\\uc0\\u1493{}\\uc0\\u1468{}\\uc0\\u1500{}\\uc0\\u1460{}\\uc0\\u1497{}\\uc0\\u1501{},\\uc0\\u8221{} ed. G. Johannes Botterweck and Helmer Ringgren, trans. John T. Willis and Geoffrey W. Bromiley, {\\i{}Theological Dictionary of the Old Testament} (Grand Rapids: William B. Eerdmans, 1978), 2.","plainCitation":"Dietrich Horst Preuss, “גִּלּוּלִים,” ed. G. Johannes Botterweck and Helmer Ringgren, trans. John T. Willis and Geoffrey W. Bromiley, Theological Dictionary of the Old Testament (Grand Rapids: William B. Eerdmans, 1978), 2.","noteIndex":22},"citationItems":[{"id":19361,"uris":["http://zotero.org/users/2843319/items/BVSXRG8G"],"uri":["http://zotero.org/users/2843319/items/BVSXRG8G"],"itemData":{"id":19361,"type":"entry-dictionary","abstract":"This multivolume work is still proving to be as fundamental to Old Testament studies as its companion set, the Kittel-Friedrich Theological Dictionary of the New Testament, has been to New Testament studies.Beginning with 'ābh ('āb), “father,” and continuing through the alphabet, the TDOT volumes present in-depth discussions of the key Hebrew and Aramaic words in the Old Testament. Leading scholars of various religious traditions (including Roman Catholic, Lutheran, Reformed, Anglican, Greek Orthodox, and Jewish) and from many parts of the world (Denmark, France, Germany, Great Britain, Greece, Israel, Italy, the Netherlands, Norway, Sweden, Switzerland, and the United States) have been carefully selected for each article by editors Botterweck, Ringgren, and Fabry and their consultants, George W. Anderson, Henri Cazelles, David Noel Freedman, Shemaryahu Talmon, and Gerhard Wallis.The intention of the writers is to concentrate on meaning, starting from the more general, everyday senses and building to an understanding of theologically significant concepts. To avoid artificially restricting the focus of the articles, TDOT considers under each keyword the larger groups of words that are related linguistically or semantically. The lexical work includes detailed surveys of a word’s occurrences, not only in biblical material but also in other ancient Near Eastern writings. Sumerian, Akkadian, Egyptian, Ethiopic, Ugaritic, and Northwest Semitic sources are surveyed, among others, as well as the Qumran texts and the Septuagint; and in cultures where no cognate word exists, the authors often consider cognate ideas.TDOT’s emphasis, though, is on Hebrew terminology and on biblical usage. The contributors employ philology as well as form-critical and traditio-historical methods, with the aim of understanding the religious statements in the Old Testament. Extensive bibliographical information adds to the value of this reference work.This English edition attempts to serve the needs of Old Testament students without the linguistic background of more advanced scholars; it does so, however, without sacrificing the needs of the latter. Ancient scripts (Hebrew, Greek, etc.) are regularly transliterated in a readable way, and meanings of foreign words are given in many cases where the meanings might be obvious to advanced scholars. Where the Hebrew text versification differs from that of English Bibles, the English verse appears in parentheses. Such features will help all earnest students of the Bible to avail themselves of the manifold theological insights contained in this monumental work.","container-title":"Theological Dictionary of the Old Testament","event-place":"Grand Rapids","ISBN":"978-0-8028-2326-7","language":"English","publisher":"William B. Eerdmans","publisher-place":"Grand Rapids","source":"Amazon","title":"גִּלּוּלִים","volume":"2","editor":[{"family":"Botterweck","given":"G. Johannes"},{"family":"Ringgren","given":"Helmer"}],"author":[{"family":"Preuss","given":"Dietrich Horst"}],"translator":[{"family":"Willis","given":"John T."},{"family":"Bromiley","given":"Geoffrey W."}],"issued":{"date-parts":[["1978"]]}},"locator":"2","label":"page"}],"schema":"https://github.com/citation-style-language/schema/raw/master/csl-citation.json"} </w:instrText>
      </w:r>
      <w:r>
        <w:fldChar w:fldCharType="separate"/>
      </w:r>
      <w:r w:rsidRPr="00E722CB">
        <w:rPr>
          <w:szCs w:val="24"/>
        </w:rPr>
        <w:t xml:space="preserve">Dietrich Horst Preuss, “גִּלּוּלִים,” ed. G. Johannes Botterweck and Helmer Ringgren, trans. John T. Willis and Geoffrey W. Bromiley, </w:t>
      </w:r>
      <w:r w:rsidRPr="00E722CB">
        <w:rPr>
          <w:i/>
          <w:iCs/>
          <w:szCs w:val="24"/>
        </w:rPr>
        <w:t>Theological Dictionary of the Old Testament</w:t>
      </w:r>
      <w:r w:rsidRPr="00E722CB">
        <w:rPr>
          <w:szCs w:val="24"/>
        </w:rPr>
        <w:t xml:space="preserve"> (Grand Rapids: William B. Eerdmans, 1978), 2.</w:t>
      </w:r>
      <w:r>
        <w:fldChar w:fldCharType="end"/>
      </w:r>
    </w:p>
  </w:footnote>
  <w:footnote w:id="23">
    <w:p w14:paraId="59C7C284" w14:textId="23670D40" w:rsidR="00CC03DA" w:rsidRDefault="00CC03DA">
      <w:pPr>
        <w:pStyle w:val="FootnoteText"/>
      </w:pPr>
      <w:r>
        <w:rPr>
          <w:rStyle w:val="FootnoteReference"/>
        </w:rPr>
        <w:footnoteRef/>
      </w:r>
      <w:r>
        <w:t xml:space="preserve"> </w:t>
      </w:r>
      <w:r>
        <w:fldChar w:fldCharType="begin"/>
      </w:r>
      <w:r>
        <w:instrText xml:space="preserve"> ADDIN ZOTERO_ITEM CSL_CITATION {"citationID":"IxQKjiyz","properties":{"formattedCitation":"Block, {\\i{}The Book of Ezekiel, Chapters 25\\uc0\\u8211{}48}, 347.","plainCitation":"Block, The Book of Ezekiel, Chapters 25–48, 347.","noteIndex":23},"citationItems":[{"id":19351,"uris":["http://zotero.org/users/2843319/items/EPVUH7BG"],"uri":["http://zotero.org/users/2843319/items/EPVUH7BG"],"itemData":{"id":19351,"type":"book","abstract":"This work completes Daniel Block's two-volume commentary on the book of Ezekiel. The result of twelve years of studying this difficult section of Scripture, this volume, like the one on chapters 1-24, provides an excellent discussion of the background of Ezekiel and offers a verse-by-verse exposition that makes clear the message of this obscure and often misunderstood prophet. Block also shows that Ezekiel's ancient wisdom and vision are still very much needed as we enter the twenty-first century.","event-place":"Grand Rapids","ISBN":"978-0-8028-2536-0","language":"English","number-of-pages":"849","publisher":"Eerdmans","publisher-place":"Grand Rapids","source":"Amazon","title":"The Book of Ezekiel, Chapters 25–48","author":[{"family":"Block","given":"Daniel I."}],"issued":{"date-parts":[["1998"]]}},"locator":"347","label":"page"}],"schema":"https://github.com/citation-style-language/schema/raw/master/csl-citation.json"} </w:instrText>
      </w:r>
      <w:r>
        <w:fldChar w:fldCharType="separate"/>
      </w:r>
      <w:r w:rsidRPr="00305488">
        <w:rPr>
          <w:szCs w:val="24"/>
        </w:rPr>
        <w:t xml:space="preserve">Block, </w:t>
      </w:r>
      <w:r w:rsidRPr="00305488">
        <w:rPr>
          <w:i/>
          <w:iCs/>
          <w:szCs w:val="24"/>
        </w:rPr>
        <w:t>The Book of Ezekiel</w:t>
      </w:r>
      <w:r w:rsidRPr="00305488">
        <w:rPr>
          <w:szCs w:val="24"/>
        </w:rPr>
        <w:t>, 347.</w:t>
      </w:r>
      <w:r>
        <w:fldChar w:fldCharType="end"/>
      </w:r>
    </w:p>
  </w:footnote>
  <w:footnote w:id="24">
    <w:p w14:paraId="6C134162" w14:textId="79BA1A2C" w:rsidR="00CC03DA" w:rsidRDefault="00CC03DA">
      <w:pPr>
        <w:pStyle w:val="FootnoteText"/>
      </w:pPr>
      <w:r>
        <w:rPr>
          <w:rStyle w:val="FootnoteReference"/>
        </w:rPr>
        <w:footnoteRef/>
      </w:r>
      <w:r>
        <w:t xml:space="preserve"> </w:t>
      </w:r>
      <w:r>
        <w:fldChar w:fldCharType="begin"/>
      </w:r>
      <w:r>
        <w:instrText xml:space="preserve"> ADDIN ZOTERO_ITEM CSL_CITATION {"citationID":"YKkaAvjm","properties":{"formattedCitation":"John H. Walton, Victor H. Matthews, and Mark W. Chavalas, {\\i{}The IVP Bible Background Commentary: Old Testament} (Downers Grove: IVP Academic, 2000), 53.","plainCitation":"John H. Walton, Victor H. Matthews, and Mark W. Chavalas, The IVP Bible Background Commentary: Old Testament (Downers Grove: IVP Academic, 2000), 53.","noteIndex":24},"citationItems":[{"id":7832,"uris":["http://zotero.org/users/2843319/items/UP7JUIUX"],"uri":["http://zotero.org/users/2843319/items/UP7JUIUX"],"itemData":{"id":7832,"type":"book","abstract":"Preaching's Preacher's Guide to the Best Bible Reference for 2014 (General Reference)How can we account for the \"Book of the Law\" suddenly being discovered during Josiah's renovation of the temple (2 Chron 34:14)? We know from Egypt and Mesopotamia that it was common to seal important documents--including theological documents--in the masonry or foundations of a palace or temple in order to inform a future king who might undertake restoration of the building. What might the psalmist have had in mind when praising God for removing our transgressions \"as far as the east is from the west\" (Ps 103:12)? In an Egyptian hymn to Amun-Re, the deity is praised for his judgment of the guilty. As a result of the god's discernment the guilty are assigned to the east and the righteous to the west. What is meant by God \"weighing the heart\" (Prov 21:2)? In Egyptian religious tradition we find the notion of the dead being judged before the gods. As the soul is examined, the dead person's heart is weighed in a scale against a feather symbolizing Truth. If the answers are correct and the heart does not outweigh the feather, the soul may enter the realm of everlasting life. The narratives, genealogies, laws, poetry, proverbs and prophecies of the Old Testament are deeply rooted in history. Archaeologists, historians and social scientists have greatly advanced our knowledge of the ancient world of the Bible. When we illuminate the stories of Abraham or David, the imagery of the Psalms or Proverbs, or the prophecies of Isaiah or Jeremiah with this backlight of culture and history, these texts spring to new life. The unique commentary joins The IVP Bible Background Commentary: New Testament in providing historical, social and cultural background for each passage of the Old Testament. From Genesis through Malachi, this single volume gathers and condenses an abundance of specialized knowledge--making it available and accessible to ordinary readers of the Old Testament. Expert scholars John Walton, Victor Matthews and Mark Chavalas have included along with the fruits of their research and collaboration a glossary of historical terms, ancient peoples, texts and inscriptionsmaps and charts of important historical resourcesexpanded explanations of significant background issuesintroductory essays on each book of the Old TestamentThe IVP Bible Background Commentary: Old Testament will enrich your experience of the Old Testament--and your teaching and preaching from Scripture--in a way that no other commentary can do.","event-place":"Downers Grove","ISBN":"978-0-8308-1419-0","language":"English","number-of-pages":"832","publisher":"IVP Academic","publisher-place":"Downers Grove","source":"Amazon","title":"The IVP Bible Background Commentary: Old Testament","title-short":"The IVP Bible Background Commentary","author":[{"family":"Walton","given":"John H."},{"family":"Matthews","given":"Victor H."},{"family":"Chavalas","given":"Mark W."}],"issued":{"date-parts":[["2000"]]}},"locator":"53","label":"page"}],"schema":"https://github.com/citation-style-language/schema/raw/master/csl-citation.json"} </w:instrText>
      </w:r>
      <w:r>
        <w:fldChar w:fldCharType="separate"/>
      </w:r>
      <w:r w:rsidRPr="00305488">
        <w:rPr>
          <w:szCs w:val="24"/>
        </w:rPr>
        <w:t xml:space="preserve">John H. Walton, Victor H. Matthews, and Mark W. Chavalas, </w:t>
      </w:r>
      <w:r w:rsidRPr="00305488">
        <w:rPr>
          <w:i/>
          <w:iCs/>
          <w:szCs w:val="24"/>
        </w:rPr>
        <w:t>The IVP Bible Background Commentary: Old Testament</w:t>
      </w:r>
      <w:r w:rsidRPr="00305488">
        <w:rPr>
          <w:szCs w:val="24"/>
        </w:rPr>
        <w:t xml:space="preserve"> (Downers Grove: IVP Academic, 2000), 53.</w:t>
      </w:r>
      <w:r>
        <w:fldChar w:fldCharType="end"/>
      </w:r>
    </w:p>
  </w:footnote>
  <w:footnote w:id="25">
    <w:p w14:paraId="4BCC9F32" w14:textId="73B6E6FB" w:rsidR="00CC03DA" w:rsidRDefault="00CC03DA">
      <w:pPr>
        <w:pStyle w:val="FootnoteText"/>
      </w:pPr>
      <w:r>
        <w:rPr>
          <w:rStyle w:val="FootnoteReference"/>
        </w:rPr>
        <w:footnoteRef/>
      </w:r>
      <w:r>
        <w:t xml:space="preserve"> </w:t>
      </w:r>
      <w:r>
        <w:fldChar w:fldCharType="begin"/>
      </w:r>
      <w:r>
        <w:instrText xml:space="preserve"> ADDIN ZOTERO_ITEM CSL_CITATION {"citationID":"UY8hfXZv","properties":{"formattedCitation":"Robert W. Jenson, {\\i{}Ezekiel}, ed. R. Reno, Brazos Theological Commentary on the Bible (Grand Rapids: Brazos, 2009), 278.","plainCitation":"Robert W. Jenson, Ezekiel, ed. R. Reno, Brazos Theological Commentary on the Bible (Grand Rapids: Brazos, 2009), 278.","noteIndex":25},"citationItems":[{"id":19363,"uris":["http://zotero.org/users/2843319/items/VY6BT8L2"],"uri":["http://zotero.org/users/2843319/items/VY6BT8L2"],"itemData":{"id":19363,"type":"book","abstract":"Pastors and leaders of the classical church--such as Augustine, Calvin, Luther, and Wesley--interpreted the Bible theologically, believing Scripture as a whole witnessed to the gospel of Jesus Christ. Modern interpreters of the Bible questioned this premise. But in recent decades, a critical mass of theologians and biblical scholars has begun to reassert the priority of a theological reading of Scripture.The Brazos Theological Commentary on the Bible enlists leading theologians to read and interpret Scripture for the twenty-first century, just as the church fathers, the Reformers, and other orthodox Christians did for their times and places. In this addition to the series, esteemed theologian Robert W. Jenson presents a theological exegesis of Ezekiel.","collection-title":"Brazos Theological Commentary on the Bible","event-place":"Grand Rapids","ISBN":"978-1-58743-467-9","language":"English","number-of-pages":"368","publisher":"Brazos","publisher-place":"Grand Rapids","source":"Amazon","title":"Ezekiel","author":[{"family":"Jenson","given":"Robert W."}],"editor":[{"family":"Reno","given":"R."}],"collection-editor":[{"family":"Wilken","given":"Robert"},{"family":"Radner","given":"Ephraim"},{"family":"Root","given":"Michael"},{"family":"Sumner","given":"George"}],"issued":{"date-parts":[["2009"]]}},"locator":"278","label":"page"}],"schema":"https://github.com/citation-style-language/schema/raw/master/csl-citation.json"} </w:instrText>
      </w:r>
      <w:r>
        <w:fldChar w:fldCharType="separate"/>
      </w:r>
      <w:r w:rsidRPr="0001105E">
        <w:rPr>
          <w:szCs w:val="24"/>
        </w:rPr>
        <w:t xml:space="preserve">Robert W. Jenson, </w:t>
      </w:r>
      <w:r w:rsidRPr="0001105E">
        <w:rPr>
          <w:i/>
          <w:iCs/>
          <w:szCs w:val="24"/>
        </w:rPr>
        <w:t>Ezekiel</w:t>
      </w:r>
      <w:r w:rsidRPr="0001105E">
        <w:rPr>
          <w:szCs w:val="24"/>
        </w:rPr>
        <w:t>, ed. R. Reno, Brazos Theological Commentary on the Bible (Grand Rapids: Brazos, 2009), 278.</w:t>
      </w:r>
      <w:r>
        <w:fldChar w:fldCharType="end"/>
      </w:r>
    </w:p>
  </w:footnote>
  <w:footnote w:id="26">
    <w:p w14:paraId="282AD5DE" w14:textId="6052EEF9" w:rsidR="00CC03DA" w:rsidRDefault="00CC03DA">
      <w:pPr>
        <w:pStyle w:val="FootnoteText"/>
      </w:pPr>
      <w:r>
        <w:rPr>
          <w:rStyle w:val="FootnoteReference"/>
        </w:rPr>
        <w:footnoteRef/>
      </w:r>
      <w:r>
        <w:t xml:space="preserve"> </w:t>
      </w:r>
      <w:r>
        <w:fldChar w:fldCharType="begin"/>
      </w:r>
      <w:r>
        <w:instrText xml:space="preserve"> ADDIN ZOTERO_ITEM CSL_CITATION {"citationID":"pa18RV2L","properties":{"formattedCitation":"Tuell, {\\i{}Ezekiel}, 246.","plainCitation":"Tuell, Ezekiel, 246.","noteIndex":26},"citationItems":[{"id":19359,"uris":["http://zotero.org/users/2843319/items/T5PMVKGH"],"uri":["http://zotero.org/users/2843319/items/T5PMVKGH"],"itemData":{"id":19359,"type":"book","abstract":"The Understanding the Bible Commentary Series helps any reader navigate the strange and sometimes intimidating literary terrain of the Bible. These accessible volumes break down the barriers between the ancient and modern worlds so that the power and meaning of the biblical texts become transparent to contemporary readers. The contributors tackle the task of interpretation using the full range of critical methodologies and practices, yet they do so as people of faith who hold the text in the highest regard. Pastors, teachers, and lay people alike will cherish the easily understandable truth found in this commentary series.","collection-title":"Understanding the Bible Commentary Series","event-place":"Grand Rapids","publisher":"Baker","publisher-place":"Grand Rapids","source":"Amazon","title":"Ezekiel","author":[{"family":"Tuell","given":"Steven"}],"editor":[{"family":"Gasque","given":"W. Ward"},{"family":"Hubbard Jr.","given":"Robert L."},{"family":"Johnston","given":"Robert K."}],"issued":{"date-parts":[["2009"]]}},"locator":"246","label":"page"}],"schema":"https://github.com/citation-style-language/schema/raw/master/csl-citation.json"} </w:instrText>
      </w:r>
      <w:r>
        <w:fldChar w:fldCharType="separate"/>
      </w:r>
      <w:r w:rsidRPr="0001105E">
        <w:rPr>
          <w:szCs w:val="24"/>
        </w:rPr>
        <w:t xml:space="preserve">Tuell, </w:t>
      </w:r>
      <w:r w:rsidRPr="0001105E">
        <w:rPr>
          <w:i/>
          <w:iCs/>
          <w:szCs w:val="24"/>
        </w:rPr>
        <w:t>Ezekiel</w:t>
      </w:r>
      <w:r w:rsidRPr="0001105E">
        <w:rPr>
          <w:szCs w:val="24"/>
        </w:rPr>
        <w:t>, 246.</w:t>
      </w:r>
      <w:r>
        <w:fldChar w:fldCharType="end"/>
      </w:r>
    </w:p>
  </w:footnote>
  <w:footnote w:id="27">
    <w:p w14:paraId="77632CCA" w14:textId="3A365541" w:rsidR="00CC03DA" w:rsidRDefault="00CC03DA">
      <w:pPr>
        <w:pStyle w:val="FootnoteText"/>
      </w:pPr>
      <w:r>
        <w:rPr>
          <w:rStyle w:val="FootnoteReference"/>
        </w:rPr>
        <w:footnoteRef/>
      </w:r>
      <w:r>
        <w:t xml:space="preserve"> </w:t>
      </w:r>
      <w:r>
        <w:fldChar w:fldCharType="begin"/>
      </w:r>
      <w:r>
        <w:instrText xml:space="preserve"> ADDIN ZOTERO_ITEM CSL_CITATION {"citationID":"6bidfoW3","properties":{"formattedCitation":"Block, {\\i{}The Book of Ezekiel, Chapters 25\\uc0\\u8211{}48}, 347.","plainCitation":"Block, The Book of Ezekiel, Chapters 25–48, 347.","noteIndex":27},"citationItems":[{"id":19351,"uris":["http://zotero.org/users/2843319/items/EPVUH7BG"],"uri":["http://zotero.org/users/2843319/items/EPVUH7BG"],"itemData":{"id":19351,"type":"book","abstract":"This work completes Daniel Block's two-volume commentary on the book of Ezekiel. The result of twelve years of studying this difficult section of Scripture, this volume, like the one on chapters 1-24, provides an excellent discussion of the background of Ezekiel and offers a verse-by-verse exposition that makes clear the message of this obscure and often misunderstood prophet. Block also shows that Ezekiel's ancient wisdom and vision are still very much needed as we enter the twenty-first century.","event-place":"Grand Rapids","ISBN":"978-0-8028-2536-0","language":"English","number-of-pages":"849","publisher":"Eerdmans","publisher-place":"Grand Rapids","source":"Amazon","title":"The Book of Ezekiel, Chapters 25–48","author":[{"family":"Block","given":"Daniel I."}],"issued":{"date-parts":[["1998"]]}},"locator":"347","label":"page"}],"schema":"https://github.com/citation-style-language/schema/raw/master/csl-citation.json"} </w:instrText>
      </w:r>
      <w:r>
        <w:fldChar w:fldCharType="separate"/>
      </w:r>
      <w:r w:rsidRPr="0001105E">
        <w:rPr>
          <w:szCs w:val="24"/>
        </w:rPr>
        <w:t xml:space="preserve">Block, </w:t>
      </w:r>
      <w:r w:rsidRPr="0001105E">
        <w:rPr>
          <w:i/>
          <w:iCs/>
          <w:szCs w:val="24"/>
        </w:rPr>
        <w:t>The Book of Ezekiel</w:t>
      </w:r>
      <w:r w:rsidRPr="0001105E">
        <w:rPr>
          <w:szCs w:val="24"/>
        </w:rPr>
        <w:t>, 347.</w:t>
      </w:r>
      <w:r>
        <w:fldChar w:fldCharType="end"/>
      </w:r>
    </w:p>
  </w:footnote>
  <w:footnote w:id="28">
    <w:p w14:paraId="15ED4E2F" w14:textId="6D42CD5E" w:rsidR="00CC03DA" w:rsidRDefault="00CC03DA">
      <w:pPr>
        <w:pStyle w:val="FootnoteText"/>
      </w:pPr>
      <w:r>
        <w:rPr>
          <w:rStyle w:val="FootnoteReference"/>
        </w:rPr>
        <w:footnoteRef/>
      </w:r>
      <w:r>
        <w:t xml:space="preserve"> </w:t>
      </w:r>
      <w:r>
        <w:fldChar w:fldCharType="begin"/>
      </w:r>
      <w:r>
        <w:instrText xml:space="preserve"> ADDIN ZOTERO_ITEM CSL_CITATION {"citationID":"wtaW3vOW","properties":{"formattedCitation":"Ibid., 100.","plainCitation":"Ibid., 100.","noteIndex":28},"citationItems":[{"id":19351,"uris":["http://zotero.org/users/2843319/items/EPVUH7BG"],"uri":["http://zotero.org/users/2843319/items/EPVUH7BG"],"itemData":{"id":19351,"type":"book","abstract":"This work completes Daniel Block's two-volume commentary on the book of Ezekiel. The result of twelve years of studying this difficult section of Scripture, this volume, like the one on chapters 1-24, provides an excellent discussion of the background of Ezekiel and offers a verse-by-verse exposition that makes clear the message of this obscure and often misunderstood prophet. Block also shows that Ezekiel's ancient wisdom and vision are still very much needed as we enter the twenty-first century.","event-place":"Grand Rapids","ISBN":"978-0-8028-2536-0","language":"English","number-of-pages":"849","publisher":"Eerdmans","publisher-place":"Grand Rapids","source":"Amazon","title":"The Book of Ezekiel, Chapters 25–48","author":[{"family":"Block","given":"Daniel I."}],"issued":{"date-parts":[["1998"]]}},"locator":"100","label":"page"}],"schema":"https://github.com/citation-style-language/schema/raw/master/csl-citation.json"} </w:instrText>
      </w:r>
      <w:r>
        <w:fldChar w:fldCharType="separate"/>
      </w:r>
      <w:r w:rsidRPr="001355CE">
        <w:t>Ibid., 100.</w:t>
      </w:r>
      <w:r>
        <w:fldChar w:fldCharType="end"/>
      </w:r>
    </w:p>
  </w:footnote>
  <w:footnote w:id="29">
    <w:p w14:paraId="3372C29F" w14:textId="3DF6A3E8" w:rsidR="00CC03DA" w:rsidRDefault="00CC03DA">
      <w:pPr>
        <w:pStyle w:val="FootnoteText"/>
      </w:pPr>
      <w:r>
        <w:rPr>
          <w:rStyle w:val="FootnoteReference"/>
        </w:rPr>
        <w:footnoteRef/>
      </w:r>
      <w:r>
        <w:t xml:space="preserve"> </w:t>
      </w:r>
      <w:r>
        <w:fldChar w:fldCharType="begin"/>
      </w:r>
      <w:r>
        <w:instrText xml:space="preserve"> ADDIN ZOTERO_ITEM CSL_CITATION {"citationID":"ZKRlWzWw","properties":{"formattedCitation":"Moshe Greenberg, {\\i{}Ezekiel 21-37: A New Translation with Introduction and Commentary}, vol. 22A, Anchor Yale Bible (New Haven: Yale University, 2008), 728.","plainCitation":"Moshe Greenberg, Ezekiel 21-37: A New Translation with Introduction and Commentary, vol. 22A, Anchor Yale Bible (New Haven: Yale University, 2008), 728.","noteIndex":29},"citationItems":[{"id":19370,"uris":["http://zotero.org/users/2843319/items/VKR3P5HS"],"uri":["http://zotero.org/users/2843319/items/VKR3P5HS"],"itemData":{"id":19370,"type":"book","abstract":"Ezekiel was and is perhaps the most misunderstood and challenging Hebrew prophet. His prophecies and visions transport us to almost indescribable realms, completely uncharted territory this side of heaven. But as one of Israel’s three major prophets, the words and symbolic actions of this mouthpiece of God were directed to a people weighed down by the realities of human experience. In this long-awaited and eagerly anticipated second volume of his commentary on the Book of Ezekiel, Moshe Greenberg exhibits the characteristic care and special sensitivity of a world-renowned scholar. He translates the text into a flowing English that captures the richness and subtleties of the problematic Hebrew original. Using illustrations from a vast array of literature on Ezekiel, Greenberg brings the book’s prophecies and people alive for modern readers.","collection-title":"Anchor Yale Bible","event-place":"New Haven","publisher":"Yale University","publisher-place":"New Haven","source":"Amazon","title":"Ezekiel 21-37: A New Translation with Introduction and Commentary","volume":"22A","author":[{"family":"Greenberg","given":"Moshe"}],"issued":{"date-parts":[["2008"]]}},"locator":"728","label":"page"}],"schema":"https://github.com/citation-style-language/schema/raw/master/csl-citation.json"} </w:instrText>
      </w:r>
      <w:r>
        <w:fldChar w:fldCharType="separate"/>
      </w:r>
      <w:r w:rsidRPr="00461F47">
        <w:rPr>
          <w:szCs w:val="24"/>
        </w:rPr>
        <w:t xml:space="preserve">Moshe Greenberg, </w:t>
      </w:r>
      <w:r w:rsidRPr="00461F47">
        <w:rPr>
          <w:i/>
          <w:iCs/>
          <w:szCs w:val="24"/>
        </w:rPr>
        <w:t>Ezekiel 21-37: A New Translation with Introduction and Commentary</w:t>
      </w:r>
      <w:r w:rsidRPr="00461F47">
        <w:rPr>
          <w:szCs w:val="24"/>
        </w:rPr>
        <w:t>, vol. 22A, Anchor Yale Bible (New Haven: Yale University, 2008), 728.</w:t>
      </w:r>
      <w:r>
        <w:fldChar w:fldCharType="end"/>
      </w:r>
    </w:p>
  </w:footnote>
  <w:footnote w:id="30">
    <w:p w14:paraId="2BE7CEA7" w14:textId="1F46DCE8" w:rsidR="00CC03DA" w:rsidRDefault="00CC03DA">
      <w:pPr>
        <w:pStyle w:val="FootnoteText"/>
      </w:pPr>
      <w:r>
        <w:rPr>
          <w:rStyle w:val="FootnoteReference"/>
        </w:rPr>
        <w:footnoteRef/>
      </w:r>
      <w:r>
        <w:t xml:space="preserve"> </w:t>
      </w:r>
      <w:r>
        <w:fldChar w:fldCharType="begin"/>
      </w:r>
      <w:r>
        <w:instrText xml:space="preserve"> ADDIN ZOTERO_ITEM CSL_CITATION {"citationID":"AIOcaR6H","properties":{"formattedCitation":"Ralph H. Alexander, \\uc0\\u8220{}Ezekiel,\\uc0\\u8221{} in {\\i{}Jeremiah\\uc0\\u8211{}Ezekiel}, ed. Tremper Longman III and David E. Garland, Revised. (Grand Rapids: Zondervan Academic, 2010), 843.","plainCitation":"Ralph H. Alexander, “Ezekiel,” in Jeremiah–Ezekiel, ed. Tremper Longman III and David E. Garland, Revised. (Grand Rapids: Zondervan Academic, 2010), 843.","noteIndex":30},"citationItems":[{"id":19365,"uris":["http://zotero.org/users/2843319/items/NHJVM5RQ"],"uri":["http://zotero.org/users/2843319/items/NHJVM5RQ"],"itemData":{"id":19365,"type":"chapter","abstract":"Based on the original twelve-volume set that has become a staple in college and seminary libraries and pastors’ studies worldwide, this new thirteen-volume edition of The Expositor's Bible Commentary series once again gathers the most current evangelical scholarship and resources. Its fifty-six contributors, thirty of whom are new, represent the best in evangelical scholarship committed to the divine inspiration, complete trustworthiness, and full authority of the Bible. The thoroughly revised features include: • Comprehensive introductions • Short and precise bibliographies • Detailed outlines • Insightful expositions of passages and verses • Overviews of sections of Scripture to illuminate the big picture • Occasional reflections to give more detail on important issues • Notes on textual questions and special problems, placed close to the texts in question • Transliterations and translations of Hebrew and Greek words, enabling readers to understand even the more technical notes • A balanced and respectful approach toward marked differences of opinion CONTRIBUTORS ? Jeremiah: Michael L. Brown ? Lamentations: Paul Ferris ? Ezekiel: Ralph H. Alexander","container-title":"Jeremiah–Ezekiel","edition":"Revised","event-place":"Grand Rapids","ISBN":"978-0-310-23499-9","language":"English","page":"643-924","publisher":"Zondervan Academic","publisher-place":"Grand Rapids","source":"Amazon","title":"Ezekiel","author":[{"family":"Alexander","given":"Ralph H."}],"editor":[{"family":"Longman III","given":"Tremper"},{"family":"Garland","given":"David E."}],"issued":{"date-parts":[["2010"]]}},"locator":"843","label":"page"}],"schema":"https://github.com/citation-style-language/schema/raw/master/csl-citation.json"} </w:instrText>
      </w:r>
      <w:r>
        <w:fldChar w:fldCharType="separate"/>
      </w:r>
      <w:r w:rsidRPr="005C11BA">
        <w:rPr>
          <w:szCs w:val="24"/>
        </w:rPr>
        <w:t xml:space="preserve">Ralph H. Alexander, “Ezekiel,” in </w:t>
      </w:r>
      <w:r w:rsidRPr="005C11BA">
        <w:rPr>
          <w:i/>
          <w:iCs/>
          <w:szCs w:val="24"/>
        </w:rPr>
        <w:t>Jeremiah–Ezekiel</w:t>
      </w:r>
      <w:r w:rsidRPr="005C11BA">
        <w:rPr>
          <w:szCs w:val="24"/>
        </w:rPr>
        <w:t>, ed. Tremper Longman III and David E. Garland, Revised. (Grand Rapids: Zondervan Academic, 2010), 843.</w:t>
      </w:r>
      <w:r>
        <w:fldChar w:fldCharType="end"/>
      </w:r>
    </w:p>
  </w:footnote>
  <w:footnote w:id="31">
    <w:p w14:paraId="750DF3B9" w14:textId="71B85C0C" w:rsidR="00CC03DA" w:rsidRDefault="00CC03DA">
      <w:pPr>
        <w:pStyle w:val="FootnoteText"/>
      </w:pPr>
      <w:r>
        <w:rPr>
          <w:rStyle w:val="FootnoteReference"/>
        </w:rPr>
        <w:footnoteRef/>
      </w:r>
      <w:r>
        <w:t xml:space="preserve"> </w:t>
      </w:r>
      <w:r>
        <w:fldChar w:fldCharType="begin"/>
      </w:r>
      <w:r>
        <w:instrText xml:space="preserve"> ADDIN ZOTERO_ITEM CSL_CITATION {"citationID":"H6gPvusZ","properties":{"formattedCitation":"Ibid.","plainCitation":"Ibid.","noteIndex":31},"citationItems":[{"id":19365,"uris":["http://zotero.org/users/2843319/items/NHJVM5RQ"],"uri":["http://zotero.org/users/2843319/items/NHJVM5RQ"],"itemData":{"id":19365,"type":"chapter","abstract":"Based on the original twelve-volume set that has become a staple in college and seminary libraries and pastors’ studies worldwide, this new thirteen-volume edition of The Expositor's Bible Commentary series once again gathers the most current evangelical scholarship and resources. Its fifty-six contributors, thirty of whom are new, represent the best in evangelical scholarship committed to the divine inspiration, complete trustworthiness, and full authority of the Bible. The thoroughly revised features include: • Comprehensive introductions • Short and precise bibliographies • Detailed outlines • Insightful expositions of passages and verses • Overviews of sections of Scripture to illuminate the big picture • Occasional reflections to give more detail on important issues • Notes on textual questions and special problems, placed close to the texts in question • Transliterations and translations of Hebrew and Greek words, enabling readers to understand even the more technical notes • A balanced and respectful approach toward marked differences of opinion CONTRIBUTORS ? Jeremiah: Michael L. Brown ? Lamentations: Paul Ferris ? Ezekiel: Ralph H. Alexander","container-title":"Jeremiah–Ezekiel","edition":"Revised","event-place":"Grand Rapids","ISBN":"978-0-310-23499-9","language":"English","page":"643-924","publisher":"Zondervan Academic","publisher-place":"Grand Rapids","source":"Amazon","title":"Ezekiel","author":[{"family":"Alexander","given":"Ralph H."}],"editor":[{"family":"Longman III","given":"Tremper"},{"family":"Garland","given":"David E."}],"issued":{"date-parts":[["2010"]]}},"locator":"843","label":"page"}],"schema":"https://github.com/citation-style-language/schema/raw/master/csl-citation.json"} </w:instrText>
      </w:r>
      <w:r>
        <w:fldChar w:fldCharType="separate"/>
      </w:r>
      <w:r w:rsidRPr="005C11BA">
        <w:t>Ibid.</w:t>
      </w:r>
      <w:r>
        <w:fldChar w:fldCharType="end"/>
      </w:r>
    </w:p>
  </w:footnote>
  <w:footnote w:id="32">
    <w:p w14:paraId="700D5A41" w14:textId="3FC8D1C6" w:rsidR="00CC03DA" w:rsidRDefault="00CC03DA">
      <w:pPr>
        <w:pStyle w:val="FootnoteText"/>
      </w:pPr>
      <w:r>
        <w:rPr>
          <w:rStyle w:val="FootnoteReference"/>
        </w:rPr>
        <w:footnoteRef/>
      </w:r>
      <w:r>
        <w:t xml:space="preserve"> </w:t>
      </w:r>
      <w:r>
        <w:fldChar w:fldCharType="begin"/>
      </w:r>
      <w:r>
        <w:instrText xml:space="preserve"> ADDIN ZOTERO_ITEM CSL_CITATION {"citationID":"1xF15GZz","properties":{"formattedCitation":"Michael S. Heiser, {\\i{}The Unseen Realm: Recovering the Supernatural Worldview of the Bible}, First Edition. (Lexham Press, 2015), 144\\uc0\\u8211{}145.","plainCitation":"Michael S. Heiser, The Unseen Realm: Recovering the Supernatural Worldview of the Bible, First Edition. (Lexham Press, 2015), 144–145.","noteIndex":32},"citationItems":[{"id":18401,"uris":["http://zotero.org/users/2843319/items/VUSB2VIC"],"uri":["http://zotero.org/users/2843319/items/VUSB2VIC"],"itemData":{"id":18401,"type":"book","edition":"First Edition","publisher":"Lexham Press","title":"The Unseen Realm: Recovering the Supernatural Worldview of the Bible","author":[{"family":"Heiser","given":"Michael S."}],"issued":{"date-parts":[["2015"]]}},"locator":"144-145","label":"page"}],"schema":"https://github.com/citation-style-language/schema/raw/master/csl-citation.json"} </w:instrText>
      </w:r>
      <w:r>
        <w:fldChar w:fldCharType="separate"/>
      </w:r>
      <w:r w:rsidRPr="00716B01">
        <w:rPr>
          <w:szCs w:val="24"/>
        </w:rPr>
        <w:t xml:space="preserve">Michael S. Heiser, </w:t>
      </w:r>
      <w:r w:rsidRPr="00716B01">
        <w:rPr>
          <w:i/>
          <w:iCs/>
          <w:szCs w:val="24"/>
        </w:rPr>
        <w:t>The Unseen Realm: Recovering the Supernatural Worldview of the Bible</w:t>
      </w:r>
      <w:r w:rsidRPr="00716B01">
        <w:rPr>
          <w:szCs w:val="24"/>
        </w:rPr>
        <w:t>, First Edition. (Lexham Press, 2015), 144–145.</w:t>
      </w:r>
      <w:r>
        <w:fldChar w:fldCharType="end"/>
      </w:r>
      <w:r>
        <w:t xml:space="preserve"> Recent scholarship has attempted to disprove that the Name is an entity:  see </w:t>
      </w:r>
      <w:r>
        <w:fldChar w:fldCharType="begin"/>
      </w:r>
      <w:r>
        <w:instrText xml:space="preserve"> ADDIN ZOTERO_ITEM CSL_CITATION {"citationID":"ln5PSDSf","properties":{"formattedCitation":"Sandra L Richter, {\\i{}The Deuteronomistic History and the Name Theology: Le\\uc0\\u353{}akk\\uc0\\u275{}n \\uc0\\u352{}em\\uc0\\u244{} \\uc0\\u352{}\\uc0\\u257{}m in the Bible and the Ancient Near East} (Berlin: Walter de Gruyter, 2002), 100.","plainCitation":"Sandra L Richter, The Deuteronomistic History and the Name Theology: Lešakkēn Šemô Šām in the Bible and the Ancient Near East (Berlin: Walter de Gruyter, 2002), 100.","dontUpdate":true,"noteIndex":32},"citationItems":[{"id":19367,"uris":["http://zotero.org/users/2843319/items/UTDX7PTH"],"uri":["http://zotero.org/users/2843319/items/UTDX7PTH"],"itemData":{"id":19367,"type":"book","event-place":"Berlin","publisher":"Walter de Gruyter","publisher-place":"Berlin","source":"EBSCOhost","title":"The Deuteronomistic History and the Name Theology: lešakkēn šemô šām in the Bible and the Ancient Near East","title-short":"The Deuteronomistic history and the name theology","author":[{"family":"Richter","given":"Sandra L"}],"accessed":{"date-parts":[["2021",1,30]]},"issued":{"date-parts":[["2002"]]}},"locator":"100","label":"page"}],"schema":"https://github.com/citation-style-language/schema/raw/master/csl-citation.json"} </w:instrText>
      </w:r>
      <w:r>
        <w:fldChar w:fldCharType="separate"/>
      </w:r>
      <w:r w:rsidRPr="00E34D43">
        <w:rPr>
          <w:szCs w:val="24"/>
        </w:rPr>
        <w:t xml:space="preserve">Sandra L Richter, </w:t>
      </w:r>
      <w:r w:rsidRPr="00E34D43">
        <w:rPr>
          <w:i/>
          <w:iCs/>
          <w:szCs w:val="24"/>
        </w:rPr>
        <w:t>The Deuteronomistic History and the Name Theology: Lešakkēn Šemô Šām in the Bible and the Ancient Near East</w:t>
      </w:r>
      <w:r w:rsidRPr="00E34D43">
        <w:rPr>
          <w:szCs w:val="24"/>
        </w:rPr>
        <w:t xml:space="preserve"> (Berlin: Walter de Gruyter, 2002).</w:t>
      </w:r>
      <w:r>
        <w:fldChar w:fldCharType="end"/>
      </w:r>
      <w:r>
        <w:t xml:space="preserve"> However, for a rebuttal to Richter’s claim, see </w:t>
      </w:r>
      <w:r>
        <w:fldChar w:fldCharType="begin"/>
      </w:r>
      <w:r>
        <w:instrText xml:space="preserve"> ADDIN ZOTERO_ITEM CSL_CITATION {"citationID":"z9qfNBkS","properties":{"formattedCitation":"Michael B Hundley, \\uc0\\u8220{}To Be or Not to Be: A Reexamination of Name Language in Deuteronomy and the Deuteronomistic History,\\uc0\\u8221{} {\\i{}Vetus Testamentum} 59, no. 4 (2009): 100.","plainCitation":"Michael B Hundley, “To Be or Not to Be: A Reexamination of Name Language in Deuteronomy and the Deuteronomistic History,” Vetus Testamentum 59, no. 4 (2009): 100.","dontUpdate":true,"noteIndex":32},"citationItems":[{"id":19368,"uris":["http://zotero.org/users/2843319/items/SDDFLTRM"],"uri":["http://zotero.org/users/2843319/items/SDDFLTRM"],"itemData":{"id":19368,"type":"article-journal","container-title":"Vetus Testamentum","DOI":"10.1163/004249309X12499528782066","ISSN":"0042-4935","issue":"4","journalAbbreviation":"Vetus testamentum","page":"533-555","source":"EBSCOhost","title":"To Be or Not to Be: A Reexamination of Name Language in Deuteronomy and the Deuteronomistic History","title-short":"To be or not to be","volume":"59","author":[{"family":"Hundley","given":"Michael B"}],"accessed":{"date-parts":[["2021",1,30]]},"issued":{"date-parts":[["2009"]]}},"locator":"100","label":"page"}],"schema":"https://github.com/citation-style-language/schema/raw/master/csl-citation.json"} </w:instrText>
      </w:r>
      <w:r>
        <w:fldChar w:fldCharType="separate"/>
      </w:r>
      <w:r w:rsidRPr="00E34D43">
        <w:rPr>
          <w:szCs w:val="24"/>
        </w:rPr>
        <w:t xml:space="preserve">Michael B Hundley, “To Be or Not to Be: A Reexamination of Name Language in Deuteronomy and the Deuteronomistic History,” </w:t>
      </w:r>
      <w:r w:rsidRPr="00E34D43">
        <w:rPr>
          <w:i/>
          <w:iCs/>
          <w:szCs w:val="24"/>
        </w:rPr>
        <w:t>Vetus Testamentum</w:t>
      </w:r>
      <w:r w:rsidRPr="00E34D43">
        <w:rPr>
          <w:szCs w:val="24"/>
        </w:rPr>
        <w:t xml:space="preserve"> 59, no. 4 (2009).</w:t>
      </w:r>
      <w:r>
        <w:fldChar w:fldCharType="end"/>
      </w:r>
    </w:p>
  </w:footnote>
  <w:footnote w:id="33">
    <w:p w14:paraId="3ECD47BB" w14:textId="74D20D04" w:rsidR="00CC03DA" w:rsidRDefault="00CC03DA">
      <w:pPr>
        <w:pStyle w:val="FootnoteText"/>
      </w:pPr>
      <w:r>
        <w:rPr>
          <w:rStyle w:val="FootnoteReference"/>
        </w:rPr>
        <w:footnoteRef/>
      </w:r>
      <w:r>
        <w:t xml:space="preserve"> </w:t>
      </w:r>
      <w:r>
        <w:fldChar w:fldCharType="begin"/>
      </w:r>
      <w:r>
        <w:instrText xml:space="preserve"> ADDIN ZOTERO_ITEM CSL_CITATION {"citationID":"a9Q2l9T5","properties":{"formattedCitation":"Block, {\\i{}The Book of Ezekiel, Chapters 25\\uc0\\u8211{}48}, 348\\uc0\\u8211{}349.","plainCitation":"Block, The Book of Ezekiel, Chapters 25–48, 348–349.","noteIndex":33},"citationItems":[{"id":19351,"uris":["http://zotero.org/users/2843319/items/EPVUH7BG"],"uri":["http://zotero.org/users/2843319/items/EPVUH7BG"],"itemData":{"id":19351,"type":"book","abstract":"This work completes Daniel Block's two-volume commentary on the book of Ezekiel. The result of twelve years of studying this difficult section of Scripture, this volume, like the one on chapters 1-24, provides an excellent discussion of the background of Ezekiel and offers a verse-by-verse exposition that makes clear the message of this obscure and often misunderstood prophet. Block also shows that Ezekiel's ancient wisdom and vision are still very much needed as we enter the twenty-first century.","event-place":"Grand Rapids","ISBN":"978-0-8028-2536-0","language":"English","number-of-pages":"849","publisher":"Eerdmans","publisher-place":"Grand Rapids","source":"Amazon","title":"The Book of Ezekiel, Chapters 25–48","author":[{"family":"Block","given":"Daniel I."}],"issued":{"date-parts":[["1998"]]}},"locator":"348-349","label":"page"}],"schema":"https://github.com/citation-style-language/schema/raw/master/csl-citation.json"} </w:instrText>
      </w:r>
      <w:r>
        <w:fldChar w:fldCharType="separate"/>
      </w:r>
      <w:r w:rsidRPr="00A3021E">
        <w:rPr>
          <w:szCs w:val="24"/>
        </w:rPr>
        <w:t xml:space="preserve">Block, </w:t>
      </w:r>
      <w:r w:rsidRPr="00A3021E">
        <w:rPr>
          <w:i/>
          <w:iCs/>
          <w:szCs w:val="24"/>
        </w:rPr>
        <w:t>The Book of Ezekiel</w:t>
      </w:r>
      <w:r w:rsidRPr="00A3021E">
        <w:rPr>
          <w:szCs w:val="24"/>
        </w:rPr>
        <w:t>, 348–349.</w:t>
      </w:r>
      <w:r>
        <w:fldChar w:fldCharType="end"/>
      </w:r>
    </w:p>
  </w:footnote>
  <w:footnote w:id="34">
    <w:p w14:paraId="100958A6" w14:textId="07FF702D" w:rsidR="00CC03DA" w:rsidRDefault="00CC03DA">
      <w:pPr>
        <w:pStyle w:val="FootnoteText"/>
      </w:pPr>
      <w:r>
        <w:rPr>
          <w:rStyle w:val="FootnoteReference"/>
        </w:rPr>
        <w:footnoteRef/>
      </w:r>
      <w:r>
        <w:t xml:space="preserve"> </w:t>
      </w:r>
      <w:r>
        <w:fldChar w:fldCharType="begin"/>
      </w:r>
      <w:r>
        <w:instrText xml:space="preserve"> ADDIN ZOTERO_ITEM CSL_CITATION {"citationID":"a9Q2l9T5","properties":{"formattedCitation":"Block, {\\i{}The Book of Ezekiel, Chapters 25\\uc0\\u8211{}48}, 348\\uc0\\u8211{}349.","plainCitation":"Block, The Book of Ezekiel, Chapters 25–48, 348–349.","noteIndex":33},"citationItems":[{"id":19351,"uris":["http://zotero.org/users/2843319/items/EPVUH7BG"],"uri":["http://zotero.org/users/2843319/items/EPVUH7BG"],"itemData":{"id":19351,"type":"book","abstract":"This work completes Daniel Block's two-volume commentary on the book of Ezekiel. The result of twelve years of studying this difficult section of Scripture, this volume, like the one on chapters 1-24, provides an excellent discussion of the background of Ezekiel and offers a verse-by-verse exposition that makes clear the message of this obscure and often misunderstood prophet. Block also shows that Ezekiel's ancient wisdom and vision are still very much needed as we enter the twenty-first century.","event-place":"Grand Rapids","ISBN":"978-0-8028-2536-0","language":"English","number-of-pages":"849","publisher":"Eerdmans","publisher-place":"Grand Rapids","source":"Amazon","title":"The Book of Ezekiel, Chapters 25–48","author":[{"family":"Block","given":"Daniel I."}],"issued":{"date-parts":[["1998"]]}},"locator":"348-349","label":"page"}],"schema":"https://github.com/citation-style-language/schema/raw/master/csl-citation.json"} </w:instrText>
      </w:r>
      <w:r>
        <w:fldChar w:fldCharType="separate"/>
      </w:r>
      <w:r w:rsidRPr="00A3021E">
        <w:rPr>
          <w:szCs w:val="24"/>
        </w:rPr>
        <w:t xml:space="preserve">Block, </w:t>
      </w:r>
      <w:r w:rsidRPr="00A3021E">
        <w:rPr>
          <w:i/>
          <w:iCs/>
          <w:szCs w:val="24"/>
        </w:rPr>
        <w:t>The Book of Ezekiel</w:t>
      </w:r>
      <w:r w:rsidRPr="00A3021E">
        <w:rPr>
          <w:szCs w:val="24"/>
        </w:rPr>
        <w:t xml:space="preserve">, </w:t>
      </w:r>
      <w:r>
        <w:rPr>
          <w:szCs w:val="24"/>
        </w:rPr>
        <w:t>351</w:t>
      </w:r>
      <w:r>
        <w:fldChar w:fldCharType="end"/>
      </w:r>
      <w:r>
        <w:t>.</w:t>
      </w:r>
    </w:p>
  </w:footnote>
  <w:footnote w:id="35">
    <w:p w14:paraId="08261D72" w14:textId="16AA59B8" w:rsidR="00CC03DA" w:rsidRDefault="00CC03DA">
      <w:pPr>
        <w:pStyle w:val="FootnoteText"/>
      </w:pPr>
      <w:r>
        <w:rPr>
          <w:rStyle w:val="FootnoteReference"/>
        </w:rPr>
        <w:footnoteRef/>
      </w:r>
      <w:r>
        <w:t xml:space="preserve"> For an expanded treatment of the rhetorical device of </w:t>
      </w:r>
      <w:r w:rsidRPr="006D23CE">
        <w:rPr>
          <w:i/>
          <w:iCs/>
        </w:rPr>
        <w:t>inclusio</w:t>
      </w:r>
      <w:r>
        <w:t xml:space="preserve"> see </w:t>
      </w:r>
      <w:r>
        <w:fldChar w:fldCharType="begin"/>
      </w:r>
      <w:r>
        <w:instrText xml:space="preserve"> ADDIN ZOTERO_ITEM CSL_CITATION {"citationID":"CepmEUdy","properties":{"formattedCitation":"Lundbom, {\\i{}The Hebrew Prophets}, 172\\uc0\\u8211{}175.","plainCitation":"Lundbom, The Hebrew Prophets, 172–175.","noteIndex":35},"citationItems":[{"id":19316,"uris":["http://zotero.org/users/2843319/items/LD5IQUWC"],"uri":["http://zotero.org/users/2843319/items/LD5IQUWC"],"itemData":{"id":19316,"type":"book","abstract":"Noting that the legacy of the prophets remains a powerful element in contemporary society, Jack R. Lundbom explores the contours of prophetic speech in ancient Israel. He surveys the elements of each prophet's message, describes the characteristics of prophetic rhetoric and symbolic behavior, and discusses the problem of authenticity: how did individuals make the claim to speak as prophets, and how did their audiences recognize their claims? The Words of the Prophets offers an authoritative introduction to the phenomenon of ancient prophetic speech for the contemporary reader - and hearer.","edition":"1st","event-place":"Minneapolis","ISBN":"978-0-8006-9737-2","language":"English","number-of-pages":"240","publisher":"Fortress Press","publisher-place":"Minneapolis","source":"Amazon","title":"The Hebrew Prophets: An Introduction","title-short":"The Hebrew Prophets","author":[{"family":"Lundbom","given":"Jack R."}],"issued":{"date-parts":[["2010"]]}},"locator":"172-175","label":"page"}],"schema":"https://github.com/citation-style-language/schema/raw/master/csl-citation.json"} </w:instrText>
      </w:r>
      <w:r>
        <w:fldChar w:fldCharType="separate"/>
      </w:r>
      <w:r w:rsidRPr="006D23CE">
        <w:rPr>
          <w:szCs w:val="24"/>
        </w:rPr>
        <w:t xml:space="preserve">Lundbom, </w:t>
      </w:r>
      <w:r w:rsidRPr="006D23CE">
        <w:rPr>
          <w:i/>
          <w:iCs/>
          <w:szCs w:val="24"/>
        </w:rPr>
        <w:t>The Hebrew Prophets</w:t>
      </w:r>
      <w:r w:rsidRPr="006D23CE">
        <w:rPr>
          <w:szCs w:val="24"/>
        </w:rPr>
        <w:t>, 172–175.</w:t>
      </w:r>
      <w:r>
        <w:fldChar w:fldCharType="end"/>
      </w:r>
    </w:p>
  </w:footnote>
  <w:footnote w:id="36">
    <w:p w14:paraId="7C19BB8B" w14:textId="4E6BA2E5" w:rsidR="00CC03DA" w:rsidRDefault="00CC03DA">
      <w:pPr>
        <w:pStyle w:val="FootnoteText"/>
      </w:pPr>
      <w:r>
        <w:rPr>
          <w:rStyle w:val="FootnoteReference"/>
        </w:rPr>
        <w:footnoteRef/>
      </w:r>
      <w:r>
        <w:t xml:space="preserve"> </w:t>
      </w:r>
      <w:r>
        <w:fldChar w:fldCharType="begin"/>
      </w:r>
      <w:r>
        <w:instrText xml:space="preserve"> ADDIN ZOTERO_ITEM CSL_CITATION {"citationID":"dyxj6kOV","properties":{"formattedCitation":"Brown, Driver, and Briggs, {\\i{}The Brown-Driver-Briggs Hebrew and English Lexicon}, 871\\uc0\\u8211{}872.","plainCitation":"Brown, Driver, and Briggs, The Brown-Driver-Briggs Hebrew and English Lexicon, 871–872.","noteIndex":36},"citationItems":[{"id":19357,"uris":["http://zotero.org/users/2843319/items/WR84AV8U"],"uri":["http://zotero.org/users/2843319/items/WR84AV8U"],"itemData":{"id":19357,"type":"book","event-place":"Oxford","language":"English","publisher":"Clarendon","publisher-place":"Oxford","source":"Amazon","title":"The Brown-Driver-Briggs Hebrew and English Lexicon","author":[{"family":"Brown","given":"Francis"},{"family":"Driver","given":"Samuel Rolles"},{"family":"Briggs","given":"Charles Augustus"}],"issued":{"date-parts":[["1977"]]}},"locator":"871-872","label":"page"}],"schema":"https://github.com/citation-style-language/schema/raw/master/csl-citation.json"} </w:instrText>
      </w:r>
      <w:r>
        <w:fldChar w:fldCharType="separate"/>
      </w:r>
      <w:r w:rsidRPr="0078027C">
        <w:rPr>
          <w:szCs w:val="24"/>
        </w:rPr>
        <w:t xml:space="preserve">Brown, Driver, and Briggs, </w:t>
      </w:r>
      <w:r w:rsidRPr="0078027C">
        <w:rPr>
          <w:i/>
          <w:iCs/>
          <w:szCs w:val="24"/>
        </w:rPr>
        <w:t>The Brown-Driver-Briggs Hebrew and English Lexicon</w:t>
      </w:r>
      <w:r w:rsidRPr="0078027C">
        <w:rPr>
          <w:szCs w:val="24"/>
        </w:rPr>
        <w:t>, 871–872.</w:t>
      </w:r>
      <w:r>
        <w:fldChar w:fldCharType="end"/>
      </w:r>
    </w:p>
  </w:footnote>
  <w:footnote w:id="37">
    <w:p w14:paraId="21A5A3E8" w14:textId="598A0782" w:rsidR="00CC03DA" w:rsidRDefault="00CC03DA">
      <w:pPr>
        <w:pStyle w:val="FootnoteText"/>
      </w:pPr>
      <w:r>
        <w:rPr>
          <w:rStyle w:val="FootnoteReference"/>
        </w:rPr>
        <w:footnoteRef/>
      </w:r>
      <w:r>
        <w:t xml:space="preserve"> </w:t>
      </w:r>
      <w:r>
        <w:fldChar w:fldCharType="begin"/>
      </w:r>
      <w:r>
        <w:instrText xml:space="preserve"> ADDIN ZOTERO_ITEM CSL_CITATION {"citationID":"gbA7LBwE","properties":{"formattedCitation":"Jenson, {\\i{}Ezekiel}, 278.","plainCitation":"Jenson, Ezekiel, 278.","noteIndex":37},"citationItems":[{"id":19363,"uris":["http://zotero.org/users/2843319/items/VY6BT8L2"],"uri":["http://zotero.org/users/2843319/items/VY6BT8L2"],"itemData":{"id":19363,"type":"book","abstract":"Pastors and leaders of the classical church--such as Augustine, Calvin, Luther, and Wesley--interpreted the Bible theologically, believing Scripture as a whole witnessed to the gospel of Jesus Christ. Modern interpreters of the Bible questioned this premise. But in recent decades, a critical mass of theologians and biblical scholars has begun to reassert the priority of a theological reading of Scripture.The Brazos Theological Commentary on the Bible enlists leading theologians to read and interpret Scripture for the twenty-first century, just as the church fathers, the Reformers, and other orthodox Christians did for their times and places. In this addition to the series, esteemed theologian Robert W. Jenson presents a theological exegesis of Ezekiel.","collection-title":"Brazos Theological Commentary on the Bible","event-place":"Grand Rapids","ISBN":"978-1-58743-467-9","language":"English","number-of-pages":"368","publisher":"Brazos","publisher-place":"Grand Rapids","source":"Amazon","title":"Ezekiel","author":[{"family":"Jenson","given":"Robert W."}],"editor":[{"family":"Reno","given":"R."}],"collection-editor":[{"family":"Wilken","given":"Robert"},{"family":"Radner","given":"Ephraim"},{"family":"Root","given":"Michael"},{"family":"Sumner","given":"George"}],"issued":{"date-parts":[["2009"]]}},"locator":"278","label":"page"}],"schema":"https://github.com/citation-style-language/schema/raw/master/csl-citation.json"} </w:instrText>
      </w:r>
      <w:r>
        <w:fldChar w:fldCharType="separate"/>
      </w:r>
      <w:r w:rsidRPr="00AF1F22">
        <w:rPr>
          <w:szCs w:val="24"/>
        </w:rPr>
        <w:t xml:space="preserve">Jenson, </w:t>
      </w:r>
      <w:r w:rsidRPr="00AF1F22">
        <w:rPr>
          <w:i/>
          <w:iCs/>
          <w:szCs w:val="24"/>
        </w:rPr>
        <w:t>Ezekiel</w:t>
      </w:r>
      <w:r w:rsidRPr="00AF1F22">
        <w:rPr>
          <w:szCs w:val="24"/>
        </w:rPr>
        <w:t>, 278.</w:t>
      </w:r>
      <w:r>
        <w:fldChar w:fldCharType="end"/>
      </w:r>
    </w:p>
  </w:footnote>
  <w:footnote w:id="38">
    <w:p w14:paraId="25B44211" w14:textId="34FF3549" w:rsidR="00CC03DA" w:rsidRDefault="00CC03DA">
      <w:pPr>
        <w:pStyle w:val="FootnoteText"/>
      </w:pPr>
      <w:r>
        <w:rPr>
          <w:rStyle w:val="FootnoteReference"/>
        </w:rPr>
        <w:footnoteRef/>
      </w:r>
      <w:r>
        <w:t xml:space="preserve"> </w:t>
      </w:r>
      <w:r>
        <w:fldChar w:fldCharType="begin"/>
      </w:r>
      <w:r>
        <w:instrText xml:space="preserve"> ADDIN ZOTERO_ITEM CSL_CITATION {"citationID":"13cJW7IN","properties":{"formattedCitation":"Tuell, {\\i{}Ezekiel}, 246.","plainCitation":"Tuell, Ezekiel, 246.","noteIndex":38},"citationItems":[{"id":19359,"uris":["http://zotero.org/users/2843319/items/T5PMVKGH"],"uri":["http://zotero.org/users/2843319/items/T5PMVKGH"],"itemData":{"id":19359,"type":"book","abstract":"The Understanding the Bible Commentary Series helps any reader navigate the strange and sometimes intimidating literary terrain of the Bible. These accessible volumes break down the barriers between the ancient and modern worlds so that the power and meaning of the biblical texts become transparent to contemporary readers. The contributors tackle the task of interpretation using the full range of critical methodologies and practices, yet they do so as people of faith who hold the text in the highest regard. Pastors, teachers, and lay people alike will cherish the easily understandable truth found in this commentary series.","collection-title":"Understanding the Bible Commentary Series","event-place":"Grand Rapids","publisher":"Baker","publisher-place":"Grand Rapids","source":"Amazon","title":"Ezekiel","author":[{"family":"Tuell","given":"Steven"}],"editor":[{"family":"Gasque","given":"W. Ward"},{"family":"Hubbard Jr.","given":"Robert L."},{"family":"Johnston","given":"Robert K."}],"issued":{"date-parts":[["2009"]]}},"locator":"246","label":"page"}],"schema":"https://github.com/citation-style-language/schema/raw/master/csl-citation.json"} </w:instrText>
      </w:r>
      <w:r>
        <w:fldChar w:fldCharType="separate"/>
      </w:r>
      <w:r w:rsidRPr="00706420">
        <w:rPr>
          <w:szCs w:val="24"/>
        </w:rPr>
        <w:t xml:space="preserve">Tuell, </w:t>
      </w:r>
      <w:r w:rsidRPr="00706420">
        <w:rPr>
          <w:i/>
          <w:iCs/>
          <w:szCs w:val="24"/>
        </w:rPr>
        <w:t>Ezekiel</w:t>
      </w:r>
      <w:r w:rsidRPr="00706420">
        <w:rPr>
          <w:szCs w:val="24"/>
        </w:rPr>
        <w:t>, 246.</w:t>
      </w:r>
      <w:r>
        <w:fldChar w:fldCharType="end"/>
      </w:r>
    </w:p>
  </w:footnote>
  <w:footnote w:id="39">
    <w:p w14:paraId="1E992D12" w14:textId="0A40D5A7" w:rsidR="00CC03DA" w:rsidRDefault="00CC03DA">
      <w:pPr>
        <w:pStyle w:val="FootnoteText"/>
      </w:pPr>
      <w:r>
        <w:rPr>
          <w:rStyle w:val="FootnoteReference"/>
        </w:rPr>
        <w:footnoteRef/>
      </w:r>
      <w:r>
        <w:t xml:space="preserve"> </w:t>
      </w:r>
      <w:r>
        <w:fldChar w:fldCharType="begin"/>
      </w:r>
      <w:r>
        <w:instrText xml:space="preserve"> ADDIN ZOTERO_ITEM CSL_CITATION {"citationID":"iczgDKGK","properties":{"formattedCitation":"Block, {\\i{}The Book of Ezekiel, Chapters 25\\uc0\\u8211{}48}, 351.","plainCitation":"Block, The Book of Ezekiel, Chapters 25–48, 351.","noteIndex":39},"citationItems":[{"id":19351,"uris":["http://zotero.org/users/2843319/items/EPVUH7BG"],"uri":["http://zotero.org/users/2843319/items/EPVUH7BG"],"itemData":{"id":19351,"type":"book","abstract":"This work completes Daniel Block's two-volume commentary on the book of Ezekiel. The result of twelve years of studying this difficult section of Scripture, this volume, like the one on chapters 1-24, provides an excellent discussion of the background of Ezekiel and offers a verse-by-verse exposition that makes clear the message of this obscure and often misunderstood prophet. Block also shows that Ezekiel's ancient wisdom and vision are still very much needed as we enter the twenty-first century.","event-place":"Grand Rapids","ISBN":"978-0-8028-2536-0","language":"English","number-of-pages":"849","publisher":"Eerdmans","publisher-place":"Grand Rapids","source":"Amazon","title":"The Book of Ezekiel, Chapters 25–48","author":[{"family":"Block","given":"Daniel I."}],"issued":{"date-parts":[["1998"]]}},"locator":"351","label":"page"}],"schema":"https://github.com/citation-style-language/schema/raw/master/csl-citation.json"} </w:instrText>
      </w:r>
      <w:r>
        <w:fldChar w:fldCharType="separate"/>
      </w:r>
      <w:r w:rsidRPr="00706420">
        <w:rPr>
          <w:szCs w:val="24"/>
        </w:rPr>
        <w:t xml:space="preserve">Block, </w:t>
      </w:r>
      <w:r w:rsidRPr="00706420">
        <w:rPr>
          <w:i/>
          <w:iCs/>
          <w:szCs w:val="24"/>
        </w:rPr>
        <w:t>The Book of Ezekiel, Chapters 25–48</w:t>
      </w:r>
      <w:r w:rsidRPr="00706420">
        <w:rPr>
          <w:szCs w:val="24"/>
        </w:rPr>
        <w:t>, 351.</w:t>
      </w:r>
      <w:r>
        <w:fldChar w:fldCharType="end"/>
      </w:r>
    </w:p>
  </w:footnote>
  <w:footnote w:id="40">
    <w:p w14:paraId="447FE7E5" w14:textId="1DC8251E" w:rsidR="00CC03DA" w:rsidRDefault="00CC03DA">
      <w:pPr>
        <w:pStyle w:val="FootnoteText"/>
      </w:pPr>
      <w:r>
        <w:rPr>
          <w:rStyle w:val="FootnoteReference"/>
        </w:rPr>
        <w:footnoteRef/>
      </w:r>
      <w:r>
        <w:t xml:space="preserve"> </w:t>
      </w:r>
      <w:r>
        <w:fldChar w:fldCharType="begin"/>
      </w:r>
      <w:r>
        <w:instrText xml:space="preserve"> ADDIN ZOTERO_ITEM CSL_CITATION {"citationID":"oSR9byZ8","properties":{"formattedCitation":"Alexander, \\uc0\\u8220{}Ezekiel,\\uc0\\u8221{} 844.","plainCitation":"Alexander, “Ezekiel,” 844.","noteIndex":40},"citationItems":[{"id":19365,"uris":["http://zotero.org/users/2843319/items/NHJVM5RQ"],"uri":["http://zotero.org/users/2843319/items/NHJVM5RQ"],"itemData":{"id":19365,"type":"chapter","abstract":"Based on the original twelve-volume set that has become a staple in college and seminary libraries and pastors’ studies worldwide, this new thirteen-volume edition of The Expositor's Bible Commentary series once again gathers the most current evangelical scholarship and resources. Its fifty-six contributors, thirty of whom are new, represent the best in evangelical scholarship committed to the divine inspiration, complete trustworthiness, and full authority of the Bible. The thoroughly revised features include: • Comprehensive introductions • Short and precise bibliographies • Detailed outlines • Insightful expositions of passages and verses • Overviews of sections of Scripture to illuminate the big picture • Occasional reflections to give more detail on important issues • Notes on textual questions and special problems, placed close to the texts in question • Transliterations and translations of Hebrew and Greek words, enabling readers to understand even the more technical notes • A balanced and respectful approach toward marked differences of opinion CONTRIBUTORS ? Jeremiah: Michael L. Brown ? Lamentations: Paul Ferris ? Ezekiel: Ralph H. Alexander","container-title":"Jeremiah–Ezekiel","edition":"Revised","event-place":"Grand Rapids","ISBN":"978-0-310-23499-9","language":"English","page":"643-924","publisher":"Zondervan Academic","publisher-place":"Grand Rapids","source":"Amazon","title":"Ezekiel","author":[{"family":"Alexander","given":"Ralph H."}],"editor":[{"family":"Longman III","given":"Tremper"},{"family":"Garland","given":"David E."}],"issued":{"date-parts":[["2010"]]}},"locator":"844","label":"page"}],"schema":"https://github.com/citation-style-language/schema/raw/master/csl-citation.json"} </w:instrText>
      </w:r>
      <w:r>
        <w:fldChar w:fldCharType="separate"/>
      </w:r>
      <w:r w:rsidRPr="00E178D0">
        <w:rPr>
          <w:szCs w:val="24"/>
        </w:rPr>
        <w:t>Alexander, “Ezekiel,” 844.</w:t>
      </w:r>
      <w:r>
        <w:fldChar w:fldCharType="end"/>
      </w:r>
    </w:p>
  </w:footnote>
  <w:footnote w:id="41">
    <w:p w14:paraId="5BA0918D" w14:textId="591339C5" w:rsidR="00CC03DA" w:rsidRDefault="00CC03DA">
      <w:pPr>
        <w:pStyle w:val="FootnoteText"/>
      </w:pPr>
      <w:r>
        <w:rPr>
          <w:rStyle w:val="FootnoteReference"/>
        </w:rPr>
        <w:footnoteRef/>
      </w:r>
      <w:r>
        <w:t xml:space="preserve"> </w:t>
      </w:r>
      <w:r>
        <w:fldChar w:fldCharType="begin"/>
      </w:r>
      <w:r>
        <w:instrText xml:space="preserve"> ADDIN ZOTERO_ITEM CSL_CITATION {"citationID":"x2j0bigQ","properties":{"formattedCitation":"Ibid.","plainCitation":"Ibid.","noteIndex":41},"citationItems":[{"id":19365,"uris":["http://zotero.org/users/2843319/items/NHJVM5RQ"],"uri":["http://zotero.org/users/2843319/items/NHJVM5RQ"],"itemData":{"id":19365,"type":"chapter","abstract":"Based on the original twelve-volume set that has become a staple in college and seminary libraries and pastors’ studies worldwide, this new thirteen-volume edition of The Expositor's Bible Commentary series once again gathers the most current evangelical scholarship and resources. Its fifty-six contributors, thirty of whom are new, represent the best in evangelical scholarship committed to the divine inspiration, complete trustworthiness, and full authority of the Bible. The thoroughly revised features include: • Comprehensive introductions • Short and precise bibliographies • Detailed outlines • Insightful expositions of passages and verses • Overviews of sections of Scripture to illuminate the big picture • Occasional reflections to give more detail on important issues • Notes on textual questions and special problems, placed close to the texts in question • Transliterations and translations of Hebrew and Greek words, enabling readers to understand even the more technical notes • A balanced and respectful approach toward marked differences of opinion CONTRIBUTORS ? Jeremiah: Michael L. Brown ? Lamentations: Paul Ferris ? Ezekiel: Ralph H. Alexander","container-title":"Jeremiah–Ezekiel","edition":"Revised","event-place":"Grand Rapids","ISBN":"978-0-310-23499-9","language":"English","page":"643-924","publisher":"Zondervan Academic","publisher-place":"Grand Rapids","source":"Amazon","title":"Ezekiel","author":[{"family":"Alexander","given":"Ralph H."}],"editor":[{"family":"Longman III","given":"Tremper"},{"family":"Garland","given":"David E."}],"issued":{"date-parts":[["2010"]]}},"locator":"844","label":"page"}],"schema":"https://github.com/citation-style-language/schema/raw/master/csl-citation.json"} </w:instrText>
      </w:r>
      <w:r>
        <w:fldChar w:fldCharType="separate"/>
      </w:r>
      <w:r w:rsidRPr="00C06E0D">
        <w:t>Ibid.</w:t>
      </w:r>
      <w:r>
        <w:fldChar w:fldCharType="end"/>
      </w:r>
    </w:p>
  </w:footnote>
  <w:footnote w:id="42">
    <w:p w14:paraId="303BC4A7" w14:textId="7C6B6E58" w:rsidR="00CC03DA" w:rsidRDefault="00CC03DA">
      <w:pPr>
        <w:pStyle w:val="FootnoteText"/>
      </w:pPr>
      <w:r>
        <w:rPr>
          <w:rStyle w:val="FootnoteReference"/>
        </w:rPr>
        <w:footnoteRef/>
      </w:r>
      <w:r>
        <w:t xml:space="preserve"> </w:t>
      </w:r>
      <w:r>
        <w:fldChar w:fldCharType="begin"/>
      </w:r>
      <w:r>
        <w:instrText xml:space="preserve"> ADDIN ZOTERO_ITEM CSL_CITATION {"citationID":"tquqMlCR","properties":{"formattedCitation":"Block, {\\i{}The Book of Ezekiel, Chapters 25\\uc0\\u8211{}48}, 353.","plainCitation":"Block, The Book of Ezekiel, Chapters 25–48, 353.","noteIndex":42},"citationItems":[{"id":19351,"uris":["http://zotero.org/users/2843319/items/EPVUH7BG"],"uri":["http://zotero.org/users/2843319/items/EPVUH7BG"],"itemData":{"id":19351,"type":"book","abstract":"This work completes Daniel Block's two-volume commentary on the book of Ezekiel. The result of twelve years of studying this difficult section of Scripture, this volume, like the one on chapters 1-24, provides an excellent discussion of the background of Ezekiel and offers a verse-by-verse exposition that makes clear the message of this obscure and often misunderstood prophet. Block also shows that Ezekiel's ancient wisdom and vision are still very much needed as we enter the twenty-first century.","event-place":"Grand Rapids","ISBN":"978-0-8028-2536-0","language":"English","number-of-pages":"849","publisher":"Eerdmans","publisher-place":"Grand Rapids","source":"Amazon","title":"The Book of Ezekiel, Chapters 25–48","author":[{"family":"Block","given":"Daniel I."}],"issued":{"date-parts":[["1998"]]}},"locator":"353","label":"page"}],"schema":"https://github.com/citation-style-language/schema/raw/master/csl-citation.json"} </w:instrText>
      </w:r>
      <w:r>
        <w:fldChar w:fldCharType="separate"/>
      </w:r>
      <w:r w:rsidRPr="00B1083F">
        <w:rPr>
          <w:szCs w:val="24"/>
        </w:rPr>
        <w:t xml:space="preserve">Block, </w:t>
      </w:r>
      <w:r w:rsidRPr="00B1083F">
        <w:rPr>
          <w:i/>
          <w:iCs/>
          <w:szCs w:val="24"/>
        </w:rPr>
        <w:t>The Book of Ezekiel, Chapters 25–48</w:t>
      </w:r>
      <w:r w:rsidRPr="00B1083F">
        <w:rPr>
          <w:szCs w:val="24"/>
        </w:rPr>
        <w:t>, 353.</w:t>
      </w:r>
      <w:r>
        <w:fldChar w:fldCharType="end"/>
      </w:r>
    </w:p>
  </w:footnote>
  <w:footnote w:id="43">
    <w:p w14:paraId="07528BF1" w14:textId="77777777" w:rsidR="00CC03DA" w:rsidRDefault="00CC03DA" w:rsidP="00F00DA4">
      <w:pPr>
        <w:pStyle w:val="FootnoteText"/>
      </w:pPr>
      <w:r>
        <w:rPr>
          <w:rStyle w:val="FootnoteReference"/>
        </w:rPr>
        <w:footnoteRef/>
      </w:r>
      <w:r>
        <w:t xml:space="preserve"> </w:t>
      </w:r>
      <w:r>
        <w:fldChar w:fldCharType="begin"/>
      </w:r>
      <w:r>
        <w:instrText xml:space="preserve"> ADDIN ZOTERO_ITEM CSL_CITATION {"citationID":"TOGKhbB4","properties":{"formattedCitation":"Alexander, \\uc0\\u8220{}Ezekiel,\\uc0\\u8221{} 844.","plainCitation":"Alexander, “Ezekiel,” 844.","noteIndex":43},"citationItems":[{"id":19365,"uris":["http://zotero.org/users/2843319/items/NHJVM5RQ"],"uri":["http://zotero.org/users/2843319/items/NHJVM5RQ"],"itemData":{"id":19365,"type":"chapter","abstract":"Based on the original twelve-volume set that has become a staple in college and seminary libraries and pastors’ studies worldwide, this new thirteen-volume edition of The Expositor's Bible Commentary series once again gathers the most current evangelical scholarship and resources. Its fifty-six contributors, thirty of whom are new, represent the best in evangelical scholarship committed to the divine inspiration, complete trustworthiness, and full authority of the Bible. The thoroughly revised features include: • Comprehensive introductions • Short and precise bibliographies • Detailed outlines • Insightful expositions of passages and verses • Overviews of sections of Scripture to illuminate the big picture • Occasional reflections to give more detail on important issues • Notes on textual questions and special problems, placed close to the texts in question • Transliterations and translations of Hebrew and Greek words, enabling readers to understand even the more technical notes • A balanced and respectful approach toward marked differences of opinion CONTRIBUTORS ? Jeremiah: Michael L. Brown ? Lamentations: Paul Ferris ? Ezekiel: Ralph H. Alexander","container-title":"Jeremiah–Ezekiel","edition":"Revised","event-place":"Grand Rapids","ISBN":"978-0-310-23499-9","language":"English","page":"643-924","publisher":"Zondervan Academic","publisher-place":"Grand Rapids","source":"Amazon","title":"Ezekiel","author":[{"family":"Alexander","given":"Ralph H."}],"editor":[{"family":"Longman III","given":"Tremper"},{"family":"Garland","given":"David E."}],"issued":{"date-parts":[["2010"]]}},"locator":"844","label":"page"}],"schema":"https://github.com/citation-style-language/schema/raw/master/csl-citation.json"} </w:instrText>
      </w:r>
      <w:r>
        <w:fldChar w:fldCharType="separate"/>
      </w:r>
      <w:r w:rsidRPr="00CF451B">
        <w:rPr>
          <w:szCs w:val="24"/>
        </w:rPr>
        <w:t>Alexander, “Ezekiel,” 844.</w:t>
      </w:r>
      <w:r>
        <w:fldChar w:fldCharType="end"/>
      </w:r>
    </w:p>
  </w:footnote>
  <w:footnote w:id="44">
    <w:p w14:paraId="22BD2D17" w14:textId="7240F8B1" w:rsidR="00CC03DA" w:rsidRDefault="00CC03DA">
      <w:pPr>
        <w:pStyle w:val="FootnoteText"/>
      </w:pPr>
      <w:r>
        <w:rPr>
          <w:rStyle w:val="FootnoteReference"/>
        </w:rPr>
        <w:footnoteRef/>
      </w:r>
      <w:r>
        <w:t xml:space="preserve"> </w:t>
      </w:r>
      <w:r>
        <w:fldChar w:fldCharType="begin"/>
      </w:r>
      <w:r>
        <w:instrText xml:space="preserve"> ADDIN ZOTERO_ITEM CSL_CITATION {"citationID":"SPSq58gH","properties":{"formattedCitation":"Block, {\\i{}The Book of Ezekiel, Chapters 25\\uc0\\u8211{}48}, 354.","plainCitation":"Block, The Book of Ezekiel, Chapters 25–48, 354.","noteIndex":44},"citationItems":[{"id":19351,"uris":["http://zotero.org/users/2843319/items/EPVUH7BG"],"uri":["http://zotero.org/users/2843319/items/EPVUH7BG"],"itemData":{"id":19351,"type":"book","abstract":"This work completes Daniel Block's two-volume commentary on the book of Ezekiel. The result of twelve years of studying this difficult section of Scripture, this volume, like the one on chapters 1-24, provides an excellent discussion of the background of Ezekiel and offers a verse-by-verse exposition that makes clear the message of this obscure and often misunderstood prophet. Block also shows that Ezekiel's ancient wisdom and vision are still very much needed as we enter the twenty-first century.","event-place":"Grand Rapids","ISBN":"978-0-8028-2536-0","language":"English","number-of-pages":"849","publisher":"Eerdmans","publisher-place":"Grand Rapids","source":"Amazon","title":"The Book of Ezekiel, Chapters 25–48","author":[{"family":"Block","given":"Daniel I."}],"issued":{"date-parts":[["1998"]]}},"locator":"354","label":"page"}],"schema":"https://github.com/citation-style-language/schema/raw/master/csl-citation.json"} </w:instrText>
      </w:r>
      <w:r>
        <w:fldChar w:fldCharType="separate"/>
      </w:r>
      <w:r w:rsidRPr="00BF62E5">
        <w:rPr>
          <w:szCs w:val="24"/>
        </w:rPr>
        <w:t xml:space="preserve">Block, </w:t>
      </w:r>
      <w:r w:rsidRPr="00BF62E5">
        <w:rPr>
          <w:i/>
          <w:iCs/>
          <w:szCs w:val="24"/>
        </w:rPr>
        <w:t>The Book of Ezekiel, Chapters 25–48</w:t>
      </w:r>
      <w:r w:rsidRPr="00BF62E5">
        <w:rPr>
          <w:szCs w:val="24"/>
        </w:rPr>
        <w:t>, 354.</w:t>
      </w:r>
      <w:r>
        <w:fldChar w:fldCharType="end"/>
      </w:r>
    </w:p>
  </w:footnote>
  <w:footnote w:id="45">
    <w:p w14:paraId="7F987D57" w14:textId="50F33602" w:rsidR="00CC03DA" w:rsidRDefault="00CC03DA">
      <w:pPr>
        <w:pStyle w:val="FootnoteText"/>
      </w:pPr>
      <w:r>
        <w:rPr>
          <w:rStyle w:val="FootnoteReference"/>
        </w:rPr>
        <w:footnoteRef/>
      </w:r>
      <w:r>
        <w:t xml:space="preserve"> </w:t>
      </w:r>
      <w:r>
        <w:fldChar w:fldCharType="begin"/>
      </w:r>
      <w:r>
        <w:instrText xml:space="preserve"> ADDIN ZOTERO_ITEM CSL_CITATION {"citationID":"JNKcLlz5","properties":{"formattedCitation":"Olugbemiro O Berekiah, \\uc0\\u8220{}A Historical-Liturgical Critique of \\uc0\\u1493{}\\uc0\\u1494{}\\uc0\\u1512{}\\uc0\\u1511{}\\uc0\\u1514{}\\uc0\\u1468{}\\uc0\\u1497{} \\uc0\\u1502{}\\uc0\\u1497{}\\uc0\\u1501{} \\uc0\\u1496{}\\uc0\\u1492{}\\uc0\\u1493{}\\uc0\\u1512{}\\uc0\\u1497{}\\uc0\\u1501{} \\uc0\\u8216{}I Will Sprinkle Clean Water\\uc0\\u8217{} in Ezek 36.25-27 and Its Translation Options in English,\\uc0\\u8221{} {\\i{}The Bible Translator} 69, no. 1 (2018): 14.","plainCitation":"Olugbemiro O Berekiah, “A Historical-Liturgical Critique of וזרקתּי מים טהורים ‘I Will Sprinkle Clean Water’ in Ezek 36.25-27 and Its Translation Options in English,” The Bible Translator 69, no. 1 (2018): 14.","noteIndex":45},"citationItems":[{"id":19372,"uris":["http://zotero.org/users/2843319/items/TREYB7IB"],"uri":["http://zotero.org/users/2843319/items/TREYB7IB"],"itemData":{"id":19372,"type":"article-journal","container-title":"The Bible Translator","DOI":"10.1177/2051677018754655","ISSN":"2051-6770","issue":"1","journalAbbreviation":"The Bible Translator","page":"9-18","source":"EBSCOhost","title":"A Historical-Liturgical Critique of וזרקתּי מים טהורים 'I will sprinkle clean water' in Ezek 36.25-27 and Its Translation Options in English","volume":"69","author":[{"family":"Berekiah","given":"Olugbemiro O"}],"accessed":{"date-parts":[["2021",1,31]]},"issued":{"date-parts":[["2018"]]}},"locator":"14","label":"page"}],"schema":"https://github.com/citation-style-language/schema/raw/master/csl-citation.json"} </w:instrText>
      </w:r>
      <w:r>
        <w:fldChar w:fldCharType="separate"/>
      </w:r>
      <w:r w:rsidRPr="00F05841">
        <w:rPr>
          <w:szCs w:val="24"/>
        </w:rPr>
        <w:t xml:space="preserve">Olugbemiro O Berekiah, “A Historical-Liturgical Critique of וזרקתּי מים טהורים ‘I Will Sprinkle Clean Water’ in Ezek 36.25-27 and Its Translation Options in English,” </w:t>
      </w:r>
      <w:r w:rsidRPr="00F05841">
        <w:rPr>
          <w:i/>
          <w:iCs/>
          <w:szCs w:val="24"/>
        </w:rPr>
        <w:t>The Bible Translator</w:t>
      </w:r>
      <w:r w:rsidRPr="00F05841">
        <w:rPr>
          <w:szCs w:val="24"/>
        </w:rPr>
        <w:t xml:space="preserve"> 69, no. 1 (2018): 14.</w:t>
      </w:r>
      <w:r>
        <w:fldChar w:fldCharType="end"/>
      </w:r>
    </w:p>
  </w:footnote>
  <w:footnote w:id="46">
    <w:p w14:paraId="1E20991E" w14:textId="14ED7E67" w:rsidR="00CC03DA" w:rsidRDefault="00CC03DA">
      <w:pPr>
        <w:pStyle w:val="FootnoteText"/>
      </w:pPr>
      <w:r>
        <w:rPr>
          <w:rStyle w:val="FootnoteReference"/>
        </w:rPr>
        <w:footnoteRef/>
      </w:r>
      <w:r>
        <w:t xml:space="preserve"> </w:t>
      </w:r>
      <w:r w:rsidRPr="00F05841">
        <w:rPr>
          <w:szCs w:val="24"/>
        </w:rPr>
        <w:t>Berekiah, “A Historical-Liturgical Critique</w:t>
      </w:r>
      <w:r>
        <w:rPr>
          <w:szCs w:val="24"/>
        </w:rPr>
        <w:t>,” 16.</w:t>
      </w:r>
      <w:r>
        <w:t xml:space="preserve"> </w:t>
      </w:r>
    </w:p>
  </w:footnote>
  <w:footnote w:id="47">
    <w:p w14:paraId="39A5CF97" w14:textId="57256F14" w:rsidR="00CC03DA" w:rsidRDefault="00CC03DA">
      <w:pPr>
        <w:pStyle w:val="FootnoteText"/>
      </w:pPr>
      <w:r>
        <w:rPr>
          <w:rStyle w:val="FootnoteReference"/>
        </w:rPr>
        <w:footnoteRef/>
      </w:r>
      <w:r>
        <w:t xml:space="preserve"> </w:t>
      </w:r>
      <w:r>
        <w:fldChar w:fldCharType="begin"/>
      </w:r>
      <w:r>
        <w:instrText xml:space="preserve"> ADDIN ZOTERO_ITEM CSL_CITATION {"citationID":"9m5paHxI","properties":{"formattedCitation":"Tova Ganzel, \\uc0\\u8220{}The Descriptions of the Restoration of Israel in Ezekiel,\\uc0\\u8221{} {\\i{}Vetus Testamentum} 60, no. 2 (2010): 207.","plainCitation":"Tova Ganzel, “The Descriptions of the Restoration of Israel in Ezekiel,” Vetus Testamentum 60, no. 2 (2010): 207.","noteIndex":47},"citationItems":[{"id":19373,"uris":["http://zotero.org/users/2843319/items/PZCYRTKD"],"uri":["http://zotero.org/users/2843319/items/PZCYRTKD"],"itemData":{"id":19373,"type":"article-journal","container-title":"Vetus Testamentum","DOI":"10.1163/156853310X489098","ISSN":"0042-4935","issue":"2","journalAbbreviation":"Vetus Testamentum","page":"197-211","source":"EBSCOhost","title":"The Descriptions of the Restoration of Israel in Ezekiel","volume":"60","author":[{"family":"Ganzel","given":"Tova"}],"accessed":{"date-parts":[["2021",1,31]]},"issued":{"date-parts":[["2010"]]}},"locator":"207","label":"page"}],"schema":"https://github.com/citation-style-language/schema/raw/master/csl-citation.json"} </w:instrText>
      </w:r>
      <w:r>
        <w:fldChar w:fldCharType="separate"/>
      </w:r>
      <w:r w:rsidRPr="00324865">
        <w:rPr>
          <w:szCs w:val="24"/>
        </w:rPr>
        <w:t xml:space="preserve">Tova Ganzel, “The Descriptions of the Restoration of Israel in Ezekiel,” </w:t>
      </w:r>
      <w:r w:rsidRPr="00324865">
        <w:rPr>
          <w:i/>
          <w:iCs/>
          <w:szCs w:val="24"/>
        </w:rPr>
        <w:t>Vetus Testamentum</w:t>
      </w:r>
      <w:r w:rsidRPr="00324865">
        <w:rPr>
          <w:szCs w:val="24"/>
        </w:rPr>
        <w:t xml:space="preserve"> 60, no. 2 (2010): 207.</w:t>
      </w:r>
      <w:r>
        <w:fldChar w:fldCharType="end"/>
      </w:r>
    </w:p>
  </w:footnote>
  <w:footnote w:id="48">
    <w:p w14:paraId="137DF014" w14:textId="7FCA9F2C" w:rsidR="00CC03DA" w:rsidRDefault="00CC03DA">
      <w:pPr>
        <w:pStyle w:val="FootnoteText"/>
      </w:pPr>
      <w:r>
        <w:rPr>
          <w:rStyle w:val="FootnoteReference"/>
        </w:rPr>
        <w:footnoteRef/>
      </w:r>
      <w:r>
        <w:t xml:space="preserve"> </w:t>
      </w:r>
      <w:r>
        <w:fldChar w:fldCharType="begin"/>
      </w:r>
      <w:r>
        <w:instrText xml:space="preserve"> ADDIN ZOTERO_ITEM CSL_CITATION {"citationID":"P59w4CvQ","properties":{"formattedCitation":"Brown, Driver, and Briggs, {\\i{}The Brown-Driver-Briggs Hebrew and English Lexicon}, 924\\uc0\\u8211{}926.","plainCitation":"Brown, Driver, and Briggs, The Brown-Driver-Briggs Hebrew and English Lexicon, 924–926.","noteIndex":48},"citationItems":[{"id":19357,"uris":["http://zotero.org/users/2843319/items/WR84AV8U"],"uri":["http://zotero.org/users/2843319/items/WR84AV8U"],"itemData":{"id":19357,"type":"book","event-place":"Oxford","language":"English","publisher":"Clarendon","publisher-place":"Oxford","source":"Amazon","title":"The Brown-Driver-Briggs Hebrew and English Lexicon","author":[{"family":"Brown","given":"Francis"},{"family":"Driver","given":"Samuel Rolles"},{"family":"Briggs","given":"Charles Augustus"}],"issued":{"date-parts":[["1977"]]}},"locator":"924-926","label":"page"}],"schema":"https://github.com/citation-style-language/schema/raw/master/csl-citation.json"} </w:instrText>
      </w:r>
      <w:r>
        <w:fldChar w:fldCharType="separate"/>
      </w:r>
      <w:r w:rsidRPr="00457C22">
        <w:rPr>
          <w:szCs w:val="24"/>
        </w:rPr>
        <w:t xml:space="preserve">Brown, Driver, and Briggs, </w:t>
      </w:r>
      <w:r w:rsidRPr="00457C22">
        <w:rPr>
          <w:i/>
          <w:iCs/>
          <w:szCs w:val="24"/>
        </w:rPr>
        <w:t>The Brown-Driver-Brigg</w:t>
      </w:r>
      <w:r w:rsidRPr="00457C22">
        <w:rPr>
          <w:szCs w:val="24"/>
        </w:rPr>
        <w:t>, 924–926.</w:t>
      </w:r>
      <w:r>
        <w:fldChar w:fldCharType="end"/>
      </w:r>
    </w:p>
  </w:footnote>
  <w:footnote w:id="49">
    <w:p w14:paraId="10CEA5F9" w14:textId="17F080C0" w:rsidR="00CC03DA" w:rsidRDefault="00CC03DA">
      <w:pPr>
        <w:pStyle w:val="FootnoteText"/>
      </w:pPr>
      <w:r>
        <w:rPr>
          <w:rStyle w:val="FootnoteReference"/>
        </w:rPr>
        <w:footnoteRef/>
      </w:r>
      <w:r>
        <w:t xml:space="preserve"> </w:t>
      </w:r>
      <w:r>
        <w:fldChar w:fldCharType="begin"/>
      </w:r>
      <w:r>
        <w:instrText xml:space="preserve"> ADDIN ZOTERO_ITEM CSL_CITATION {"citationID":"I4DoRo79","properties":{"formattedCitation":"Ibid., 524\\uc0\\u8211{}525.","plainCitation":"Ibid., 524–525.","noteIndex":49},"citationItems":[{"id":19357,"uris":["http://zotero.org/users/2843319/items/WR84AV8U"],"uri":["http://zotero.org/users/2843319/items/WR84AV8U"],"itemData":{"id":19357,"type":"book","event-place":"Oxford","language":"English","publisher":"Clarendon","publisher-place":"Oxford","source":"Amazon","title":"The Brown-Driver-Briggs Hebrew and English Lexicon","author":[{"family":"Brown","given":"Francis"},{"family":"Driver","given":"Samuel Rolles"},{"family":"Briggs","given":"Charles Augustus"}],"issued":{"date-parts":[["1977"]]}},"locator":"524-525","label":"page"}],"schema":"https://github.com/citation-style-language/schema/raw/master/csl-citation.json"} </w:instrText>
      </w:r>
      <w:r>
        <w:fldChar w:fldCharType="separate"/>
      </w:r>
      <w:r w:rsidRPr="00C603D7">
        <w:rPr>
          <w:szCs w:val="24"/>
        </w:rPr>
        <w:t>Ibid., 524–525.</w:t>
      </w:r>
      <w:r>
        <w:fldChar w:fldCharType="end"/>
      </w:r>
    </w:p>
  </w:footnote>
  <w:footnote w:id="50">
    <w:p w14:paraId="63CA178B" w14:textId="4FE95B9E" w:rsidR="00CC03DA" w:rsidRDefault="00CC03DA">
      <w:pPr>
        <w:pStyle w:val="FootnoteText"/>
      </w:pPr>
      <w:r>
        <w:rPr>
          <w:rStyle w:val="FootnoteReference"/>
        </w:rPr>
        <w:footnoteRef/>
      </w:r>
      <w:r>
        <w:t xml:space="preserve"> </w:t>
      </w:r>
      <w:r>
        <w:fldChar w:fldCharType="begin"/>
      </w:r>
      <w:r>
        <w:instrText xml:space="preserve"> ADDIN ZOTERO_ITEM CSL_CITATION {"citationID":"XLg6mijD","properties":{"formattedCitation":"Block, {\\i{}By the River Chebar}, 155\\uc0\\u8211{}156.","plainCitation":"Block, By the River Chebar, 155–156.","noteIndex":50},"citationItems":[{"id":19355,"uris":["http://zotero.org/users/2843319/items/LF6VUG36"],"uri":["http://zotero.org/users/2843319/items/LF6VUG36"],"itemData":{"id":19355,"type":"book","abstract":"To many readers the book of Ezekiel is a hopeless riddle. We still find many features of the man and his message difficult and sometimes even shocking, if not offensive. The bizarre opening vision catches us off guard and tempts us to stop reading. However, if we persist, and if we meditate long and hard on individual utterances and sign actions, we will discover that despite the strangeness of the man and his utterances, this is the most clearly organized of the major prophetic books. Individual prophecies are clearly marked by headings and often by conclusions. If we persist, we will also discover that from a rhetorical perspective, this priestly prophet knew his audience; he recognized in Judah's rebellion against YHWH the underlying cause of the divine fury that resulted in the exile of his people and the fall of Jerusalem to the Babylonians in 586 BCE. But he also recognized that YHWH's judgment could not be the last word. Because his covenant was eternal and irrevocable he looked forward to a day of spiritual renewal and national restoration. This is the first of two volumes of essays on Ezekiel and his book. The seven general essays and two studies of particular texts in this collection explore the times, the message, and the methods of the prophetic priest.","event-place":"Eugene","publisher":"Cascade","publisher-place":"Eugene","source":"Amazon","title":"By the River Chebar: Historical, Literary, and Theological Studies in the Book of Ezekiel","title-short":"By the River Chebar","author":[{"family":"Block","given":"Daniel I."}],"issued":{"date-parts":[["2013"]]}},"locator":"155-156","label":"page"}],"schema":"https://github.com/citation-style-language/schema/raw/master/csl-citation.json"} </w:instrText>
      </w:r>
      <w:r>
        <w:fldChar w:fldCharType="separate"/>
      </w:r>
      <w:r w:rsidRPr="000250CD">
        <w:rPr>
          <w:szCs w:val="24"/>
        </w:rPr>
        <w:t xml:space="preserve">Block, </w:t>
      </w:r>
      <w:r w:rsidRPr="000250CD">
        <w:rPr>
          <w:i/>
          <w:iCs/>
          <w:szCs w:val="24"/>
        </w:rPr>
        <w:t>By the River Chebar</w:t>
      </w:r>
      <w:r w:rsidRPr="000250CD">
        <w:rPr>
          <w:szCs w:val="24"/>
        </w:rPr>
        <w:t>, 155–156.</w:t>
      </w:r>
      <w:r>
        <w:fldChar w:fldCharType="end"/>
      </w:r>
    </w:p>
  </w:footnote>
  <w:footnote w:id="51">
    <w:p w14:paraId="3234DC7E" w14:textId="6FB9A3D4" w:rsidR="00CC03DA" w:rsidRDefault="00CC03DA" w:rsidP="00C455CD">
      <w:pPr>
        <w:pStyle w:val="FootnoteText"/>
      </w:pPr>
      <w:r>
        <w:rPr>
          <w:rStyle w:val="FootnoteReference"/>
        </w:rPr>
        <w:footnoteRef/>
      </w:r>
      <w:r>
        <w:t xml:space="preserve"> </w:t>
      </w:r>
      <w:r>
        <w:fldChar w:fldCharType="begin"/>
      </w:r>
      <w:r>
        <w:instrText xml:space="preserve"> ADDIN ZOTERO_ITEM CSL_CITATION {"citationID":"sNneQ4k5","properties":{"formattedCitation":"Schafroth, \\uc0\\u8220{}An Exegetical Exploration of \\uc0\\u8216{}Spirit\\uc0\\u8217{} References in Ezekiel 36 and 37,\\uc0\\u8221{} 66\\uc0\\u8211{}67.","plainCitation":"Schafroth, “An Exegetical Exploration of ‘Spirit’ References in Ezekiel 36 and 37,” 66–67.","noteIndex":51},"citationItems":[{"id":19346,"uris":["http://zotero.org/users/2843319/items/2UKKTUTB"],"uri":["http://zotero.org/users/2843319/items/2UKKTUTB"],"itemData":{"id":19346,"type":"article-journal","container-title":"Journal of the European Pentecostal Theological Association","ISSN":"1812-4461","issue":"2","journalAbbreviation":"Journal of the European Pentecostal Theological Association","page":"61-77","source":"EBSCOhost","title":"An Exegetical Exploration of 'Spirit' References in Ezekiel 36 and 37","volume":"29","author":[{"family":"Schafroth","given":"Verena"}],"accessed":{"date-parts":[["2021",1,26]]},"issued":{"date-parts":[["2009"]]}},"locator":"66-67","label":"page"}],"schema":"https://github.com/citation-style-language/schema/raw/master/csl-citation.json"} </w:instrText>
      </w:r>
      <w:r>
        <w:fldChar w:fldCharType="separate"/>
      </w:r>
      <w:r w:rsidRPr="004B1570">
        <w:rPr>
          <w:szCs w:val="24"/>
        </w:rPr>
        <w:t>Schafroth, “An Exegetical Exploration,” 66–67.</w:t>
      </w:r>
      <w:r>
        <w:fldChar w:fldCharType="end"/>
      </w:r>
    </w:p>
  </w:footnote>
  <w:footnote w:id="52">
    <w:p w14:paraId="4F7C0241" w14:textId="549C381C" w:rsidR="00CC03DA" w:rsidRDefault="00CC03DA">
      <w:pPr>
        <w:pStyle w:val="FootnoteText"/>
      </w:pPr>
      <w:r>
        <w:rPr>
          <w:rStyle w:val="FootnoteReference"/>
        </w:rPr>
        <w:footnoteRef/>
      </w:r>
      <w:r>
        <w:t xml:space="preserve"> </w:t>
      </w:r>
      <w:r>
        <w:fldChar w:fldCharType="begin"/>
      </w:r>
      <w:r>
        <w:instrText xml:space="preserve"> ADDIN ZOTERO_ITEM CSL_CITATION {"citationID":"M233aPq6","properties":{"formattedCitation":"Ibid.","plainCitation":"Ibid.","noteIndex":52},"citationItems":[{"id":19346,"uris":["http://zotero.org/users/2843319/items/2UKKTUTB"],"uri":["http://zotero.org/users/2843319/items/2UKKTUTB"],"itemData":{"id":19346,"type":"article-journal","container-title":"Journal of the European Pentecostal Theological Association","ISSN":"1812-4461","issue":"2","journalAbbreviation":"Journal of the European Pentecostal Theological Association","page":"61-77","source":"EBSCOhost","title":"An Exegetical Exploration of 'Spirit' References in Ezekiel 36 and 37","volume":"29","author":[{"family":"Schafroth","given":"Verena"}],"accessed":{"date-parts":[["2021",1,26]]},"issued":{"date-parts":[["2009"]]}},"locator":"66-67","label":"page"}],"schema":"https://github.com/citation-style-language/schema/raw/master/csl-citation.json"} </w:instrText>
      </w:r>
      <w:r>
        <w:fldChar w:fldCharType="separate"/>
      </w:r>
      <w:r w:rsidRPr="00C455CD">
        <w:t>Ibid.</w:t>
      </w:r>
      <w:r>
        <w:fldChar w:fldCharType="end"/>
      </w:r>
    </w:p>
  </w:footnote>
  <w:footnote w:id="53">
    <w:p w14:paraId="47366ACA" w14:textId="0F29DC50" w:rsidR="00CC03DA" w:rsidRDefault="00CC03DA">
      <w:pPr>
        <w:pStyle w:val="FootnoteText"/>
      </w:pPr>
      <w:r>
        <w:rPr>
          <w:rStyle w:val="FootnoteReference"/>
        </w:rPr>
        <w:footnoteRef/>
      </w:r>
      <w:r>
        <w:t xml:space="preserve"> </w:t>
      </w:r>
      <w:r w:rsidR="00B53CC2">
        <w:fldChar w:fldCharType="begin"/>
      </w:r>
      <w:r w:rsidR="00B53CC2">
        <w:instrText xml:space="preserve"> ADDIN ZOTERO_ITEM CSL_CITATION {"citationID":"sNneQ4k5","properties":{"formattedCitation":"Schafroth, \\uc0\\u8220{}An Exegetical Exploration of \\uc0\\u8216{}Spirit\\uc0\\u8217{} References in Ezekiel 36 and 37,\\uc0\\u8221{} 66\\uc0\\u8211{}67.","plainCitation":"Schafroth, “An Exegetical Exploration of ‘Spirit’ References in Ezekiel 36 and 37,” 66–67.","noteIndex":51},"citationItems":[{"id":19346,"uris":["http://zotero.org/users/2843319/items/2UKKTUTB"],"uri":["http://zotero.org/users/2843319/items/2UKKTUTB"],"itemData":{"id":19346,"type":"article-journal","container-title":"Journal of the European Pentecostal Theological Association","ISSN":"1812-4461","issue":"2","journalAbbreviation":"Journal of the European Pentecostal Theological Association","page":"61-77","source":"EBSCOhost","title":"An Exegetical Exploration of 'Spirit' References in Ezekiel 36 and 37","volume":"29","author":[{"family":"Schafroth","given":"Verena"}],"accessed":{"date-parts":[["2021",1,26]]},"issued":{"date-parts":[["2009"]]}},"locator":"66-67","label":"page"}],"schema":"https://github.com/citation-style-language/schema/raw/master/csl-citation.json"} </w:instrText>
      </w:r>
      <w:r w:rsidR="00B53CC2">
        <w:fldChar w:fldCharType="separate"/>
      </w:r>
      <w:r w:rsidR="00B53CC2" w:rsidRPr="004B1570">
        <w:rPr>
          <w:szCs w:val="24"/>
        </w:rPr>
        <w:t>Schafroth, “An Exegetical Exploration,” 6</w:t>
      </w:r>
      <w:r w:rsidR="00B53CC2">
        <w:rPr>
          <w:szCs w:val="24"/>
        </w:rPr>
        <w:t>7-68</w:t>
      </w:r>
      <w:r w:rsidR="00B53CC2">
        <w:fldChar w:fldCharType="end"/>
      </w:r>
      <w:r w:rsidR="00B53CC2">
        <w:t>.</w:t>
      </w:r>
    </w:p>
  </w:footnote>
  <w:footnote w:id="54">
    <w:p w14:paraId="109B94FF" w14:textId="6E8A9102" w:rsidR="00CC03DA" w:rsidRDefault="00CC03DA">
      <w:pPr>
        <w:pStyle w:val="FootnoteText"/>
      </w:pPr>
      <w:r>
        <w:rPr>
          <w:rStyle w:val="FootnoteReference"/>
        </w:rPr>
        <w:footnoteRef/>
      </w:r>
      <w:r>
        <w:t xml:space="preserve"> </w:t>
      </w:r>
      <w:r>
        <w:fldChar w:fldCharType="begin"/>
      </w:r>
      <w:r>
        <w:instrText xml:space="preserve"> ADDIN ZOTERO_ITEM CSL_CITATION {"citationID":"mbrF2IwA","properties":{"formattedCitation":"Block, {\\i{}By the River Chebar}, 157\\uc0\\u8211{}158.","plainCitation":"Block, By the River Chebar, 157–158.","noteIndex":54},"citationItems":[{"id":19355,"uris":["http://zotero.org/users/2843319/items/LF6VUG36"],"uri":["http://zotero.org/users/2843319/items/LF6VUG36"],"itemData":{"id":19355,"type":"book","abstract":"To many readers the book of Ezekiel is a hopeless riddle. We still find many features of the man and his message difficult and sometimes even shocking, if not offensive. The bizarre opening vision catches us off guard and tempts us to stop reading. However, if we persist, and if we meditate long and hard on individual utterances and sign actions, we will discover that despite the strangeness of the man and his utterances, this is the most clearly organized of the major prophetic books. Individual prophecies are clearly marked by headings and often by conclusions. If we persist, we will also discover that from a rhetorical perspective, this priestly prophet knew his audience; he recognized in Judah's rebellion against YHWH the underlying cause of the divine fury that resulted in the exile of his people and the fall of Jerusalem to the Babylonians in 586 BCE. But he also recognized that YHWH's judgment could not be the last word. Because his covenant was eternal and irrevocable he looked forward to a day of spiritual renewal and national restoration. This is the first of two volumes of essays on Ezekiel and his book. The seven general essays and two studies of particular texts in this collection explore the times, the message, and the methods of the prophetic priest.","event-place":"Eugene","publisher":"Cascade","publisher-place":"Eugene","source":"Amazon","title":"By the River Chebar: Historical, Literary, and Theological Studies in the Book of Ezekiel","title-short":"By the River Chebar","author":[{"family":"Block","given":"Daniel I."}],"issued":{"date-parts":[["2013"]]}},"locator":"157-158","label":"page"}],"schema":"https://github.com/citation-style-language/schema/raw/master/csl-citation.json"} </w:instrText>
      </w:r>
      <w:r>
        <w:fldChar w:fldCharType="separate"/>
      </w:r>
      <w:r w:rsidRPr="00C8232F">
        <w:rPr>
          <w:szCs w:val="24"/>
        </w:rPr>
        <w:t xml:space="preserve">Block, </w:t>
      </w:r>
      <w:r w:rsidRPr="00C8232F">
        <w:rPr>
          <w:i/>
          <w:iCs/>
          <w:szCs w:val="24"/>
        </w:rPr>
        <w:t>By the River Chebar</w:t>
      </w:r>
      <w:r w:rsidRPr="00C8232F">
        <w:rPr>
          <w:szCs w:val="24"/>
        </w:rPr>
        <w:t>, 157–158.</w:t>
      </w:r>
      <w:r>
        <w:fldChar w:fldCharType="end"/>
      </w:r>
    </w:p>
  </w:footnote>
  <w:footnote w:id="55">
    <w:p w14:paraId="0B4FB3D7" w14:textId="1DE79377" w:rsidR="00CC03DA" w:rsidRDefault="00CC03DA">
      <w:pPr>
        <w:pStyle w:val="FootnoteText"/>
      </w:pPr>
      <w:r>
        <w:rPr>
          <w:rStyle w:val="FootnoteReference"/>
        </w:rPr>
        <w:footnoteRef/>
      </w:r>
      <w:r>
        <w:t xml:space="preserve"> </w:t>
      </w:r>
      <w:r>
        <w:fldChar w:fldCharType="begin"/>
      </w:r>
      <w:r>
        <w:instrText xml:space="preserve"> ADDIN ZOTERO_ITEM CSL_CITATION {"citationID":"aoxlWSSr","properties":{"formattedCitation":"Christopher J. H. Wright, {\\i{}Knowing the Holy Spirit Through the Old Testament} (Downers Grove: IVP Academic, 2006), 128.","plainCitation":"Christopher J. H. Wright, Knowing the Holy Spirit Through the Old Testament (Downers Grove: IVP Academic, 2006), 128.","noteIndex":55},"citationItems":[{"id":19375,"uris":["http://zotero.org/users/2843319/items/BS8RDFU6"],"uri":["http://zotero.org/users/2843319/items/BS8RDFU6"],"itemData":{"id":19375,"type":"book","abstract":"We tend to think of the Holy Spirit as the straggler of the Trinity, a latecomer in God's interaction with the world. But our first introduction to the Holy Spirit is not the drama of Pentecost in the second chapter of Acts. We first meet the Holy Spirit in the second verse of the Bible, hovering there, speaking the world into existence. Christopher Wright begins here and traces the Holy Spirit through the pages of the Old Testament. We see the Third Person of the Trinity in the decrees of prophets and psalmists, in the actions of judges and craftspeople, in the anointing of kings and the promise of a new creation. Knowable and discernable in the Old Testament, the Holy Spirit is thus eminently knowable to us. The witness of the whole of Scripture, from its first pages to its last, directs us to a Holy Spirit empowering the people of God, and sustaining and renewing the face of the earth.","event-place":"Downers Grove","ISBN":"978-0-8308-2591-2","language":"English","number-of-pages":"160","publisher":"IVP Academic","publisher-place":"Downers Grove","source":"Amazon","title":"Knowing the Holy Spirit Through the Old Testament","author":[{"family":"Wright","given":"Christopher J. H."}],"issued":{"date-parts":[["2006"]]}},"locator":"128","label":"page"}],"schema":"https://github.com/citation-style-language/schema/raw/master/csl-citation.json"} </w:instrText>
      </w:r>
      <w:r>
        <w:fldChar w:fldCharType="separate"/>
      </w:r>
      <w:r w:rsidRPr="00470D26">
        <w:rPr>
          <w:szCs w:val="24"/>
        </w:rPr>
        <w:t xml:space="preserve">Christopher J. H. Wright, </w:t>
      </w:r>
      <w:r w:rsidRPr="00470D26">
        <w:rPr>
          <w:i/>
          <w:iCs/>
          <w:szCs w:val="24"/>
        </w:rPr>
        <w:t>Knowing the Holy Spirit Through the Old Testament</w:t>
      </w:r>
      <w:r w:rsidRPr="00470D26">
        <w:rPr>
          <w:szCs w:val="24"/>
        </w:rPr>
        <w:t xml:space="preserve"> (Downers Grove: IVP Academic, 2006), 128.</w:t>
      </w:r>
      <w:r>
        <w:fldChar w:fldCharType="end"/>
      </w:r>
    </w:p>
  </w:footnote>
  <w:footnote w:id="56">
    <w:p w14:paraId="5E49574B" w14:textId="43D88DE8" w:rsidR="00CC03DA" w:rsidRDefault="00CC03DA">
      <w:pPr>
        <w:pStyle w:val="FootnoteText"/>
      </w:pPr>
      <w:r>
        <w:rPr>
          <w:rStyle w:val="FootnoteReference"/>
        </w:rPr>
        <w:footnoteRef/>
      </w:r>
      <w:r>
        <w:t xml:space="preserve"> </w:t>
      </w:r>
      <w:r>
        <w:fldChar w:fldCharType="begin"/>
      </w:r>
      <w:r>
        <w:instrText xml:space="preserve"> ADDIN ZOTERO_ITEM CSL_CITATION {"citationID":"DNQKzp8M","properties":{"formattedCitation":"Paul Joyce, \\uc0\\u8220{}Ezekiel and Moral Transformation,\\uc0\\u8221{} in {\\i{}Transforming Visions: Transformations of Text, Tradition, and Theology in Ezekiel}, ed. William A. Tooman and Michael A. Lyons (Eugene: The Lutterworth Press, James Clarke &amp; Co Ltd., 2010), 155\\uc0\\u8211{}156.","plainCitation":"Paul Joyce, “Ezekiel and Moral Transformation,” in Transforming Visions: Transformations of Text, Tradition, and Theology in Ezekiel, ed. William A. Tooman and Michael A. Lyons (Eugene: The Lutterworth Press, James Clarke &amp; Co Ltd., 2010), 155–156.","noteIndex":56},"citationItems":[{"id":19377,"uris":["http://zotero.org/users/2843319/items/4L5UNR8X"],"uri":["http://zotero.org/users/2843319/items/4L5UNR8X"],"itemData":{"id":19377,"type":"chapter","container-title":"Transforming Visions: Transformations of Text, Tradition, and Theology in Ezekiel","event-place":"Eugene","ISBN":"978-1-55635-285-0","note":"journalAbbreviation: Transforming visions: transformations of text, tradition, and theology in Ezekiel","page":"139-158","publisher":"The Lutterworth Press, James Clarke &amp; Co Ltd.","publisher-place":"Eugene","source":"EBSCOhost","title":"Ezekiel and Moral Transformation","author":[{"family":"Joyce","given":"Paul"}],"editor":[{"family":"Tooman","given":"William A."},{"family":"Lyons","given":"Michael A."}],"accessed":{"date-parts":[["2021",1,31]]},"issued":{"date-parts":[["2010"]]}},"locator":"155-156","label":"page"}],"schema":"https://github.com/citation-style-language/schema/raw/master/csl-citation.json"} </w:instrText>
      </w:r>
      <w:r>
        <w:fldChar w:fldCharType="separate"/>
      </w:r>
      <w:r w:rsidRPr="003A2309">
        <w:rPr>
          <w:szCs w:val="24"/>
        </w:rPr>
        <w:t xml:space="preserve">Paul Joyce, “Ezekiel and Moral Transformation,” in </w:t>
      </w:r>
      <w:r w:rsidRPr="003A2309">
        <w:rPr>
          <w:i/>
          <w:iCs/>
          <w:szCs w:val="24"/>
        </w:rPr>
        <w:t>Transforming Visions: Transformations of Text, Tradition, and Theology in Ezekiel</w:t>
      </w:r>
      <w:r w:rsidRPr="003A2309">
        <w:rPr>
          <w:szCs w:val="24"/>
        </w:rPr>
        <w:t>, ed. William A. Tooman and Michael A. Lyons (Eugene: The Lutterworth Press, James Clarke &amp; Co Ltd., 2010), 155–156.</w:t>
      </w:r>
      <w:r>
        <w:fldChar w:fldCharType="end"/>
      </w:r>
    </w:p>
  </w:footnote>
  <w:footnote w:id="57">
    <w:p w14:paraId="5AF352F9" w14:textId="09079CDD" w:rsidR="00CC03DA" w:rsidRDefault="00CC03DA">
      <w:pPr>
        <w:pStyle w:val="FootnoteText"/>
      </w:pPr>
      <w:r>
        <w:rPr>
          <w:rStyle w:val="FootnoteReference"/>
        </w:rPr>
        <w:footnoteRef/>
      </w:r>
      <w:r>
        <w:t xml:space="preserve"> </w:t>
      </w:r>
      <w:r>
        <w:fldChar w:fldCharType="begin"/>
      </w:r>
      <w:r>
        <w:instrText xml:space="preserve"> ADDIN ZOTERO_ITEM CSL_CITATION {"citationID":"gxAUt47d","properties":{"formattedCitation":"Greenberg, {\\i{}Ezekiel 21-37: A New Translation with Introduction and Commentary}, 22A:735.","plainCitation":"Greenberg, Ezekiel 21-37: A New Translation with Introduction and Commentary, 22A:735.","noteIndex":57},"citationItems":[{"id":19370,"uris":["http://zotero.org/users/2843319/items/VKR3P5HS"],"uri":["http://zotero.org/users/2843319/items/VKR3P5HS"],"itemData":{"id":19370,"type":"book","abstract":"Ezekiel was and is perhaps the most misunderstood and challenging Hebrew prophet. His prophecies and visions transport us to almost indescribable realms, completely uncharted territory this side of heaven. But as one of Israel’s three major prophets, the words and symbolic actions of this mouthpiece of God were directed to a people weighed down by the realities of human experience. In this long-awaited and eagerly anticipated second volume of his commentary on the Book of Ezekiel, Moshe Greenberg exhibits the characteristic care and special sensitivity of a world-renowned scholar. He translates the text into a flowing English that captures the richness and subtleties of the problematic Hebrew original. Using illustrations from a vast array of literature on Ezekiel, Greenberg brings the book’s prophecies and people alive for modern readers.","collection-title":"Anchor Yale Bible","event-place":"New Haven","publisher":"Yale University","publisher-place":"New Haven","source":"Amazon","title":"Ezekiel 21-37: A New Translation with Introduction and Commentary","volume":"22A","author":[{"family":"Greenberg","given":"Moshe"}],"issued":{"date-parts":[["2008"]]}},"locator":"735","label":"page"}],"schema":"https://github.com/citation-style-language/schema/raw/master/csl-citation.json"} </w:instrText>
      </w:r>
      <w:r>
        <w:fldChar w:fldCharType="separate"/>
      </w:r>
      <w:r w:rsidRPr="00894DCE">
        <w:rPr>
          <w:szCs w:val="24"/>
        </w:rPr>
        <w:t xml:space="preserve">Greenberg, </w:t>
      </w:r>
      <w:r w:rsidRPr="00894DCE">
        <w:rPr>
          <w:i/>
          <w:iCs/>
          <w:szCs w:val="24"/>
        </w:rPr>
        <w:t>Ezekiel 21-37</w:t>
      </w:r>
      <w:r w:rsidRPr="00894DCE">
        <w:rPr>
          <w:szCs w:val="24"/>
        </w:rPr>
        <w:t>, 22A:735.</w:t>
      </w:r>
      <w:r>
        <w:fldChar w:fldCharType="end"/>
      </w:r>
    </w:p>
  </w:footnote>
  <w:footnote w:id="58">
    <w:p w14:paraId="5D6A38D0" w14:textId="1BEA77E0" w:rsidR="00CC03DA" w:rsidRDefault="00CC03DA">
      <w:pPr>
        <w:pStyle w:val="FootnoteText"/>
      </w:pPr>
      <w:r>
        <w:rPr>
          <w:rStyle w:val="FootnoteReference"/>
        </w:rPr>
        <w:footnoteRef/>
      </w:r>
      <w:r>
        <w:t xml:space="preserve"> </w:t>
      </w:r>
      <w:r>
        <w:fldChar w:fldCharType="begin"/>
      </w:r>
      <w:r>
        <w:instrText xml:space="preserve"> ADDIN ZOTERO_ITEM CSL_CITATION {"citationID":"mVF9V2tS","properties":{"formattedCitation":"Tuell, {\\i{}Ezekiel}, 248.","plainCitation":"Tuell, Ezekiel, 248.","noteIndex":58},"citationItems":[{"id":19359,"uris":["http://zotero.org/users/2843319/items/T5PMVKGH"],"uri":["http://zotero.org/users/2843319/items/T5PMVKGH"],"itemData":{"id":19359,"type":"book","abstract":"The Understanding the Bible Commentary Series helps any reader navigate the strange and sometimes intimidating literary terrain of the Bible. These accessible volumes break down the barriers between the ancient and modern worlds so that the power and meaning of the biblical texts become transparent to contemporary readers. The contributors tackle the task of interpretation using the full range of critical methodologies and practices, yet they do so as people of faith who hold the text in the highest regard. Pastors, teachers, and lay people alike will cherish the easily understandable truth found in this commentary series.","collection-title":"Understanding the Bible Commentary Series","event-place":"Grand Rapids","publisher":"Baker","publisher-place":"Grand Rapids","source":"Amazon","title":"Ezekiel","author":[{"family":"Tuell","given":"Steven"}],"editor":[{"family":"Gasque","given":"W. Ward"},{"family":"Hubbard Jr.","given":"Robert L."},{"family":"Johnston","given":"Robert K."}],"issued":{"date-parts":[["2009"]]}},"locator":"248","label":"page"}],"schema":"https://github.com/citation-style-language/schema/raw/master/csl-citation.json"} </w:instrText>
      </w:r>
      <w:r>
        <w:fldChar w:fldCharType="separate"/>
      </w:r>
      <w:r w:rsidRPr="003A2309">
        <w:rPr>
          <w:szCs w:val="24"/>
        </w:rPr>
        <w:t xml:space="preserve">Tuell, </w:t>
      </w:r>
      <w:r w:rsidRPr="003A2309">
        <w:rPr>
          <w:i/>
          <w:iCs/>
          <w:szCs w:val="24"/>
        </w:rPr>
        <w:t>Ezekiel</w:t>
      </w:r>
      <w:r w:rsidRPr="003A2309">
        <w:rPr>
          <w:szCs w:val="24"/>
        </w:rPr>
        <w:t>, 248.</w:t>
      </w:r>
      <w:r>
        <w:fldChar w:fldCharType="end"/>
      </w:r>
    </w:p>
  </w:footnote>
  <w:footnote w:id="59">
    <w:p w14:paraId="30C0121D" w14:textId="535AF400" w:rsidR="00CC03DA" w:rsidRDefault="00CC03DA">
      <w:pPr>
        <w:pStyle w:val="FootnoteText"/>
      </w:pPr>
      <w:r>
        <w:rPr>
          <w:rStyle w:val="FootnoteReference"/>
        </w:rPr>
        <w:footnoteRef/>
      </w:r>
      <w:r>
        <w:t xml:space="preserve"> </w:t>
      </w:r>
      <w:r>
        <w:fldChar w:fldCharType="begin"/>
      </w:r>
      <w:r>
        <w:instrText xml:space="preserve"> ADDIN ZOTERO_ITEM CSL_CITATION {"citationID":"x9QZCPSN","properties":{"formattedCitation":"Paul R. Williamson, {\\i{}Sealed with an Oath: Covenant in God\\uc0\\u8217{}s Unfolding Purpose}, vol. 23, New Studies in Biblical Theology (Downers Grove: IVP Academic, 2007), 154.","plainCitation":"Paul R. Williamson, Sealed with an Oath: Covenant in God’s Unfolding Purpose, vol. 23, New Studies in Biblical Theology (Downers Grove: IVP Academic, 2007), 154.","noteIndex":59},"citationItems":[{"id":19332,"uris":["http://zotero.org/users/2843319/items/3FFL4223"],"uri":["http://zotero.org/users/2843319/items/3FFL4223"],"itemData":{"id":19332,"type":"book","abstract":"Paul R. Williamson looks at the role of the covenant concept in Scripture and the meaning of this terminology. He then sets the idea of covenant in the context of God's universal purpose, and traces the idea through Noah and the patriarchs, the nation of Israel and the kingship of David. Lastly, he shows how the new covenant is anticipated in the Old Testament and fulfilled in the New. In this New Studies in Biblical Theology volume, Williamson offers new insights into key texts and issues related to the theme of covenant. He is not afraid to challenge established positions. One example is his dual-covenant approach to God's dealings with Abraham. His robust scholarship will be appreciated by scholars, lecturers and students in theology, ministers and all who have a serious interest in the covenant concept. Addressing key issues in biblical theology, the works comprising New Studies in Biblical Theology are creative attempts to help Christians better understand their Bibles. The NSBT series is edited by D. A. Carson, aiming to simultaneously instruct and to edify, to interact with current scholarship and to point the way ahead.","collection-title":"New Studies in Biblical Theology","event-place":"Downers Grove","ISBN":"978-0-8308-2624-7","language":"English","number-of-pages":"247","publisher":"IVP Academic","publisher-place":"Downers Grove","source":"Amazon","title":"Sealed with an Oath: Covenant in God's Unfolding Purpose","title-short":"Sealed with an Oath","volume":"23","author":[{"family":"Williamson","given":"Paul R."}],"collection-editor":[{"family":"Carson","given":"D. A."}],"issued":{"date-parts":[["2007"]]}},"locator":"154","label":"page"}],"schema":"https://github.com/citation-style-language/schema/raw/master/csl-citation.json"} </w:instrText>
      </w:r>
      <w:r>
        <w:fldChar w:fldCharType="separate"/>
      </w:r>
      <w:r w:rsidRPr="00AA4766">
        <w:rPr>
          <w:szCs w:val="24"/>
        </w:rPr>
        <w:t xml:space="preserve">Paul R. Williamson, </w:t>
      </w:r>
      <w:r w:rsidRPr="00AA4766">
        <w:rPr>
          <w:i/>
          <w:iCs/>
          <w:szCs w:val="24"/>
        </w:rPr>
        <w:t>Sealed with an Oath: Covenant in God’s Unfolding Purpose</w:t>
      </w:r>
      <w:r w:rsidRPr="00AA4766">
        <w:rPr>
          <w:szCs w:val="24"/>
        </w:rPr>
        <w:t>, vol. 23, New Studies in Biblical Theology (Downers Grove: IVP Academic, 2007), 154.</w:t>
      </w:r>
      <w:r>
        <w:fldChar w:fldCharType="end"/>
      </w:r>
    </w:p>
  </w:footnote>
  <w:footnote w:id="60">
    <w:p w14:paraId="3A0C5CEC" w14:textId="19CE76EF" w:rsidR="00CC03DA" w:rsidRDefault="00CC03DA">
      <w:pPr>
        <w:pStyle w:val="FootnoteText"/>
      </w:pPr>
      <w:r>
        <w:rPr>
          <w:rStyle w:val="FootnoteReference"/>
        </w:rPr>
        <w:footnoteRef/>
      </w:r>
      <w:r>
        <w:t xml:space="preserve"> </w:t>
      </w:r>
      <w:r>
        <w:fldChar w:fldCharType="begin"/>
      </w:r>
      <w:r>
        <w:instrText xml:space="preserve"> ADDIN ZOTERO_ITEM CSL_CITATION {"citationID":"lGEhCBd6","properties":{"formattedCitation":"Leonard P Mar\\uc0\\u233{}, \\uc0\\u8220{}Ezekiel, Prophet of the Spirit: \\uc0\\u1512{}\\uc0\\u1493{}\\uc0\\u1495{} in the Book of Ezekiel,\\uc0\\u8221{} {\\i{}Old Testament Essays} 31, no. 3 (2018): 564.","plainCitation":"Leonard P Maré, “Ezekiel, Prophet of the Spirit: רוח in the Book of Ezekiel,” Old Testament Essays 31, no. 3 (2018): 564.","noteIndex":60},"citationItems":[{"id":19378,"uris":["http://zotero.org/users/2843319/items/M4EKHME4"],"uri":["http://zotero.org/users/2843319/items/M4EKHME4"],"itemData":{"id":19378,"type":"article-journal","container-title":"Old Testament Essays","DOI":"10.17159/2312-3621/2018/v31n3a9","ISSN":"1010-9919","issue":"3","journalAbbreviation":"Old Testament Essays","page":"553-570","source":"EBSCOhost","title":"Ezekiel, Prophet of the Spirit: רוח in the Book of Ezekiel","title-short":"Ezekiel, Prophet of the Spirit","volume":"31","author":[{"family":"Maré","given":"Leonard P"}],"accessed":{"date-parts":[["2021",1,31]]},"issued":{"date-parts":[["2018"]]}},"locator":"564","label":"page"}],"schema":"https://github.com/citation-style-language/schema/raw/master/csl-citation.json"} </w:instrText>
      </w:r>
      <w:r>
        <w:fldChar w:fldCharType="separate"/>
      </w:r>
      <w:r w:rsidRPr="00AA4766">
        <w:rPr>
          <w:szCs w:val="24"/>
        </w:rPr>
        <w:t xml:space="preserve">Leonard P Maré, “Ezekiel, Prophet of the Spirit: רוח in the Book of Ezekiel,” </w:t>
      </w:r>
      <w:r w:rsidRPr="00AA4766">
        <w:rPr>
          <w:i/>
          <w:iCs/>
          <w:szCs w:val="24"/>
        </w:rPr>
        <w:t>Old Testament Essays</w:t>
      </w:r>
      <w:r w:rsidRPr="00AA4766">
        <w:rPr>
          <w:szCs w:val="24"/>
        </w:rPr>
        <w:t xml:space="preserve"> 31, no. 3 (2018): 564.</w:t>
      </w:r>
      <w:r>
        <w:fldChar w:fldCharType="end"/>
      </w:r>
    </w:p>
  </w:footnote>
  <w:footnote w:id="61">
    <w:p w14:paraId="05368519" w14:textId="1C692535" w:rsidR="00CC03DA" w:rsidRDefault="00CC03DA">
      <w:pPr>
        <w:pStyle w:val="FootnoteText"/>
      </w:pPr>
      <w:r>
        <w:rPr>
          <w:rStyle w:val="FootnoteReference"/>
        </w:rPr>
        <w:footnoteRef/>
      </w:r>
      <w:r>
        <w:t xml:space="preserve"> </w:t>
      </w:r>
      <w:r>
        <w:fldChar w:fldCharType="begin"/>
      </w:r>
      <w:r>
        <w:instrText xml:space="preserve"> ADDIN ZOTERO_ITEM CSL_CITATION {"citationID":"MUeqiLA6","properties":{"formattedCitation":"Block, {\\i{}The Book of Ezekiel, Chapters 25\\uc0\\u8211{}48}, 357.","plainCitation":"Block, The Book of Ezekiel, Chapters 25–48, 357.","noteIndex":61},"citationItems":[{"id":19351,"uris":["http://zotero.org/users/2843319/items/EPVUH7BG"],"uri":["http://zotero.org/users/2843319/items/EPVUH7BG"],"itemData":{"id":19351,"type":"book","abstract":"This work completes Daniel Block's two-volume commentary on the book of Ezekiel. The result of twelve years of studying this difficult section of Scripture, this volume, like the one on chapters 1-24, provides an excellent discussion of the background of Ezekiel and offers a verse-by-verse exposition that makes clear the message of this obscure and often misunderstood prophet. Block also shows that Ezekiel's ancient wisdom and vision are still very much needed as we enter the twenty-first century.","event-place":"Grand Rapids","ISBN":"978-0-8028-2536-0","language":"English","number-of-pages":"849","publisher":"Eerdmans","publisher-place":"Grand Rapids","source":"Amazon","title":"The Book of Ezekiel, Chapters 25–48","author":[{"family":"Block","given":"Daniel I."}],"issued":{"date-parts":[["1998"]]}},"locator":"357","label":"page"}],"schema":"https://github.com/citation-style-language/schema/raw/master/csl-citation.json"} </w:instrText>
      </w:r>
      <w:r>
        <w:fldChar w:fldCharType="separate"/>
      </w:r>
      <w:r w:rsidRPr="00231DA6">
        <w:rPr>
          <w:szCs w:val="24"/>
        </w:rPr>
        <w:t xml:space="preserve">Block, </w:t>
      </w:r>
      <w:r w:rsidRPr="00231DA6">
        <w:rPr>
          <w:i/>
          <w:iCs/>
          <w:szCs w:val="24"/>
        </w:rPr>
        <w:t>The Book of Ezekiel</w:t>
      </w:r>
      <w:r w:rsidRPr="00231DA6">
        <w:rPr>
          <w:szCs w:val="24"/>
        </w:rPr>
        <w:t>, 357.</w:t>
      </w:r>
      <w:r>
        <w:fldChar w:fldCharType="end"/>
      </w:r>
    </w:p>
  </w:footnote>
  <w:footnote w:id="62">
    <w:p w14:paraId="31DF4C0C" w14:textId="3E77F11A" w:rsidR="00CC03DA" w:rsidRDefault="00CC03DA">
      <w:pPr>
        <w:pStyle w:val="FootnoteText"/>
      </w:pPr>
      <w:r>
        <w:rPr>
          <w:rStyle w:val="FootnoteReference"/>
        </w:rPr>
        <w:footnoteRef/>
      </w:r>
      <w:r>
        <w:t xml:space="preserve"> </w:t>
      </w:r>
      <w:r>
        <w:fldChar w:fldCharType="begin"/>
      </w:r>
      <w:r>
        <w:instrText xml:space="preserve"> ADDIN ZOTERO_ITEM CSL_CITATION {"citationID":"zp1QRgf0","properties":{"formattedCitation":"Daniel I. Block, {\\i{}OT362 Book Study: Ezekiel} (Bellingham, WA: Lexham Press, 2020), Segment 118.","plainCitation":"Daniel I. Block, OT362 Book Study: Ezekiel (Bellingham, WA: Lexham Press, 2020), Segment 118.","noteIndex":62},"citationItems":[{"id":19382,"uris":["http://zotero.org/users/2843319/items/MUFCC2ZW"],"uri":["http://zotero.org/users/2843319/items/MUFCC2ZW"],"itemData":{"id":19382,"type":"book","event-place":"Bellingham, WA","publisher":"Lexham Press","publisher-place":"Bellingham, WA","title":"OT362 Book Study: Ezekiel","author":[{"family":"Block","given":"Daniel I."}],"issued":{"date-parts":[["2020"]]}},"locator":"Segment 118","label":"page"}],"schema":"https://github.com/citation-style-language/schema/raw/master/csl-citation.json"} </w:instrText>
      </w:r>
      <w:r>
        <w:fldChar w:fldCharType="separate"/>
      </w:r>
      <w:r w:rsidRPr="00E2398F">
        <w:rPr>
          <w:szCs w:val="24"/>
        </w:rPr>
        <w:t xml:space="preserve">Daniel I. Block, </w:t>
      </w:r>
      <w:r w:rsidRPr="00E2398F">
        <w:rPr>
          <w:i/>
          <w:iCs/>
          <w:szCs w:val="24"/>
        </w:rPr>
        <w:t>OT362 Book Study: Ezekiel</w:t>
      </w:r>
      <w:r w:rsidRPr="00E2398F">
        <w:rPr>
          <w:szCs w:val="24"/>
        </w:rPr>
        <w:t xml:space="preserve"> (Bellingham, WA: Lexham Press, 2020), Segment 118.</w:t>
      </w:r>
      <w:r>
        <w:fldChar w:fldCharType="end"/>
      </w:r>
    </w:p>
  </w:footnote>
  <w:footnote w:id="63">
    <w:p w14:paraId="594AE2D6" w14:textId="78F4B150" w:rsidR="00CC03DA" w:rsidRDefault="00CC03DA">
      <w:pPr>
        <w:pStyle w:val="FootnoteText"/>
      </w:pPr>
      <w:r>
        <w:rPr>
          <w:rStyle w:val="FootnoteReference"/>
        </w:rPr>
        <w:footnoteRef/>
      </w:r>
      <w:r>
        <w:t xml:space="preserve"> </w:t>
      </w:r>
      <w:r>
        <w:fldChar w:fldCharType="begin"/>
      </w:r>
      <w:r>
        <w:instrText xml:space="preserve"> ADDIN ZOTERO_ITEM CSL_CITATION {"citationID":"WU4MvsmI","properties":{"formattedCitation":"Jacqueline E. Lapsley, {\\i{}Can These Bones Live? The Problem of the Moral Self in the Book of Ezekiel} (Berlin: de Gruyter, 2000), 167\\uc0\\u8211{}168.","plainCitation":"Jacqueline E. Lapsley, Can These Bones Live? The Problem of the Moral Self in the Book of Ezekiel (Berlin: de Gruyter, 2000), 167–168.","noteIndex":63},"citationItems":[{"id":19379,"uris":["http://zotero.org/users/2843319/items/F8FT36UF"],"uri":["http://zotero.org/users/2843319/items/F8FT36UF"],"itemData":{"id":19379,"type":"book","abstract":"The series Beihefte zur Zeitschrift für die alttestamentliche Wissenschaft (BZAW) covers all areas of research into the Old Testament, focusing on the Hebrew Bible, its early and later forms in Ancient Judaism, as well as its branching into many neighboring cultures of the Ancient Near East and the Greco-Roman world.","event-place":"Berlin","publisher":"de Gruyter","publisher-place":"Berlin","source":"Amazon","title":"Can These Bones Live? The Problem of the Moral Self in the Book of Ezekiel","title-short":"Can These Bones Live?","author":[{"family":"Lapsley","given":"Jacqueline E."}],"issued":{"date-parts":[["2000"]]}},"locator":"167-168","label":"page"}],"schema":"https://github.com/citation-style-language/schema/raw/master/csl-citation.json"} </w:instrText>
      </w:r>
      <w:r>
        <w:fldChar w:fldCharType="separate"/>
      </w:r>
      <w:r w:rsidRPr="00295493">
        <w:rPr>
          <w:szCs w:val="24"/>
        </w:rPr>
        <w:t xml:space="preserve">Jacqueline E. Lapsley, </w:t>
      </w:r>
      <w:r w:rsidRPr="00295493">
        <w:rPr>
          <w:i/>
          <w:iCs/>
          <w:szCs w:val="24"/>
        </w:rPr>
        <w:t>Can These Bones Live? The Problem of the Moral Self in the Book of Ezekiel</w:t>
      </w:r>
      <w:r w:rsidRPr="00295493">
        <w:rPr>
          <w:szCs w:val="24"/>
        </w:rPr>
        <w:t xml:space="preserve"> (Berlin: de Gruyter, 2000), 167–168.</w:t>
      </w:r>
      <w:r>
        <w:fldChar w:fldCharType="end"/>
      </w:r>
    </w:p>
  </w:footnote>
  <w:footnote w:id="64">
    <w:p w14:paraId="1608E798" w14:textId="426209BB" w:rsidR="00CC03DA" w:rsidRDefault="00CC03DA">
      <w:pPr>
        <w:pStyle w:val="FootnoteText"/>
      </w:pPr>
      <w:r>
        <w:rPr>
          <w:rStyle w:val="FootnoteReference"/>
        </w:rPr>
        <w:footnoteRef/>
      </w:r>
      <w:r>
        <w:t xml:space="preserve"> </w:t>
      </w:r>
      <w:r>
        <w:fldChar w:fldCharType="begin"/>
      </w:r>
      <w:r>
        <w:instrText xml:space="preserve"> ADDIN ZOTERO_ITEM CSL_CITATION {"citationID":"sEee86Cj","properties":{"formattedCitation":"Stephen L. Cook, \\uc0\\u8220{}Burgeoning Holiness: Fecundity Let Loose in Ezekiel 34-36,\\uc0\\u8221{} in {\\i{}Ezekiel: Current Debates and Future Directions}, ed. William A. Tooman and Penelope Barter (T\\uc0\\u252{}bingen: Mohr Siebeck, 2017), 351.","plainCitation":"Stephen L. Cook, “Burgeoning Holiness: Fecundity Let Loose in Ezekiel 34-36,” in Ezekiel: Current Debates and Future Directions, ed. William A. Tooman and Penelope Barter (Tübingen: Mohr Siebeck, 2017), 351.","noteIndex":64},"citationItems":[{"id":19383,"uris":["http://zotero.org/users/2843319/items/STMJWP2B"],"uri":["http://zotero.org/users/2843319/items/STMJWP2B"],"itemData":{"id":19383,"type":"chapter","abstract":"Ezekiel studies are flourishing. The 27 essays collected in this volume were first presented in a series of special sessions under the title \"\"Ezekiel in International Perspective\"\" at the Society of Biblical Literature conferences in St Andrews and Vienna. The principal aim was to widen contact, cultivate understanding, and foster collaboration between international colleagues who, though working on the same ancient text, possess diverse points of view and operate from different methodological frames. The meetings allowed moments of introspection, providing the freedom and opportunity to reflect on questions of appropriate evidence, suitable methodology, and argumentative plausibility, by juxtaposing papers from diverse perspectives. The resulting collection is a portrait of the discipline in the present and a prospectus for future research. Contributors:Penelope Barter, Stephen L. Cook, Mark W. Elliott, Tobias Häner, Frank-Lothar Hossfeld, Paul M. Joyce, Anja Klein, Michael Konkel, Thomas Kr|ger, Jacqueline E. Lapsley, Ingrid E. Lilly, Michael A. Lyons, Tyler D. Mayfield, Christophe Nihan, Karl-Friedrich Pohlmann, Franz Sedlmeier, Daniel L. Smith-Christopher, John T. Strong, William A. Tooman, Steven S. Tuell","container-title":"Ezekiel: Current Debates and Future Directions","event-place":"Tübingen","ISBN":"978-3-16-153089-0","language":"English","page":"345-359","publisher":"Mohr Siebeck","publisher-place":"Tübingen","source":"Amazon","title":"Burgeoning Holiness: Fecundity Let Loose in Ezekiel 34-36","editor":[{"family":"Tooman","given":"William A."},{"family":"Barter","given":"Penelope"}],"author":[{"family":"Cook","given":"Stephen L."}],"issued":{"date-parts":[["2017"]]}},"locator":"351","label":"page"}],"schema":"https://github.com/citation-style-language/schema/raw/master/csl-citation.json"} </w:instrText>
      </w:r>
      <w:r>
        <w:fldChar w:fldCharType="separate"/>
      </w:r>
      <w:r w:rsidRPr="00295493">
        <w:rPr>
          <w:szCs w:val="24"/>
        </w:rPr>
        <w:t xml:space="preserve">Stephen L. Cook, “Burgeoning Holiness: Fecundity Let Loose in Ezekiel 34-36,” in </w:t>
      </w:r>
      <w:r w:rsidRPr="00295493">
        <w:rPr>
          <w:i/>
          <w:iCs/>
          <w:szCs w:val="24"/>
        </w:rPr>
        <w:t>Ezekiel: Current Debates and Future Directions</w:t>
      </w:r>
      <w:r w:rsidRPr="00295493">
        <w:rPr>
          <w:szCs w:val="24"/>
        </w:rPr>
        <w:t>, ed. William A. Tooman and Penelope Barter (Tübingen: Mohr Siebeck, 2017), 351.</w:t>
      </w:r>
      <w:r>
        <w:fldChar w:fldCharType="end"/>
      </w:r>
      <w:r>
        <w:t xml:space="preserve"> For additional intertextual references connecting Ezekiel 36:30 to an Edenic vision, see Lev</w:t>
      </w:r>
      <w:r w:rsidR="00982934">
        <w:t>iticus</w:t>
      </w:r>
      <w:r>
        <w:t xml:space="preserve"> 23:40 that speaks of gathering of festival fruit linked to Eden and Zech</w:t>
      </w:r>
      <w:r w:rsidR="00982934">
        <w:t>ariah</w:t>
      </w:r>
      <w:r>
        <w:t xml:space="preserve"> 1:8 with the unveiling of the Sukkot trees of Eden. </w:t>
      </w:r>
    </w:p>
  </w:footnote>
  <w:footnote w:id="65">
    <w:p w14:paraId="07EAB569" w14:textId="23305D1D" w:rsidR="00CC03DA" w:rsidRDefault="00CC03DA">
      <w:pPr>
        <w:pStyle w:val="FootnoteText"/>
      </w:pPr>
      <w:r>
        <w:rPr>
          <w:rStyle w:val="FootnoteReference"/>
        </w:rPr>
        <w:footnoteRef/>
      </w:r>
      <w:r>
        <w:t xml:space="preserve"> </w:t>
      </w:r>
      <w:r>
        <w:fldChar w:fldCharType="begin"/>
      </w:r>
      <w:r>
        <w:instrText xml:space="preserve"> ADDIN ZOTERO_ITEM CSL_CITATION {"citationID":"mNFXXIIc","properties":{"formattedCitation":"Block, {\\i{}The Book of Ezekiel, Chapters 25\\uc0\\u8211{}48}, 358.","plainCitation":"Block, The Book of Ezekiel, Chapters 25–48, 358.","noteIndex":65},"citationItems":[{"id":19351,"uris":["http://zotero.org/users/2843319/items/EPVUH7BG"],"uri":["http://zotero.org/users/2843319/items/EPVUH7BG"],"itemData":{"id":19351,"type":"book","abstract":"This work completes Daniel Block's two-volume commentary on the book of Ezekiel. The result of twelve years of studying this difficult section of Scripture, this volume, like the one on chapters 1-24, provides an excellent discussion of the background of Ezekiel and offers a verse-by-verse exposition that makes clear the message of this obscure and often misunderstood prophet. Block also shows that Ezekiel's ancient wisdom and vision are still very much needed as we enter the twenty-first century.","event-place":"Grand Rapids","ISBN":"978-0-8028-2536-0","language":"English","number-of-pages":"849","publisher":"Eerdmans","publisher-place":"Grand Rapids","source":"Amazon","title":"The Book of Ezekiel, Chapters 25–48","author":[{"family":"Block","given":"Daniel I."}],"issued":{"date-parts":[["1998"]]}},"locator":"358","label":"page"}],"schema":"https://github.com/citation-style-language/schema/raw/master/csl-citation.json"} </w:instrText>
      </w:r>
      <w:r>
        <w:fldChar w:fldCharType="separate"/>
      </w:r>
      <w:r w:rsidRPr="00295493">
        <w:rPr>
          <w:szCs w:val="24"/>
        </w:rPr>
        <w:t xml:space="preserve">Block, </w:t>
      </w:r>
      <w:r w:rsidRPr="00295493">
        <w:rPr>
          <w:i/>
          <w:iCs/>
          <w:szCs w:val="24"/>
        </w:rPr>
        <w:t>The Book of Ezekiel</w:t>
      </w:r>
      <w:r w:rsidRPr="00295493">
        <w:rPr>
          <w:szCs w:val="24"/>
        </w:rPr>
        <w:t>, 358.</w:t>
      </w:r>
      <w:r>
        <w:fldChar w:fldCharType="end"/>
      </w:r>
    </w:p>
  </w:footnote>
  <w:footnote w:id="66">
    <w:p w14:paraId="4980A944" w14:textId="764B0C8F" w:rsidR="00CC03DA" w:rsidRDefault="00CC03DA">
      <w:pPr>
        <w:pStyle w:val="FootnoteText"/>
      </w:pPr>
      <w:r>
        <w:rPr>
          <w:rStyle w:val="FootnoteReference"/>
        </w:rPr>
        <w:footnoteRef/>
      </w:r>
      <w:r>
        <w:t xml:space="preserve"> </w:t>
      </w:r>
      <w:r>
        <w:fldChar w:fldCharType="begin"/>
      </w:r>
      <w:r>
        <w:instrText xml:space="preserve"> ADDIN ZOTERO_ITEM CSL_CITATION {"citationID":"AQNmbXRJ","properties":{"formattedCitation":"Greenberg, {\\i{}Ezekiel 21-37: A New Translation with Introduction and Commentary}, 22A:731.","plainCitation":"Greenberg, Ezekiel 21-37: A New Translation with Introduction and Commentary, 22A:731.","noteIndex":66},"citationItems":[{"id":19370,"uris":["http://zotero.org/users/2843319/items/VKR3P5HS"],"uri":["http://zotero.org/users/2843319/items/VKR3P5HS"],"itemData":{"id":19370,"type":"book","abstract":"Ezekiel was and is perhaps the most misunderstood and challenging Hebrew prophet. His prophecies and visions transport us to almost indescribable realms, completely uncharted territory this side of heaven. But as one of Israel’s three major prophets, the words and symbolic actions of this mouthpiece of God were directed to a people weighed down by the realities of human experience. In this long-awaited and eagerly anticipated second volume of his commentary on the Book of Ezekiel, Moshe Greenberg exhibits the characteristic care and special sensitivity of a world-renowned scholar. He translates the text into a flowing English that captures the richness and subtleties of the problematic Hebrew original. Using illustrations from a vast array of literature on Ezekiel, Greenberg brings the book’s prophecies and people alive for modern readers.","collection-title":"Anchor Yale Bible","event-place":"New Haven","publisher":"Yale University","publisher-place":"New Haven","source":"Amazon","title":"Ezekiel 21-37: A New Translation with Introduction and Commentary","volume":"22A","author":[{"family":"Greenberg","given":"Moshe"}],"issued":{"date-parts":[["2008"]]}},"locator":"731","label":"page"}],"schema":"https://github.com/citation-style-language/schema/raw/master/csl-citation.json"} </w:instrText>
      </w:r>
      <w:r>
        <w:fldChar w:fldCharType="separate"/>
      </w:r>
      <w:r w:rsidRPr="0051465A">
        <w:rPr>
          <w:szCs w:val="24"/>
        </w:rPr>
        <w:t xml:space="preserve">Greenberg, </w:t>
      </w:r>
      <w:r w:rsidRPr="0051465A">
        <w:rPr>
          <w:i/>
          <w:iCs/>
          <w:szCs w:val="24"/>
        </w:rPr>
        <w:t>Ezekiel 21-37</w:t>
      </w:r>
      <w:r w:rsidRPr="0051465A">
        <w:rPr>
          <w:szCs w:val="24"/>
        </w:rPr>
        <w:t>, 22A:731.</w:t>
      </w:r>
      <w:r>
        <w:fldChar w:fldCharType="end"/>
      </w:r>
    </w:p>
  </w:footnote>
  <w:footnote w:id="67">
    <w:p w14:paraId="705C6404" w14:textId="7BA70C80" w:rsidR="00CC03DA" w:rsidRDefault="00CC03DA">
      <w:pPr>
        <w:pStyle w:val="FootnoteText"/>
      </w:pPr>
      <w:r>
        <w:rPr>
          <w:rStyle w:val="FootnoteReference"/>
        </w:rPr>
        <w:footnoteRef/>
      </w:r>
      <w:r>
        <w:t xml:space="preserve"> </w:t>
      </w:r>
      <w:r>
        <w:fldChar w:fldCharType="begin"/>
      </w:r>
      <w:r>
        <w:instrText xml:space="preserve"> ADDIN ZOTERO_ITEM CSL_CITATION {"citationID":"MqX6dXvy","properties":{"formattedCitation":"Brown, Driver, and Briggs, {\\i{}The Brown-Driver-Briggs Hebrew and English Lexicon}, 1072.","plainCitation":"Brown, Driver, and Briggs, The Brown-Driver-Briggs Hebrew and English Lexicon, 1072.","noteIndex":67},"citationItems":[{"id":19357,"uris":["http://zotero.org/users/2843319/items/WR84AV8U"],"uri":["http://zotero.org/users/2843319/items/WR84AV8U"],"itemData":{"id":19357,"type":"book","event-place":"Oxford","language":"English","publisher":"Clarendon","publisher-place":"Oxford","source":"Amazon","title":"The Brown-Driver-Briggs Hebrew and English Lexicon","author":[{"family":"Brown","given":"Francis"},{"family":"Driver","given":"Samuel Rolles"},{"family":"Briggs","given":"Charles Augustus"}],"issued":{"date-parts":[["1977"]]}},"locator":"1072","label":"page"}],"schema":"https://github.com/citation-style-language/schema/raw/master/csl-citation.json"} </w:instrText>
      </w:r>
      <w:r>
        <w:fldChar w:fldCharType="separate"/>
      </w:r>
      <w:r w:rsidRPr="0051465A">
        <w:rPr>
          <w:szCs w:val="24"/>
        </w:rPr>
        <w:t xml:space="preserve">Brown, Driver, and Briggs, </w:t>
      </w:r>
      <w:r w:rsidRPr="0051465A">
        <w:rPr>
          <w:i/>
          <w:iCs/>
          <w:szCs w:val="24"/>
        </w:rPr>
        <w:t>The Brown-Driver-Briggs</w:t>
      </w:r>
      <w:r w:rsidRPr="0051465A">
        <w:rPr>
          <w:szCs w:val="24"/>
        </w:rPr>
        <w:t>, 1072.</w:t>
      </w:r>
      <w:r>
        <w:fldChar w:fldCharType="end"/>
      </w:r>
    </w:p>
  </w:footnote>
  <w:footnote w:id="68">
    <w:p w14:paraId="6FE9DB8A" w14:textId="71EA11F9" w:rsidR="00CC03DA" w:rsidRDefault="00CC03DA">
      <w:pPr>
        <w:pStyle w:val="FootnoteText"/>
      </w:pPr>
      <w:r>
        <w:rPr>
          <w:rStyle w:val="FootnoteReference"/>
        </w:rPr>
        <w:footnoteRef/>
      </w:r>
      <w:r>
        <w:t xml:space="preserve"> </w:t>
      </w:r>
      <w:r>
        <w:fldChar w:fldCharType="begin"/>
      </w:r>
      <w:r>
        <w:instrText xml:space="preserve"> ADDIN ZOTERO_ITEM CSL_CITATION {"citationID":"aQNhT4cB","properties":{"formattedCitation":"Greenberg, {\\i{}Ezekiel 21-37: A New Translation with Introduction and Commentary}, 22A:731.","plainCitation":"Greenberg, Ezekiel 21-37: A New Translation with Introduction and Commentary, 22A:731.","noteIndex":68},"citationItems":[{"id":19370,"uris":["http://zotero.org/users/2843319/items/VKR3P5HS"],"uri":["http://zotero.org/users/2843319/items/VKR3P5HS"],"itemData":{"id":19370,"type":"book","abstract":"Ezekiel was and is perhaps the most misunderstood and challenging Hebrew prophet. His prophecies and visions transport us to almost indescribable realms, completely uncharted territory this side of heaven. But as one of Israel’s three major prophets, the words and symbolic actions of this mouthpiece of God were directed to a people weighed down by the realities of human experience. In this long-awaited and eagerly anticipated second volume of his commentary on the Book of Ezekiel, Moshe Greenberg exhibits the characteristic care and special sensitivity of a world-renowned scholar. He translates the text into a flowing English that captures the richness and subtleties of the problematic Hebrew original. Using illustrations from a vast array of literature on Ezekiel, Greenberg brings the book’s prophecies and people alive for modern readers.","collection-title":"Anchor Yale Bible","event-place":"New Haven","publisher":"Yale University","publisher-place":"New Haven","source":"Amazon","title":"Ezekiel 21-37: A New Translation with Introduction and Commentary","volume":"22A","author":[{"family":"Greenberg","given":"Moshe"}],"issued":{"date-parts":[["2008"]]}},"locator":"731","label":"page"}],"schema":"https://github.com/citation-style-language/schema/raw/master/csl-citation.json"} </w:instrText>
      </w:r>
      <w:r>
        <w:fldChar w:fldCharType="separate"/>
      </w:r>
      <w:r w:rsidRPr="00037FBA">
        <w:rPr>
          <w:szCs w:val="24"/>
        </w:rPr>
        <w:t xml:space="preserve">Greenberg, </w:t>
      </w:r>
      <w:r w:rsidRPr="00037FBA">
        <w:rPr>
          <w:i/>
          <w:iCs/>
          <w:szCs w:val="24"/>
        </w:rPr>
        <w:t>Ezekiel 21-37</w:t>
      </w:r>
      <w:r w:rsidRPr="00037FBA">
        <w:rPr>
          <w:szCs w:val="24"/>
        </w:rPr>
        <w:t>, 22A:731.</w:t>
      </w:r>
      <w:r>
        <w:fldChar w:fldCharType="end"/>
      </w:r>
    </w:p>
  </w:footnote>
  <w:footnote w:id="69">
    <w:p w14:paraId="45660D43" w14:textId="7A82CD08" w:rsidR="00CC03DA" w:rsidRDefault="00CC03DA">
      <w:pPr>
        <w:pStyle w:val="FootnoteText"/>
      </w:pPr>
      <w:r>
        <w:rPr>
          <w:rStyle w:val="FootnoteReference"/>
        </w:rPr>
        <w:footnoteRef/>
      </w:r>
      <w:r>
        <w:t xml:space="preserve"> </w:t>
      </w:r>
      <w:r>
        <w:fldChar w:fldCharType="begin"/>
      </w:r>
      <w:r>
        <w:instrText xml:space="preserve"> ADDIN ZOTERO_ITEM CSL_CITATION {"citationID":"cLQlXrTI","properties":{"formattedCitation":"Block, {\\i{}OT362 Book Study: Ezekiel}, Segment 119.","plainCitation":"Block, OT362 Book Study: Ezekiel, Segment 119.","noteIndex":69},"citationItems":[{"id":19382,"uris":["http://zotero.org/users/2843319/items/MUFCC2ZW"],"uri":["http://zotero.org/users/2843319/items/MUFCC2ZW"],"itemData":{"id":19382,"type":"book","event-place":"Bellingham, WA","publisher":"Lexham Press","publisher-place":"Bellingham, WA","title":"OT362 Book Study: Ezekiel","author":[{"family":"Block","given":"Daniel I."}],"issued":{"date-parts":[["2020"]]}},"locator":"Segment 119","label":"page"}],"schema":"https://github.com/citation-style-language/schema/raw/master/csl-citation.json"} </w:instrText>
      </w:r>
      <w:r>
        <w:fldChar w:fldCharType="separate"/>
      </w:r>
      <w:r w:rsidRPr="00562D91">
        <w:rPr>
          <w:szCs w:val="24"/>
        </w:rPr>
        <w:t xml:space="preserve">Block, </w:t>
      </w:r>
      <w:r w:rsidRPr="00562D91">
        <w:rPr>
          <w:i/>
          <w:iCs/>
          <w:szCs w:val="24"/>
        </w:rPr>
        <w:t>OT362 Book Study: Ezekiel</w:t>
      </w:r>
      <w:r w:rsidRPr="00562D91">
        <w:rPr>
          <w:szCs w:val="24"/>
        </w:rPr>
        <w:t>, Segment 119.</w:t>
      </w:r>
      <w:r>
        <w:fldChar w:fldCharType="end"/>
      </w:r>
    </w:p>
  </w:footnote>
  <w:footnote w:id="70">
    <w:p w14:paraId="38FF98A7" w14:textId="0E6644E5" w:rsidR="00CC03DA" w:rsidRDefault="00CC03DA">
      <w:pPr>
        <w:pStyle w:val="FootnoteText"/>
      </w:pPr>
      <w:r>
        <w:rPr>
          <w:rStyle w:val="FootnoteReference"/>
        </w:rPr>
        <w:footnoteRef/>
      </w:r>
      <w:r>
        <w:t xml:space="preserve"> </w:t>
      </w:r>
      <w:r>
        <w:fldChar w:fldCharType="begin"/>
      </w:r>
      <w:r>
        <w:instrText xml:space="preserve"> ADDIN ZOTERO_ITEM CSL_CITATION {"citationID":"4VDfDgMe","properties":{"formattedCitation":"Thomas Renz, {\\i{}The Rhetorical Function of the Book of Ezekiel} (Boston: Brill, 1999), 57.","plainCitation":"Thomas Renz, The Rhetorical Function of the Book of Ezekiel (Boston: Brill, 1999), 57.","noteIndex":70},"citationItems":[{"id":19404,"uris":["http://zotero.org/users/2843319/items/FCVHMESS"],"uri":["http://zotero.org/users/2843319/items/FCVHMESS"],"itemData":{"id":19404,"type":"book","abstract":"This study analyses the book of Ezekiel as a tool of communication, arguing that the book was designed to shape the self-understanding of the exilic community.A discussion of the historical context precedes a chapter that deals with the basic thrust and literary arrangement of Ezekiel. A detailed examination of individual rhetorical techniques (use of the watchman motif, legal traditions, emotional language, and others) and of crucial passages (especially 24:15-27 and 37:1-14) follows. The final chapter explores the book's suitability for the situation for which it was designed.This work gives readers the opportunity to study the book of Ezekiel as a whole and to explore some of its intricacies. Its methodology is an example of the fruitful integration of traditional critical methods and more recent literary and sociological approaches.This publication has also been published in paperback, please click here for details.","event-place":"Boston","ISBN":"978-90-04-11362-6","language":"English","number-of-pages":"302","publisher":"Brill","publisher-place":"Boston","source":"Amazon","title":"The Rhetorical Function of the Book of Ezekiel","author":[{"family":"Renz","given":"Thomas"}],"issued":{"date-parts":[["1999"]]}},"locator":"57","label":"page"}],"schema":"https://github.com/citation-style-language/schema/raw/master/csl-citation.json"} </w:instrText>
      </w:r>
      <w:r>
        <w:fldChar w:fldCharType="separate"/>
      </w:r>
      <w:r w:rsidRPr="00BA1737">
        <w:rPr>
          <w:szCs w:val="24"/>
        </w:rPr>
        <w:t xml:space="preserve">Thomas Renz, </w:t>
      </w:r>
      <w:r w:rsidRPr="00BA1737">
        <w:rPr>
          <w:i/>
          <w:iCs/>
          <w:szCs w:val="24"/>
        </w:rPr>
        <w:t>The Rhetorical Function the Book of Ezekiel</w:t>
      </w:r>
      <w:r w:rsidRPr="00BA1737">
        <w:rPr>
          <w:szCs w:val="24"/>
        </w:rPr>
        <w:t xml:space="preserve"> (Boston: Brill, 1999), 57.</w:t>
      </w:r>
      <w:r>
        <w:fldChar w:fldCharType="end"/>
      </w:r>
    </w:p>
  </w:footnote>
  <w:footnote w:id="71">
    <w:p w14:paraId="21B62653" w14:textId="0964184D" w:rsidR="00CC03DA" w:rsidRDefault="00CC03DA">
      <w:pPr>
        <w:pStyle w:val="FootnoteText"/>
      </w:pPr>
      <w:r>
        <w:rPr>
          <w:rStyle w:val="FootnoteReference"/>
        </w:rPr>
        <w:footnoteRef/>
      </w:r>
      <w:r>
        <w:t xml:space="preserve"> </w:t>
      </w:r>
      <w:r w:rsidR="00B53CC2" w:rsidRPr="00BA1737">
        <w:rPr>
          <w:szCs w:val="24"/>
        </w:rPr>
        <w:t xml:space="preserve">Renz, </w:t>
      </w:r>
      <w:r w:rsidR="00B53CC2" w:rsidRPr="00BA1737">
        <w:rPr>
          <w:i/>
          <w:iCs/>
          <w:szCs w:val="24"/>
        </w:rPr>
        <w:t>The Rhetorical Function</w:t>
      </w:r>
      <w:r w:rsidR="00B53CC2">
        <w:rPr>
          <w:i/>
          <w:iCs/>
          <w:szCs w:val="24"/>
        </w:rPr>
        <w:t xml:space="preserve">, </w:t>
      </w:r>
      <w:r w:rsidR="00B53CC2" w:rsidRPr="00B53CC2">
        <w:rPr>
          <w:szCs w:val="24"/>
        </w:rPr>
        <w:t>59-60.</w:t>
      </w:r>
    </w:p>
  </w:footnote>
  <w:footnote w:id="72">
    <w:p w14:paraId="57E3EB28" w14:textId="786208A3" w:rsidR="00CC03DA" w:rsidRDefault="00CC03DA">
      <w:pPr>
        <w:pStyle w:val="FootnoteText"/>
      </w:pPr>
      <w:r>
        <w:rPr>
          <w:rStyle w:val="FootnoteReference"/>
        </w:rPr>
        <w:footnoteRef/>
      </w:r>
      <w:r>
        <w:t xml:space="preserve"> </w:t>
      </w:r>
      <w:r>
        <w:fldChar w:fldCharType="begin"/>
      </w:r>
      <w:r>
        <w:instrText xml:space="preserve"> ADDIN ZOTERO_ITEM CSL_CITATION {"citationID":"HOrteQGA","properties":{"formattedCitation":"Block, {\\i{}The Book of Ezekiel, Chapters 25\\uc0\\u8211{}48}, 13\\uc0\\u8211{}15.","plainCitation":"Block, The Book of Ezekiel, Chapters 25–48, 13–15.","noteIndex":72},"citationItems":[{"id":19351,"uris":["http://zotero.org/users/2843319/items/EPVUH7BG"],"uri":["http://zotero.org/users/2843319/items/EPVUH7BG"],"itemData":{"id":19351,"type":"book","abstract":"This work completes Daniel Block's two-volume commentary on the book of Ezekiel. The result of twelve years of studying this difficult section of Scripture, this volume, like the one on chapters 1-24, provides an excellent discussion of the background of Ezekiel and offers a verse-by-verse exposition that makes clear the message of this obscure and often misunderstood prophet. Block also shows that Ezekiel's ancient wisdom and vision are still very much needed as we enter the twenty-first century.","event-place":"Grand Rapids","ISBN":"978-0-8028-2536-0","language":"English","number-of-pages":"849","publisher":"Eerdmans","publisher-place":"Grand Rapids","source":"Amazon","title":"The Book of Ezekiel, Chapters 25–48","author":[{"family":"Block","given":"Daniel I."}],"issued":{"date-parts":[["1998"]]}},"locator":"13-15","label":"page"}],"schema":"https://github.com/citation-style-language/schema/raw/master/csl-citation.json"} </w:instrText>
      </w:r>
      <w:r>
        <w:fldChar w:fldCharType="separate"/>
      </w:r>
      <w:r w:rsidRPr="00BA1737">
        <w:rPr>
          <w:szCs w:val="24"/>
        </w:rPr>
        <w:t xml:space="preserve">Block, </w:t>
      </w:r>
      <w:r w:rsidRPr="00BA1737">
        <w:rPr>
          <w:i/>
          <w:iCs/>
          <w:szCs w:val="24"/>
        </w:rPr>
        <w:t>The Book of Ezekiel</w:t>
      </w:r>
      <w:r w:rsidRPr="00BA1737">
        <w:rPr>
          <w:szCs w:val="24"/>
        </w:rPr>
        <w:t>, 13–15.</w:t>
      </w:r>
      <w:r>
        <w:fldChar w:fldCharType="end"/>
      </w:r>
    </w:p>
  </w:footnote>
  <w:footnote w:id="73">
    <w:p w14:paraId="309F5D52" w14:textId="4D980C35" w:rsidR="00CC03DA" w:rsidRDefault="00CC03DA">
      <w:pPr>
        <w:pStyle w:val="FootnoteText"/>
      </w:pPr>
      <w:r>
        <w:rPr>
          <w:rStyle w:val="FootnoteReference"/>
        </w:rPr>
        <w:footnoteRef/>
      </w:r>
      <w:r>
        <w:t xml:space="preserve"> </w:t>
      </w:r>
      <w:r>
        <w:fldChar w:fldCharType="begin"/>
      </w:r>
      <w:r>
        <w:instrText xml:space="preserve"> ADDIN ZOTERO_ITEM CSL_CITATION {"citationID":"FSQHNTDy","properties":{"formattedCitation":"Tobias H\\uc0\\u228{}ner, \\uc0\\u8220{}Reading Ezekiel 36:16-38 in Light of the Book: Observations on the Remembrance and Shame after Restoration (36:31-32) in a Synchronic Perspective,\\uc0\\u8221{} in {\\i{}Ezekiel: Current Debates and Future Directions}, ed. William A. Tooman and Penelope Barter (T\\uc0\\u252{}bingen: Mohr Siebeck, 2017), 327\\uc0\\u8211{}328.","plainCitation":"Tobias Häner, “Reading Ezekiel 36:16-38 in Light of the Book: Observations on the Remembrance and Shame after Restoration (36:31-32) in a Synchronic Perspective,” in Ezekiel: Current Debates and Future Directions, ed. William A. Tooman and Penelope Barter (Tübingen: Mohr Siebeck, 2017), 327–328.","noteIndex":73},"citationItems":[{"id":19406,"uris":["http://zotero.org/users/2843319/items/VDNX7SBB"],"uri":["http://zotero.org/users/2843319/items/VDNX7SBB"],"itemData":{"id":19406,"type":"chapter","abstract":"Ezekiel studies are flourishing. The 27 essays collected in this volume were first presented in a series of special sessions under the title \"\"Ezekiel in International Perspective\"\" at the Society of Biblical Literature conferences in St Andrews and Vienna. The principal aim was to widen contact, cultivate understanding, and foster collaboration between international colleagues who, though working on the same ancient text, possess diverse points of view and operate from different methodological frames. The meetings allowed moments of introspection, providing the freedom and opportunity to reflect on questions of appropriate evidence, suitable methodology, and argumentative plausibility, by juxtaposing papers from diverse perspectives. The resulting collection is a portrait of the discipline in the present and a prospectus for future research. Contributors:Penelope Barter, Stephen L. Cook, Mark W. Elliott, Tobias Häner, Frank-Lothar Hossfeld, Paul M. Joyce, Anja Klein, Michael Konkel, Thomas Kr|ger, Jacqueline E. Lapsley, Ingrid E. Lilly, Michael A. Lyons, Tyler D. Mayfield, Christophe Nihan, Karl-Friedrich Pohlmann, Franz Sedlmeier, Daniel L. Smith-Christopher, John T. Strong, William A. Tooman, Steven S. Tuell","container-title":"Ezekiel: Current Debates and Future Directions","event-place":"Tübingen","ISBN":"978-3-16-153089-0","language":"English","page":"323-344","publisher":"Mohr Siebeck","publisher-place":"Tübingen","source":"Amazon","title":"Reading Ezekiel 36:16-38 in Light of the Book: Observations on the Remembrance and Shame after Restoration (36:31-32) in a Synchronic Perspective","editor":[{"family":"Tooman","given":"William A."},{"family":"Barter","given":"Penelope"}],"author":[{"family":"Häner","given":"Tobias"}],"issued":{"date-parts":[["2017"]]}},"locator":"327-328","label":"page"}],"schema":"https://github.com/citation-style-language/schema/raw/master/csl-citation.json"} </w:instrText>
      </w:r>
      <w:r>
        <w:fldChar w:fldCharType="separate"/>
      </w:r>
      <w:r w:rsidRPr="00284961">
        <w:rPr>
          <w:szCs w:val="24"/>
        </w:rPr>
        <w:t xml:space="preserve">Tobias Häner, “Reading Ezekiel 36:16-38 in Light of the Book: Observations on the Remembrance and Shame after Restoration (36:31-32) in a Synchronic Perspective,” in </w:t>
      </w:r>
      <w:r w:rsidRPr="00284961">
        <w:rPr>
          <w:i/>
          <w:iCs/>
          <w:szCs w:val="24"/>
        </w:rPr>
        <w:t>Ezekiel: Current Debates and Future Directions</w:t>
      </w:r>
      <w:r w:rsidRPr="00284961">
        <w:rPr>
          <w:szCs w:val="24"/>
        </w:rPr>
        <w:t>, ed. William A. Tooman and Penelope Barter (Tübingen: Mohr Siebeck, 2017), 327–328.</w:t>
      </w:r>
      <w:r>
        <w:fldChar w:fldCharType="end"/>
      </w:r>
    </w:p>
  </w:footnote>
  <w:footnote w:id="74">
    <w:p w14:paraId="26AC507B" w14:textId="6602C80E" w:rsidR="00CC03DA" w:rsidRDefault="00CC03DA">
      <w:pPr>
        <w:pStyle w:val="FootnoteText"/>
      </w:pPr>
      <w:r>
        <w:rPr>
          <w:rStyle w:val="FootnoteReference"/>
        </w:rPr>
        <w:footnoteRef/>
      </w:r>
      <w:r>
        <w:t xml:space="preserve"> </w:t>
      </w:r>
      <w:r w:rsidR="00B53CC2" w:rsidRPr="00284961">
        <w:rPr>
          <w:szCs w:val="24"/>
        </w:rPr>
        <w:t>Häner, “Reading Ezekiel 36:16-38</w:t>
      </w:r>
      <w:r w:rsidR="00B53CC2">
        <w:rPr>
          <w:szCs w:val="24"/>
        </w:rPr>
        <w:t>,” 329.</w:t>
      </w:r>
      <w:r w:rsidR="00B53CC2">
        <w:t xml:space="preserve"> </w:t>
      </w:r>
    </w:p>
  </w:footnote>
  <w:footnote w:id="75">
    <w:p w14:paraId="0EEE2E9A" w14:textId="56FDF791" w:rsidR="00CC03DA" w:rsidRDefault="00CC03DA">
      <w:pPr>
        <w:pStyle w:val="FootnoteText"/>
      </w:pPr>
      <w:r>
        <w:rPr>
          <w:rStyle w:val="FootnoteReference"/>
        </w:rPr>
        <w:footnoteRef/>
      </w:r>
      <w:r>
        <w:t xml:space="preserve"> </w:t>
      </w:r>
      <w:r>
        <w:fldChar w:fldCharType="begin"/>
      </w:r>
      <w:r>
        <w:instrText xml:space="preserve"> ADDIN ZOTERO_ITEM CSL_CITATION {"citationID":"uIUbFfxL","properties":{"formattedCitation":"Renz, {\\i{}The Rhetorical Function of the Book of Ezekiel}, 113\\uc0\\u8211{}117.","plainCitation":"Renz, The Rhetorical Function of the Book of Ezekiel, 113–117.","noteIndex":75},"citationItems":[{"id":19404,"uris":["http://zotero.org/users/2843319/items/FCVHMESS"],"uri":["http://zotero.org/users/2843319/items/FCVHMESS"],"itemData":{"id":19404,"type":"book","abstract":"This study analyses the book of Ezekiel as a tool of communication, arguing that the book was designed to shape the self-understanding of the exilic community.A discussion of the historical context precedes a chapter that deals with the basic thrust and literary arrangement of Ezekiel. A detailed examination of individual rhetorical techniques (use of the watchman motif, legal traditions, emotional language, and others) and of crucial passages (especially 24:15-27 and 37:1-14) follows. The final chapter explores the book's suitability for the situation for which it was designed.This work gives readers the opportunity to study the book of Ezekiel as a whole and to explore some of its intricacies. Its methodology is an example of the fruitful integration of traditional critical methods and more recent literary and sociological approaches.This publication has also been published in paperback, please click here for details.","event-place":"Boston","ISBN":"978-90-04-11362-6","language":"English","number-of-pages":"302","publisher":"Brill","publisher-place":"Boston","source":"Amazon","title":"The Rhetorical Function of the Book of Ezekiel","author":[{"family":"Renz","given":"Thomas"}],"issued":{"date-parts":[["1999"]]}},"locator":"113-117","label":"page"}],"schema":"https://github.com/citation-style-language/schema/raw/master/csl-citation.json"} </w:instrText>
      </w:r>
      <w:r>
        <w:fldChar w:fldCharType="separate"/>
      </w:r>
      <w:r w:rsidRPr="00D85590">
        <w:rPr>
          <w:szCs w:val="24"/>
        </w:rPr>
        <w:t xml:space="preserve">Renz, </w:t>
      </w:r>
      <w:r w:rsidRPr="00D85590">
        <w:rPr>
          <w:i/>
          <w:iCs/>
          <w:szCs w:val="24"/>
        </w:rPr>
        <w:t>The Rhetorical Function</w:t>
      </w:r>
      <w:r w:rsidRPr="00D85590">
        <w:rPr>
          <w:szCs w:val="24"/>
        </w:rPr>
        <w:t>, 113–117.</w:t>
      </w:r>
      <w:r>
        <w:fldChar w:fldCharType="end"/>
      </w:r>
    </w:p>
  </w:footnote>
  <w:footnote w:id="76">
    <w:p w14:paraId="54163782" w14:textId="72DE1626" w:rsidR="00CC03DA" w:rsidRDefault="00CC03DA">
      <w:pPr>
        <w:pStyle w:val="FootnoteText"/>
      </w:pPr>
      <w:r>
        <w:rPr>
          <w:rStyle w:val="FootnoteReference"/>
        </w:rPr>
        <w:footnoteRef/>
      </w:r>
      <w:r>
        <w:t xml:space="preserve"> </w:t>
      </w:r>
      <w:r>
        <w:fldChar w:fldCharType="begin"/>
      </w:r>
      <w:r>
        <w:instrText xml:space="preserve"> ADDIN ZOTERO_ITEM CSL_CITATION {"citationID":"wjxwLFQv","properties":{"formattedCitation":"Block, {\\i{}By the River Chebar}, 38.","plainCitation":"Block, By the River Chebar, 38.","noteIndex":76},"citationItems":[{"id":19355,"uris":["http://zotero.org/users/2843319/items/LF6VUG36"],"uri":["http://zotero.org/users/2843319/items/LF6VUG36"],"itemData":{"id":19355,"type":"book","abstract":"To many readers the book of Ezekiel is a hopeless riddle. We still find many features of the man and his message difficult and sometimes even shocking, if not offensive. The bizarre opening vision catches us off guard and tempts us to stop reading. However, if we persist, and if we meditate long and hard on individual utterances and sign actions, we will discover that despite the strangeness of the man and his utterances, this is the most clearly organized of the major prophetic books. Individual prophecies are clearly marked by headings and often by conclusions. If we persist, we will also discover that from a rhetorical perspective, this priestly prophet knew his audience; he recognized in Judah's rebellion against YHWH the underlying cause of the divine fury that resulted in the exile of his people and the fall of Jerusalem to the Babylonians in 586 BCE. But he also recognized that YHWH's judgment could not be the last word. Because his covenant was eternal and irrevocable he looked forward to a day of spiritual renewal and national restoration. This is the first of two volumes of essays on Ezekiel and his book. The seven general essays and two studies of particular texts in this collection explore the times, the message, and the methods of the prophetic priest.","event-place":"Eugene","publisher":"Cascade","publisher-place":"Eugene","source":"Amazon","title":"By the River Chebar: Historical, Literary, and Theological Studies in the Book of Ezekiel","title-short":"By the River Chebar","author":[{"family":"Block","given":"Daniel I."}],"issued":{"date-parts":[["2013"]]}},"locator":"38","label":"page"}],"schema":"https://github.com/citation-style-language/schema/raw/master/csl-citation.json"} </w:instrText>
      </w:r>
      <w:r>
        <w:fldChar w:fldCharType="separate"/>
      </w:r>
      <w:r w:rsidRPr="00FF01C5">
        <w:rPr>
          <w:szCs w:val="24"/>
        </w:rPr>
        <w:t xml:space="preserve">Block, </w:t>
      </w:r>
      <w:r w:rsidRPr="00FF01C5">
        <w:rPr>
          <w:i/>
          <w:iCs/>
          <w:szCs w:val="24"/>
        </w:rPr>
        <w:t>By the River Chebar</w:t>
      </w:r>
      <w:r w:rsidRPr="00FF01C5">
        <w:rPr>
          <w:szCs w:val="24"/>
        </w:rPr>
        <w:t>, 38.</w:t>
      </w:r>
      <w:r>
        <w:fldChar w:fldCharType="end"/>
      </w:r>
    </w:p>
  </w:footnote>
  <w:footnote w:id="77">
    <w:p w14:paraId="6C0D9C9C" w14:textId="4CD8D9D1" w:rsidR="00CC03DA" w:rsidRDefault="00CC03DA">
      <w:pPr>
        <w:pStyle w:val="FootnoteText"/>
      </w:pPr>
      <w:r>
        <w:rPr>
          <w:rStyle w:val="FootnoteReference"/>
        </w:rPr>
        <w:footnoteRef/>
      </w:r>
      <w:r>
        <w:t xml:space="preserve"> </w:t>
      </w:r>
      <w:r>
        <w:fldChar w:fldCharType="begin"/>
      </w:r>
      <w:r>
        <w:instrText xml:space="preserve"> ADDIN ZOTERO_ITEM CSL_CITATION {"citationID":"UaBbNePi","properties":{"formattedCitation":"Robert Saucy, {\\i{}The Case for Progressive Dispensationalism} (Grand Rapids: Zondervan, 1993), 230.","plainCitation":"Robert Saucy, The Case for Progressive Dispensationalism (Grand Rapids: Zondervan, 1993), 230.","noteIndex":77},"citationItems":[{"id":19395,"uris":["http://zotero.org/users/2843319/items/VME5IBM5"],"uri":["http://zotero.org/users/2843319/items/VME5IBM5"],"itemData":{"id":19395,"type":"book","abstract":"Debate abounds on the future of Israel and Israel's relation to the church, not only between dispensationalists and non-dispensationalists, but among dispensationalists themselves. In the past that debate has sometimes been acrimonious, and proponents of the differing viewpoints have found little common ground. In recent years, however, views have been modified and developed so that the dialogue is increasingly by cooperation and a mutual exploration of diverse ideas. The Case for Progressive Dispensationalism is intended to enlighten the debate in that same irenic spirit. The book is solidly dispensational in perspective in affirming that the Old Testament prophecies are completely fulfilled in the future, that the nation of Israel has a prophetic future, and that Israel is not the church. Dr. Saucy departs from classic dispensationalism, however, in showing that (1) the fulfillment of Old Testament prophecy begins in the present church age, and (2) the church is not a parenthesis in God's program but represents a continuity with the Old Testament messianic program. This modified dispensationalism seeks to satisfy many of the objections of non-dispensational approaches to eschatology while retaining the crucial elements of biblical interpretation that characterize dispensational thought.","event-place":"Grand Rapids","language":"English","number-of-pages":"336","publisher":"Zondervan","publisher-place":"Grand Rapids","source":"Amazon","title":"The Case for Progressive Dispensationalism","author":[{"family":"Saucy","given":"Robert"}],"issued":{"date-parts":[["1993"]]}},"locator":"230","label":"page"}],"schema":"https://github.com/citation-style-language/schema/raw/master/csl-citation.json"} </w:instrText>
      </w:r>
      <w:r>
        <w:fldChar w:fldCharType="separate"/>
      </w:r>
      <w:r w:rsidRPr="0081221C">
        <w:rPr>
          <w:szCs w:val="24"/>
        </w:rPr>
        <w:t xml:space="preserve">Robert Saucy, </w:t>
      </w:r>
      <w:r w:rsidRPr="0081221C">
        <w:rPr>
          <w:i/>
          <w:iCs/>
          <w:szCs w:val="24"/>
        </w:rPr>
        <w:t>The Case for Progressive Dispensationalism</w:t>
      </w:r>
      <w:r w:rsidRPr="0081221C">
        <w:rPr>
          <w:szCs w:val="24"/>
        </w:rPr>
        <w:t xml:space="preserve"> (Grand Rapids: Zondervan, 1993), 230.</w:t>
      </w:r>
      <w:r>
        <w:fldChar w:fldCharType="end"/>
      </w:r>
    </w:p>
  </w:footnote>
  <w:footnote w:id="78">
    <w:p w14:paraId="42D01141" w14:textId="19218208" w:rsidR="00CC03DA" w:rsidRDefault="00CC03DA">
      <w:pPr>
        <w:pStyle w:val="FootnoteText"/>
      </w:pPr>
      <w:r>
        <w:rPr>
          <w:rStyle w:val="FootnoteReference"/>
        </w:rPr>
        <w:footnoteRef/>
      </w:r>
      <w:r>
        <w:t xml:space="preserve"> </w:t>
      </w:r>
      <w:r>
        <w:fldChar w:fldCharType="begin"/>
      </w:r>
      <w:r>
        <w:instrText xml:space="preserve"> ADDIN ZOTERO_ITEM CSL_CITATION {"citationID":"Fhn33Qnn","properties":{"formattedCitation":"Oren Martin, \\uc0\\u8220{}The Land Promise Biblically and Theologically Understood,\\uc0\\u8221{} in {\\i{}Progressive Covenantalism: Charting a Course between Dispensational and Covenantal Theologies}, ed. Stephen J. Wellum and Brent E. Parker (Nashville: B&amp;H Academic, 2016), 265\\uc0\\u8211{}266.","plainCitation":"Oren Martin, “The Land Promise Biblically and Theologically Understood,” in Progressive Covenantalism: Charting a Course between Dispensational and Covenantal Theologies, ed. Stephen J. Wellum and Brent E. Parker (Nashville: B&amp;H Academic, 2016), 265–266.","noteIndex":78},"citationItems":[{"id":19399,"uris":["http://zotero.org/users/2843319/items/K22S9NQM"],"uri":["http://zotero.org/users/2843319/items/K22S9NQM"],"itemData":{"id":19399,"type":"chapter","abstract":"Building on the foundation of Kingdom through Covenant (Crossway, 2012), Stephen J. Wellum and Brent E. Parker have assembled a team of scholars who offer a fresh perspective regarding the interrelationship between the biblical covenants. Each chapter seeks to demonstrate how the covenants serve as the backbone to the grand narrative of Scripture. For example, New Testament scholar Thomas Schreiner writes on the Sabbath command from the Old Testament and thinks through its applications to new covenant believers. Christopher Cowan wrestles with the warning passages of Scripture, texts which are often viewed by covenant theologians as evidence for a \"mixed\" view of the church. Jason DeRouchie provides a biblical theology of “seed” and demonstrates that the covenantal view is incorrect in some of its conclusions. Jason Meyer thinks through the role of law in both the old and new covenants. John Meade unpacks circumcision in the OT and how it is applied in the NT, providing further warrant to reject covenant theology's link of circumcision with (infant) baptism. Oren Martin tackles the issue of Israel and land over against a dispensational reading, and Richard Lucas offers an exegetical analysis of Romans 9-11, arguing that it does not require a dispensational understanding. From issues of ecclesiology to the warning passages in Hebrews, this book carefully navigates a mediating path between the dominant theological systems of covenant theology and dispensationalism to offer the reader a better way to understand God’s one plan of redemption.","container-title":"Progressive Covenantalism: Charting a Course between Dispensational and Covenantal Theologies","event-place":"Nashville","ISBN":"978-1-4336-8402-9","language":"English","publisher":"B&amp;H Academic","publisher-place":"Nashville","source":"Amazon","title":"The Land Promise Biblically and Theologically Understood","editor":[{"family":"Wellum","given":"Stephen J."},{"family":"Parker","given":"Brent E."}],"author":[{"family":"Martin","given":"Oren"}],"issued":{"date-parts":[["2016"]]}},"locator":"265-266","label":"page"}],"schema":"https://github.com/citation-style-language/schema/raw/master/csl-citation.json"} </w:instrText>
      </w:r>
      <w:r>
        <w:fldChar w:fldCharType="separate"/>
      </w:r>
      <w:r w:rsidRPr="0081221C">
        <w:rPr>
          <w:szCs w:val="24"/>
        </w:rPr>
        <w:t xml:space="preserve">Oren Martin, “The Land Promise Biblically and Theologically Understood,” in </w:t>
      </w:r>
      <w:r w:rsidRPr="0081221C">
        <w:rPr>
          <w:i/>
          <w:iCs/>
          <w:szCs w:val="24"/>
        </w:rPr>
        <w:t>Progressive Covenantalism: Charting a Course between Dispensational and Covenantal Theologies</w:t>
      </w:r>
      <w:r w:rsidRPr="0081221C">
        <w:rPr>
          <w:szCs w:val="24"/>
        </w:rPr>
        <w:t>, ed. Stephen J. Wellum and Brent E. Parker (Nashville: B&amp;H Academic, 2016), 265–266.</w:t>
      </w:r>
      <w:r>
        <w:fldChar w:fldCharType="end"/>
      </w:r>
    </w:p>
  </w:footnote>
  <w:footnote w:id="79">
    <w:p w14:paraId="6A8C3BB8" w14:textId="70770CB1" w:rsidR="00CC03DA" w:rsidRDefault="00CC03DA">
      <w:pPr>
        <w:pStyle w:val="FootnoteText"/>
      </w:pPr>
      <w:r>
        <w:rPr>
          <w:rStyle w:val="FootnoteReference"/>
        </w:rPr>
        <w:footnoteRef/>
      </w:r>
      <w:r>
        <w:t xml:space="preserve"> </w:t>
      </w:r>
      <w:r>
        <w:fldChar w:fldCharType="begin"/>
      </w:r>
      <w:r>
        <w:instrText xml:space="preserve"> ADDIN ZOTERO_ITEM CSL_CITATION {"citationID":"BDf2bz73","properties":{"formattedCitation":"Nicholas G Piotrowski, \\uc0\\u8220{}\\uc0\\u8216{}I Will Save My People from Their Sins\\uc0\\u8217{}: The Influence of Ezekiel 36:28b-29a; 37:23b on Matthew 1:21,\\uc0\\u8221{} {\\i{}Tyndale Bulletin} 64, no. 1 (2013): 33.","plainCitation":"Nicholas G Piotrowski, “‘I Will Save My People from Their Sins’: The Influence of Ezekiel 36:28b-29a; 37:23b on Matthew 1:21,” Tyndale Bulletin 64, no. 1 (2013): 33.","noteIndex":79},"citationItems":[{"id":19401,"uris":["http://zotero.org/users/2843319/items/4XDXA3EX"],"uri":["http://zotero.org/users/2843319/items/4XDXA3EX"],"itemData":{"id":19401,"type":"article-journal","container-title":"Tyndale Bulletin","ISSN":"0082-7118","issue":"1","journalAbbreviation":"Tyndale Bulletin","page":"33-54","source":"EBSCOhost","title":"'I Will Save My People from Their Sins': The Influence of Ezekiel 36:28b-29a; 37:23b on Matthew 1:21","title-short":"'I will save my people from their sins'","volume":"64","author":[{"family":"Piotrowski","given":"Nicholas G"}],"accessed":{"date-parts":[["2021",2,9]]},"issued":{"date-parts":[["2013"]]}},"locator":"33","label":"page"}],"schema":"https://github.com/citation-style-language/schema/raw/master/csl-citation.json"} </w:instrText>
      </w:r>
      <w:r>
        <w:fldChar w:fldCharType="separate"/>
      </w:r>
      <w:r w:rsidRPr="00010287">
        <w:rPr>
          <w:szCs w:val="24"/>
        </w:rPr>
        <w:t xml:space="preserve">Nicholas G Piotrowski, “‘I Will Save My People from Their Sins’: The Influence of Ezekiel 36:28b-29a; 37:23b on Matthew 1:21,” </w:t>
      </w:r>
      <w:r w:rsidRPr="00010287">
        <w:rPr>
          <w:i/>
          <w:iCs/>
          <w:szCs w:val="24"/>
        </w:rPr>
        <w:t>Tyndale Bulletin</w:t>
      </w:r>
      <w:r w:rsidRPr="00010287">
        <w:rPr>
          <w:szCs w:val="24"/>
        </w:rPr>
        <w:t xml:space="preserve"> 64, no. 1 (2013): 33.</w:t>
      </w:r>
      <w:r>
        <w:fldChar w:fldCharType="end"/>
      </w:r>
    </w:p>
  </w:footnote>
  <w:footnote w:id="80">
    <w:p w14:paraId="475F2671" w14:textId="11D46C60" w:rsidR="00CC03DA" w:rsidRDefault="00CC03DA">
      <w:pPr>
        <w:pStyle w:val="FootnoteText"/>
      </w:pPr>
      <w:r>
        <w:rPr>
          <w:rStyle w:val="FootnoteReference"/>
        </w:rPr>
        <w:footnoteRef/>
      </w:r>
      <w:r>
        <w:t xml:space="preserve"> </w:t>
      </w:r>
      <w:r w:rsidR="00B53CC2" w:rsidRPr="00010287">
        <w:rPr>
          <w:szCs w:val="24"/>
        </w:rPr>
        <w:t>Piotrowski, “I Will Save</w:t>
      </w:r>
      <w:r w:rsidR="00B53CC2">
        <w:rPr>
          <w:szCs w:val="24"/>
        </w:rPr>
        <w:t>,” 53-54.</w:t>
      </w:r>
      <w:r w:rsidR="00B53CC2">
        <w:t xml:space="preserve"> </w:t>
      </w:r>
    </w:p>
  </w:footnote>
  <w:footnote w:id="81">
    <w:p w14:paraId="295B885A" w14:textId="2913F1CC" w:rsidR="00CC03DA" w:rsidRDefault="00CC03DA">
      <w:pPr>
        <w:pStyle w:val="FootnoteText"/>
      </w:pPr>
      <w:r>
        <w:rPr>
          <w:rStyle w:val="FootnoteReference"/>
        </w:rPr>
        <w:footnoteRef/>
      </w:r>
      <w:r>
        <w:t xml:space="preserve"> </w:t>
      </w:r>
      <w:r>
        <w:fldChar w:fldCharType="begin"/>
      </w:r>
      <w:r>
        <w:instrText xml:space="preserve"> ADDIN ZOTERO_ITEM CSL_CITATION {"citationID":"N1JWXgA0","properties":{"formattedCitation":"Brian Neil Peterson, {\\i{}John\\uc0\\u8217{}s Use of Ezekiel: Understanding the Unique Perspective of the Fourth Gospel} (Minneapolis, 2015), 135.","plainCitation":"Brian Neil Peterson, John’s Use of Ezekiel: Understanding the Unique Perspective of the Fourth Gospel (Minneapolis, 2015), 135.","noteIndex":81},"citationItems":[{"id":19407,"uris":["http://zotero.org/users/2843319/items/ZTLNHSK2"],"uri":["http://zotero.org/users/2843319/items/ZTLNHSK2"],"itemData":{"id":19407,"type":"book","abstract":"Scholars have long puzzled over the distinctive themes and sequence of John's narrative in contrast to the accounts in the Synoptic Gospels. Brian Neil Peterson now offers a remarkable explanation for some of the most unusual features of the Fourth Gospel, including the exalted language of the Johannine prologue; the focus upon Jesus as Word; the imagery of light and darkness, of glory and \"tabernacling\"; the roleand rejectionof prophecy; the early placement of Jesus' \"cleansing\" of the temple and his relation to it; the emphasis on \"signs\" confirming Jesus' identity; and the prominence of Jesus' \"I Am\" sayings. Peterson finds important connections with motifs, themes, and even the macrostructure of the book of Ezekiel at just the points of John's divergence from the synoptic narrative. His examination of events and sequence in the Fourth Gospel produces a novel understanding of John as steeped in the theology of Ezekieland of the Johannine Christ as the fulfillment of the vision of Ezekiel.","event-place":"Minneapolis","ISBN":"978-1-4514-9031-2","language":"English","number-of-pages":"241","publisher-place":"Minneapolis","source":"Amazon","title":"John's Use of Ezekiel: Understanding the Unique Perspective of the Fourth Gospel","title-short":"John's Use of Ezekiel","author":[{"family":"Peterson","given":"Brian Neil"}],"issued":{"date-parts":[["2015"]]}},"locator":"135","label":"page"}],"schema":"https://github.com/citation-style-language/schema/raw/master/csl-citation.json"} </w:instrText>
      </w:r>
      <w:r>
        <w:fldChar w:fldCharType="separate"/>
      </w:r>
      <w:r w:rsidRPr="008A7E5D">
        <w:rPr>
          <w:szCs w:val="24"/>
        </w:rPr>
        <w:t xml:space="preserve">Brian Neil Peterson, </w:t>
      </w:r>
      <w:r w:rsidRPr="008A7E5D">
        <w:rPr>
          <w:i/>
          <w:iCs/>
          <w:szCs w:val="24"/>
        </w:rPr>
        <w:t>John’s Use of Ezekiel: Understanding the Unique Perspective of the Fourth Gospel</w:t>
      </w:r>
      <w:r w:rsidRPr="008A7E5D">
        <w:rPr>
          <w:szCs w:val="24"/>
        </w:rPr>
        <w:t xml:space="preserve"> (Minneapolis, 2015), 135.</w:t>
      </w:r>
      <w:r>
        <w:fldChar w:fldCharType="end"/>
      </w:r>
    </w:p>
  </w:footnote>
  <w:footnote w:id="82">
    <w:p w14:paraId="1804183F" w14:textId="287D6A0D" w:rsidR="00CC03DA" w:rsidRDefault="00CC03DA">
      <w:pPr>
        <w:pStyle w:val="FootnoteText"/>
      </w:pPr>
      <w:r>
        <w:rPr>
          <w:rStyle w:val="FootnoteReference"/>
        </w:rPr>
        <w:footnoteRef/>
      </w:r>
      <w:r>
        <w:t xml:space="preserve"> </w:t>
      </w:r>
      <w:r>
        <w:fldChar w:fldCharType="begin"/>
      </w:r>
      <w:r>
        <w:instrText xml:space="preserve"> ADDIN ZOTERO_ITEM CSL_CITATION {"citationID":"UaHHcHPs","properties":{"formattedCitation":"Iain M. Duguid, {\\i{}The NIV Application Commentary: Ezekiel} (Grand Rapids: Zondervan Academic, 1999), 417.","plainCitation":"Iain M. Duguid, The NIV Application Commentary: Ezekiel (Grand Rapids: Zondervan Academic, 1999), 417.","noteIndex":82},"citationItems":[{"id":19409,"uris":["http://zotero.org/users/2843319/items/FTHVG8TV"],"uri":["http://zotero.org/users/2843319/items/FTHVG8TV"],"itemData":{"id":19409,"type":"book","abstract":"The NIV Application Commentary helps you communicate and apply biblical text effectively in today's context.To bring the ancient messages of the Bible into today's world, each passage is treated in three sections:Original Meaning. Concise exegesis to help readers understand the original meaning of the biblical text in its historical, literary, and cultural context.Bridging Contexts. A bridge between the world of the Bible and the world of today, built by discerning what is timeless in the timely pages of the Bible.Contemporary Significance. This section identifies comparable situations to those faced in the Bible and explores relevant application of the biblical messages. The author alerts the readers of problems they may encounter when seeking to apply the passage and helps them think through the issues involved.This unique, award-winning commentary is the ideal resource for today's preachers, teachers, and serious students of the Bible, giving them the tools, ideas, and insights they need to communicate God's Word with the same powerful impact it had when it was first written.","event-place":"Grand Rapids","language":"English","number-of-pages":"576","publisher":"Zondervan Academic","publisher-place":"Grand Rapids","source":"Amazon","title":"The NIV Application Commentary: Ezekiel","title-short":"The NIV Application Commentary","author":[{"family":"Duguid","given":"Iain M."}],"issued":{"date-parts":[["1999"]]}},"locator":"417","label":"page"}],"schema":"https://github.com/citation-style-language/schema/raw/master/csl-citation.json"} </w:instrText>
      </w:r>
      <w:r>
        <w:fldChar w:fldCharType="separate"/>
      </w:r>
      <w:r w:rsidRPr="00C455CD">
        <w:rPr>
          <w:szCs w:val="24"/>
        </w:rPr>
        <w:t xml:space="preserve">Iain M. Duguid, </w:t>
      </w:r>
      <w:r w:rsidRPr="00C455CD">
        <w:rPr>
          <w:i/>
          <w:iCs/>
          <w:szCs w:val="24"/>
        </w:rPr>
        <w:t>The NIV Application Commentary: Ezekiel</w:t>
      </w:r>
      <w:r w:rsidRPr="00C455CD">
        <w:rPr>
          <w:szCs w:val="24"/>
        </w:rPr>
        <w:t xml:space="preserve"> (Grand Rapids: Zondervan Academic, 1999), 417.</w:t>
      </w:r>
      <w:r>
        <w:fldChar w:fldCharType="end"/>
      </w:r>
    </w:p>
  </w:footnote>
  <w:footnote w:id="83">
    <w:p w14:paraId="58D0AEAF" w14:textId="75BA5354" w:rsidR="00CC03DA" w:rsidRDefault="00CC03DA">
      <w:pPr>
        <w:pStyle w:val="FootnoteText"/>
      </w:pPr>
      <w:r>
        <w:rPr>
          <w:rStyle w:val="FootnoteReference"/>
        </w:rPr>
        <w:footnoteRef/>
      </w:r>
      <w:r>
        <w:t xml:space="preserve"> </w:t>
      </w:r>
      <w:r>
        <w:fldChar w:fldCharType="begin"/>
      </w:r>
      <w:r>
        <w:instrText xml:space="preserve"> ADDIN ZOTERO_ITEM CSL_CITATION {"citationID":"bpbzyipn","properties":{"formattedCitation":"Ibid., 418.","plainCitation":"Ibid., 418.","noteIndex":83},"citationItems":[{"id":19409,"uris":["http://zotero.org/users/2843319/items/FTHVG8TV"],"uri":["http://zotero.org/users/2843319/items/FTHVG8TV"],"itemData":{"id":19409,"type":"book","abstract":"The NIV Application Commentary helps you communicate and apply biblical text effectively in today's context.To bring the ancient messages of the Bible into today's world, each passage is treated in three sections:Original Meaning. Concise exegesis to help readers understand the original meaning of the biblical text in its historical, literary, and cultural context.Bridging Contexts. A bridge between the world of the Bible and the world of today, built by discerning what is timeless in the timely pages of the Bible.Contemporary Significance. This section identifies comparable situations to those faced in the Bible and explores relevant application of the biblical messages. The author alerts the readers of problems they may encounter when seeking to apply the passage and helps them think through the issues involved.This unique, award-winning commentary is the ideal resource for today's preachers, teachers, and serious students of the Bible, giving them the tools, ideas, and insights they need to communicate God's Word with the same powerful impact it had when it was first written.","event-place":"Grand Rapids","language":"English","number-of-pages":"576","publisher":"Zondervan Academic","publisher-place":"Grand Rapids","source":"Amazon","title":"The NIV Application Commentary: Ezekiel","title-short":"The NIV Application Commentary","author":[{"family":"Duguid","given":"Iain M."}],"issued":{"date-parts":[["1999"]]}},"locator":"418","label":"page"}],"schema":"https://github.com/citation-style-language/schema/raw/master/csl-citation.json"} </w:instrText>
      </w:r>
      <w:r>
        <w:fldChar w:fldCharType="separate"/>
      </w:r>
      <w:r w:rsidRPr="0040550B">
        <w:t>Ibid., 418.</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4025142"/>
      <w:docPartObj>
        <w:docPartGallery w:val="Page Numbers (Top of Page)"/>
        <w:docPartUnique/>
      </w:docPartObj>
    </w:sdtPr>
    <w:sdtEndPr>
      <w:rPr>
        <w:noProof/>
      </w:rPr>
    </w:sdtEndPr>
    <w:sdtContent>
      <w:p w14:paraId="58FF00F3" w14:textId="77777777" w:rsidR="00CC03DA" w:rsidRDefault="00CC03D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9D45C51" w14:textId="77777777" w:rsidR="00CC03DA" w:rsidRDefault="00CC03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F481D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EFAC0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9188B2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A625B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AA6BC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B16B6E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84D30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2FEF5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A00B7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629A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E857A4"/>
    <w:multiLevelType w:val="multilevel"/>
    <w:tmpl w:val="FB80D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5F5EF9"/>
    <w:multiLevelType w:val="hybridMultilevel"/>
    <w:tmpl w:val="2ED63E12"/>
    <w:lvl w:ilvl="0" w:tplc="4B3A3E7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77460D6"/>
    <w:multiLevelType w:val="hybridMultilevel"/>
    <w:tmpl w:val="D5D26D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EF7382"/>
    <w:multiLevelType w:val="multilevel"/>
    <w:tmpl w:val="1012D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302EA6"/>
    <w:multiLevelType w:val="hybridMultilevel"/>
    <w:tmpl w:val="9BDE0D48"/>
    <w:lvl w:ilvl="0" w:tplc="CFCC7FB6">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948705A"/>
    <w:multiLevelType w:val="hybridMultilevel"/>
    <w:tmpl w:val="BC4C6354"/>
    <w:lvl w:ilvl="0" w:tplc="1F08D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BCD1C88"/>
    <w:multiLevelType w:val="hybridMultilevel"/>
    <w:tmpl w:val="68E0DA2E"/>
    <w:lvl w:ilvl="0" w:tplc="AB927E30">
      <w:start w:val="1"/>
      <w:numFmt w:val="upperLetter"/>
      <w:lvlText w:val="%1."/>
      <w:lvlJc w:val="left"/>
      <w:pPr>
        <w:tabs>
          <w:tab w:val="num" w:pos="1080"/>
        </w:tabs>
        <w:ind w:left="1080" w:hanging="360"/>
      </w:pPr>
      <w:rPr>
        <w:rFonts w:hint="default"/>
      </w:rPr>
    </w:lvl>
    <w:lvl w:ilvl="1" w:tplc="D68EB25C">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F04684F"/>
    <w:multiLevelType w:val="hybridMultilevel"/>
    <w:tmpl w:val="F9CA4A08"/>
    <w:lvl w:ilvl="0" w:tplc="D58AC4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3D2C10"/>
    <w:multiLevelType w:val="hybridMultilevel"/>
    <w:tmpl w:val="783276F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53C07C2"/>
    <w:multiLevelType w:val="hybridMultilevel"/>
    <w:tmpl w:val="5D4EE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1E0D50"/>
    <w:multiLevelType w:val="hybridMultilevel"/>
    <w:tmpl w:val="0C683AD6"/>
    <w:lvl w:ilvl="0" w:tplc="D2B274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F964C2"/>
    <w:multiLevelType w:val="hybridMultilevel"/>
    <w:tmpl w:val="6590C1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003A2F"/>
    <w:multiLevelType w:val="hybridMultilevel"/>
    <w:tmpl w:val="AA503CD6"/>
    <w:lvl w:ilvl="0" w:tplc="F4B20DE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F8B51EF"/>
    <w:multiLevelType w:val="hybridMultilevel"/>
    <w:tmpl w:val="7574643C"/>
    <w:lvl w:ilvl="0" w:tplc="DA94210E">
      <w:start w:val="1"/>
      <w:numFmt w:val="decimal"/>
      <w:lvlText w:val="%1."/>
      <w:lvlJc w:val="left"/>
      <w:pPr>
        <w:ind w:left="1080" w:hanging="360"/>
      </w:pPr>
      <w:rPr>
        <w:rFonts w:eastAsiaTheme="minorHAnsi"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7478E6"/>
    <w:multiLevelType w:val="hybridMultilevel"/>
    <w:tmpl w:val="CD2CA6E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4A636B7"/>
    <w:multiLevelType w:val="hybridMultilevel"/>
    <w:tmpl w:val="9EA6E9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7C5EC1"/>
    <w:multiLevelType w:val="hybridMultilevel"/>
    <w:tmpl w:val="FC12055A"/>
    <w:lvl w:ilvl="0" w:tplc="F03610D4">
      <w:start w:val="1"/>
      <w:numFmt w:val="upperLetter"/>
      <w:lvlText w:val="%1."/>
      <w:lvlJc w:val="left"/>
      <w:pPr>
        <w:tabs>
          <w:tab w:val="num" w:pos="1080"/>
        </w:tabs>
        <w:ind w:left="1080" w:hanging="360"/>
      </w:pPr>
      <w:rPr>
        <w:rFonts w:hint="default"/>
      </w:rPr>
    </w:lvl>
    <w:lvl w:ilvl="1" w:tplc="0409000F">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FEB11C9"/>
    <w:multiLevelType w:val="hybridMultilevel"/>
    <w:tmpl w:val="5B728110"/>
    <w:lvl w:ilvl="0" w:tplc="8BFA7A0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7E38BD"/>
    <w:multiLevelType w:val="hybridMultilevel"/>
    <w:tmpl w:val="C2886D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D22D23"/>
    <w:multiLevelType w:val="hybridMultilevel"/>
    <w:tmpl w:val="9C1AF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89163F"/>
    <w:multiLevelType w:val="hybridMultilevel"/>
    <w:tmpl w:val="485EA9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3A0BEA"/>
    <w:multiLevelType w:val="hybridMultilevel"/>
    <w:tmpl w:val="99CC9BC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333513"/>
    <w:multiLevelType w:val="hybridMultilevel"/>
    <w:tmpl w:val="C4DCB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6E177C"/>
    <w:multiLevelType w:val="hybridMultilevel"/>
    <w:tmpl w:val="367220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B4F5879"/>
    <w:multiLevelType w:val="multilevel"/>
    <w:tmpl w:val="E6C4B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684017"/>
    <w:multiLevelType w:val="hybridMultilevel"/>
    <w:tmpl w:val="11928B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E892910"/>
    <w:multiLevelType w:val="hybridMultilevel"/>
    <w:tmpl w:val="A4167DBC"/>
    <w:lvl w:ilvl="0" w:tplc="F7F4E5FA">
      <w:start w:val="1"/>
      <w:numFmt w:val="upperLetter"/>
      <w:lvlText w:val="%1."/>
      <w:lvlJc w:val="left"/>
      <w:pPr>
        <w:tabs>
          <w:tab w:val="num" w:pos="1080"/>
        </w:tabs>
        <w:ind w:left="1080" w:hanging="360"/>
      </w:pPr>
      <w:rPr>
        <w:rFonts w:hint="default"/>
        <w:b w:val="0"/>
        <w:bCs w:val="0"/>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F8E4C28"/>
    <w:multiLevelType w:val="hybridMultilevel"/>
    <w:tmpl w:val="70481DF6"/>
    <w:lvl w:ilvl="0" w:tplc="BCE421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34"/>
  </w:num>
  <w:num w:numId="3">
    <w:abstractNumId w:val="31"/>
  </w:num>
  <w:num w:numId="4">
    <w:abstractNumId w:val="30"/>
  </w:num>
  <w:num w:numId="5">
    <w:abstractNumId w:val="37"/>
  </w:num>
  <w:num w:numId="6">
    <w:abstractNumId w:val="20"/>
  </w:num>
  <w:num w:numId="7">
    <w:abstractNumId w:val="24"/>
  </w:num>
  <w:num w:numId="8">
    <w:abstractNumId w:val="11"/>
  </w:num>
  <w:num w:numId="9">
    <w:abstractNumId w:val="23"/>
  </w:num>
  <w:num w:numId="10">
    <w:abstractNumId w:val="25"/>
  </w:num>
  <w:num w:numId="11">
    <w:abstractNumId w:val="21"/>
  </w:num>
  <w:num w:numId="12">
    <w:abstractNumId w:val="15"/>
  </w:num>
  <w:num w:numId="13">
    <w:abstractNumId w:val="33"/>
  </w:num>
  <w:num w:numId="14">
    <w:abstractNumId w:val="12"/>
  </w:num>
  <w:num w:numId="15">
    <w:abstractNumId w:val="35"/>
  </w:num>
  <w:num w:numId="16">
    <w:abstractNumId w:val="0"/>
  </w:num>
  <w:num w:numId="17">
    <w:abstractNumId w:val="1"/>
  </w:num>
  <w:num w:numId="18">
    <w:abstractNumId w:val="2"/>
  </w:num>
  <w:num w:numId="19">
    <w:abstractNumId w:val="3"/>
  </w:num>
  <w:num w:numId="20">
    <w:abstractNumId w:val="8"/>
  </w:num>
  <w:num w:numId="21">
    <w:abstractNumId w:val="4"/>
  </w:num>
  <w:num w:numId="22">
    <w:abstractNumId w:val="5"/>
  </w:num>
  <w:num w:numId="23">
    <w:abstractNumId w:val="6"/>
  </w:num>
  <w:num w:numId="24">
    <w:abstractNumId w:val="7"/>
  </w:num>
  <w:num w:numId="25">
    <w:abstractNumId w:val="9"/>
  </w:num>
  <w:num w:numId="26">
    <w:abstractNumId w:val="19"/>
  </w:num>
  <w:num w:numId="27">
    <w:abstractNumId w:val="16"/>
  </w:num>
  <w:num w:numId="28">
    <w:abstractNumId w:val="14"/>
  </w:num>
  <w:num w:numId="29">
    <w:abstractNumId w:val="36"/>
  </w:num>
  <w:num w:numId="30">
    <w:abstractNumId w:val="26"/>
  </w:num>
  <w:num w:numId="31">
    <w:abstractNumId w:val="13"/>
  </w:num>
  <w:num w:numId="32">
    <w:abstractNumId w:val="32"/>
  </w:num>
  <w:num w:numId="33">
    <w:abstractNumId w:val="29"/>
  </w:num>
  <w:num w:numId="34">
    <w:abstractNumId w:val="18"/>
  </w:num>
  <w:num w:numId="35">
    <w:abstractNumId w:val="27"/>
  </w:num>
  <w:num w:numId="36">
    <w:abstractNumId w:val="28"/>
  </w:num>
  <w:num w:numId="37">
    <w:abstractNumId w:val="22"/>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1N_-1029341988" w:val="Medium@|Title"/>
    <w:docVar w:name="@|1N_-1329241512" w:val="tle"/>
    <w:docVar w:name="@|1N_1345428580" w:val="ONE@|1@|@|@|True@|False@|Published@|@|Medium@|Title"/>
    <w:docVar w:name="@|1N_-1459807340" w:val="itle"/>
    <w:docVar w:name="@|1N_1592002382" w:val="ection@|1@|@|@|True@|False@|Published@|@|Medium@|Title"/>
    <w:docVar w:name="@|1N_-1757755039" w:val="|BIBL 715 - Research Paper - Romans 8.1-11 - Wilder@|1@|@|41-57@|True@|False@|Published@|@|Medium@|Title"/>
    <w:docVar w:name="@|1N_-2025511268" w:val="@|@|Medium@|Title"/>
    <w:docVar w:name="@|1N_2106311446" w:val="te@|@|Medium@|Title"/>
    <w:docVar w:name="@|1N_254561429" w:val="@|@|Medium@|Title"/>
    <w:docVar w:name="@|1N_-399382014" w:val="ium@|Title"/>
    <w:docVar w:name="@|1N_-42229395" w:val="ate@|@|Medium@|Title"/>
    <w:docVar w:name="@|1N_442894330" w:val="|True@|False@|Publish date@|@|Medium@|Title"/>
    <w:docVar w:name="@|1N_-534291306" w:val="|@|Medium@|Title"/>
    <w:docVar w:name="@|1N_-624400196" w:val="@|Title"/>
    <w:docVar w:name="@|1N_-639207923" w:val="itle"/>
    <w:docVar w:name="@|1N_-803453225" w:val="ium@|Title"/>
    <w:docVar w:name="@|1N_-839274502" w:val="|True@|False@|Publish date@|@|Medium@|Title"/>
    <w:docVar w:name="@|1N_-840967474" w:val="itle"/>
    <w:docVar w:name="@|1N_870345214" w:val="Medium@|Title"/>
    <w:docVar w:name="@|1N_-87415077" w:val="BIBL 715 - Research Paper - Romans 8.1-11 - Wilder@|1@|@|@|True@|False@|Published@|@|Medium@|Title"/>
    <w:docVar w:name="@|1P_-1775890306" w:val="s to@|"/>
    <w:docVar w:name="@|1P_509166560" w:val="ers to@|"/>
    <w:docVar w:name="6" w:val="false"/>
    <w:docVar w:name="FileFormat" w:val="11"/>
    <w:docVar w:name="FormatType" w:val="Turabian / Chicago"/>
    <w:docVar w:name="MarginBottom" w:val="72"/>
    <w:docVar w:name="MarginLeft" w:val="72"/>
    <w:docVar w:name="MarginRight" w:val="72"/>
    <w:docVar w:name="MarginTop" w:val="72"/>
    <w:docVar w:name="N_-1018265691" w:val="01@|Collins, James C., and Porras, Jerry I.@|@|Editor@|@|@|Multi-vol.@|@|@|@|80-90@|New York@|HarperCollins@|@|Chapter title@|Built to Last: Successful Habits of Visionary Companies@|@|1994@|@|WA5- DSMN 500 - Disciple Making Plan@|1@|@|@|True@|False@|Published@|@|Medium@|Title"/>
    <w:docVar w:name="N_-1023233433" w:val="01@|Willard, Dallas@|@|Editor@|@|@|Multi-vol.@|@|@|@|104@|Colorado Springs@|NavPress@|@|Chapter title@|Renovation of the Heart: Putting on the Character of Christ@|@|2002@|@|WA5- DSMN 500 - Philosophy of Small Groups@|1@|@|@|True@|False@|Published@|@|Medium@|Title"/>
    <w:docVar w:name="N_-1027035409" w:val="01@|Joüon, Paul, and Muraoka, Takamitsu@|@|Editor@|@|@|Multi-vol.@|@|@|@|576@|Roma@|Pontificio Istituto Biblico@|@|Chapter title@|A Grammar of Biblical Hebrew@|@|2006@|@|TEMPLATE@|1@|@|@|True@|False@|Published@|@|Medium@|Title"/>
    <w:docVar w:name="N_-1029341988" w:val="02@|Backus3, Isaac@|McLoughlin, William G.@|Editor@|@|@|Multi-vol.@|@|@|@|297@|Cambridge@|The Belknap Press of Harvard University@|The Sovereign Decrees of God. Boston, 1773@|Chapter title@|Isaac Backus on Church, State, and Calvinism: Pamphlets, 1754-1789@|@|1968@|@|Research Paper - NOT DONE@|1@|@|@|True@|False@|Publish date@|@|"/>
    <w:docVar w:name="N_1066322544" w:val="01@|NLeland, John@|@|Editor@|@|@|Multi-vol.@|@|@|@|580@|New York@|Forgotten Books@|Short Sayings@|Chapter title@|The Writings of the Late Elder John Leland Including Some Events in His Life@|@|2012@|@|Research Paper - NOT DONE@|1@|@|572-582@|True@|False@|Publish date@|@|Medium@|Title"/>
    <w:docVar w:name="N_-1089729349" w:val="01@|Bock, Darrell L.@|Bock, Darrell L., and Fanning, Buist M.@|Editor@|@|@|Multi-vol.@|@|@|@|25@|Wheaton@|Crossway@|@|Chapter title@|Interpreting the New Testament Text@|@|2006@|@|DB1 - Hermeneutics@|1@|@|@|True@|False@|Publish date@|@|Medium@|Title"/>
    <w:docVar w:name="N_1115231859" w:val="01@|Leland, John@|@|Editor@|@|@|Multi-vol.@|@|@|@|1@|New York@|Forgotten Books@|@|Chapter title@|Writings of the Late Elder John Leland: Including Some Events in His Life@|@|2012@|@|Research Paper - Topic and Bibliography@|1@|@|@|True@|False@|Published@|@|Medium@|Title"/>
    <w:docVar w:name="N_1124628424" w:val="01@|@|@|Editor@|@|@|Multi-vol.@|@|@|@|@|@|@|@|Chapter title@|Unless otherwise noted, all biblical passages referenced are in the New American Standard Bible (La Habra, CA: Lockman Foundation, 1995).@|@|@|@|Assignment 5 Reflection@|1@|@|@|True@|False@|Published@|@|Medium@|Title"/>
    <w:docVar w:name="N_1133670234" w:val="01@|Campbell, Wesley@|@|Editor@|@|@|Multi-vol.@|@|@|@|85@|Orlando@|Creation House@|@|Chapter title@|Welcoming a Visitation of the Holy Spirit@|@|1996@|@|DB1@|1@|@|@|True@|False@|Published@|@|Medium@|Title"/>
    <w:docVar w:name="N_-1161120571" w:val="01@|Calvin, John@|John T. McNeill@|Editor@|@|@|Multi-vol.@|Vol. 1@|@|@|538@|Louisville@|Westminster John Knox Press@|@|Chapter title@|Institutes of Christian Religion@|Ford Lewis Battles@|2011@|@|Wilder Research Paper - Theology of Justification@|1@|@|@|True@|False@|Published@|@|Medium@|Title"/>
    <w:docVar w:name="N_1193638237" w:val="01@|Piper, John@|@|Editor@|@|@|Multi-vol.@|@|@|@|54@|Wheaton@|Crossway Books@|@|Chapter title@|Counted Righteous in Christ: Should We Abandon the Imputation of Christ's Righteousness?@|@|2002@|@|Wilder Research Paper - Theology of Justification@|1@|@|@|True@|False@|Published@|@|Medium@|Title"/>
    <w:docVar w:name="N_120186229" w:val="01@|Wallace, Daniel B.@|@|Editor@|@|@|Multi-vol.@|@|@|@|640-645@|Grand Rapids@|Zondervan@|@|Chapter title@|Greek Grammar: Beyond the Basics: An Exegetical Syntax on the New Testament@|@|1996@|@|WA5- DSMN 500 - Disciple Making Plan@|1@|@|@|True@|False@|Publish date@|@|Medium@|Title"/>
    <w:docVar w:name="N_1206957199" w:val="01@|Thomasius, Gottfried@|Claude Welch@|Editor@|@|@|Multi-vol.@|@|@|@|48@|New York@|Oxford@|Christ's Person and Work@|Chapter title@|God and Incarnation: IN Mid-Nineteenth Century German Theology@|Welch, Claude@|1965@|@|Wilder Research PAPER - Dorner@|1@|@|@|True@|False@|Published@|@|Medium@|Title"/>
    <w:docVar w:name="N_1214395732" w:val="01@|George, Timothy@|@|Editor@|@|@|Multi-vol.@|@|@|@|73@|Nashville@|Broadman &amp; Holman@|@|Chapter title@|Theology of the Reformers@|@|1988@|@|Wilder Research Paper - Theology of Justification@|1@|@|@|True@|False@|Publish date@|@|Medium@|Title"/>
    <w:docVar w:name="N_-12220718" w:val="01@|McLoughlin, William G.@|@|Editor@|@|@|Multi-vol.@|@|@|@|1@|Cambridge@|Belknap Press of Harvard University@|Introduction@|Chapter title@|Isaac Backus on Church, State, and Calvinism@|@|1968@|@|Research Paper - NOT DONE@|1@|@|@|True@|False@|Publish date@|@|Medium@|Title"/>
    <w:docVar w:name="N_1222424652" w:val="01@|Käsemann, Ernst@|@|Editor@|@|@|Multi-vol.@|@|@|@|217@|London@|SCM@|@|Chapter title@|Commentary on Romans@|Bromiley, Geoffrey W.@|@|@|BIBL 715 - Research Paper - Romans 8.1-11 - Wilder@|1@|@|@|True@|False@|Published@|@|Medium@|Title"/>
    <w:docVar w:name="N_1240786417" w:val="01@|Taylor, Mark@|E. Ray Clendenen@|Editor@|The New American Commentary@|@|Multi-vol.@|Vol. 28@|@|@|370@|Nashville@|B&amp;H@|@|Chapter title@|1 Corinthians@|@|2014@|@|BIBL 715 - Research Paper - Romans 8.1-11 - Wilder@|1@|@|@|True@|False@|Publish date@|@|Medium@|Title"/>
    <w:docVar w:name="N_1246088824" w:val="01@|@|Verbrugge, Verlyn D.@|Editor@|Abr.@|@|Multi-vol.@|@|@|@|143-144@|Grand Rapids@|Zondervan@|New International Dictionary of New Testament Theology@|Chapter title@|Paideuw@|@|2000@|@|NGRK 643 - Galatians 3.19-29 - Derek Wilder - NOT DONE@|1@|@|@|True@|False@|Published@|@|Medium@|Title"/>
    <w:docVar w:name="N_-1255901019" w:val="01@|Dunn, James D. G.@|@|Editor@|@|@|Multi-vol.@|@|@|@|139@|Grand Rapids@|Wm. B. Eerdmans@|@|Chapter title@|The Theology of Paul the Apostle@|@|1998@|@|NGRK 643 - Galatians 3.19-29 - Derek Wilder - NOT DONE@|1@|@|@|True@|False@|Published@|@|Medium@|Title"/>
    <w:docVar w:name="N_125766583" w:val="01@|Allen, Leslie C.@|@|Editor@|The New International Commentary on the Old Testament@|@|Multi-vol.@|@|@|@|222@|Grand Rapids@|Wm. B. Eerdmans@|@|Chapter title@|The Books of Joel, Obadiah, Jonah, and Micah@|@|1976@|@|Exposition of Jonah 3 Paper - CORRECTED after cleraing Yates notes@|1@|@|@|True@|False@|Published@|@|Medium@|Title"/>
    <w:docVar w:name="N_1261941584" w:val="01@|Luther, Martin@|Tranvik, Mark D.@|Editor@|@|@|Multi-vol.@|@|@|@|74-75@|Minneapolis@|Fortress@|@|Chapter title@|The Freedom of a Chrisitan@|@|2008@|@|Wilder Research Paper - Theology of Justification@|1@|@|@|True@|False@|Published@|@|Medium@|Title"/>
    <w:docVar w:name="N_1266722300" w:val="01@|Williams, Robert R.@|@|Editor@|@|@|Multi-vol.@|@|@|@|232-233@|Albany@|State University of New York@|@|Chapter title@|Recognition: Fichte and Hegel on the Other@|@|1992@|@|Wilder Research PAPER - Dorner@|1@|@|@|True@|False@|Published@|@|Medium@|Title"/>
    <w:docVar w:name="N_-1286177976" w:val="01@|Longenecker, Richard N.@|Longman, Tremper, III, and Garland, David E.@|Editor@|The Expositor's Bible Commentary: Luke-Acts@|@|Multi-vol.@|@|@|@|756@|Grand Rapids@|Zondervan@|@|Chapter title@|Acts@|@|2007@|@|WA4- DSMN 500 Discipleship and a Healthy Church@|1@|@|@|True@|False@|Publish date@|@|Medium@|Title"/>
    <w:docVar w:name="N_-1286221659" w:val="01@|Calvin, John@|@|Editor@|@|@|Multi-vol.@|@|@|@|491@|Peabody@|Hendrickson@|@|Chapter title@|Institutes of the Christian Religion@|Beveridge, Henry@|2008@|@|BIBL 715 - Research Paper - Romans 8.1-11 - Wilder@|1@|@|@|True@|False@|Published@|@|Medium@|Title"/>
    <w:docVar w:name="N_1307853162" w:val="01@|Trible, Phyllis@|@|Editor@|@|@|Multi-vol.@|Vol. 7@|@|@|512@|Nashville@|Abingdon@|The Book of Jonah@|Chapter title@|New Interpreter's Bible@|@|1996@|@|Exposition of Jonah 3 Paper - NOT DONE@|1@|@|461-529@|True@|False@|Published@|@|Medium@|Title"/>
    <w:docVar w:name="N_1323778036" w:val="01@|Keller, Tim@|@|Editor@|@|@|Multi-vol.@|@|@|@|341-342@|Grand Rapids@|Zondervan@|@|Chapter title@|Center Church: Doing Balanced, Gospel-Centered Ministry in Your City@|@|2012@|@|WA5- DSMN 500 - Disciple Making Plan@|1@|@|@|True@|False@|Publish date@|@|Medium@|Title"/>
    <w:docVar w:name="N_132489639" w:val="01@|Duvall, J. Scott, and Hays, J. Daniel@|@|Editor@|@|@|Multi-vol.@|@|@|@|303-304@|Grand Rapids@|Zondervan@|@|Chapter title@|Grasping God's Word: A Hands-On Approach to Reading, Interpreting, and Applying the Bible@|@|2012@|@|DB1 - Hermeneutics@|1@|@|@|True@|False@|Publish date@|@|Medium@|Title"/>
    <w:docVar w:name="N_1329141313" w:val="01@|Hull, Bill@|@|Editor@|@|@|Multi-vol.@|@|@|@|129@|Grand Rapids@|Baker Books@|@|Chapter title@|Choose the Life: Exploring a Faith That Embraces Discipleship@|@|2004@|@|WA4- DSMN 500 Discipleship and a Healthy Church@|1@|@|@|True@|False@|Published@|@|Medium@|Title"/>
    <w:docVar w:name="N_-1329241512" w:val="02@|Schleiermacher, Friedrich@|Kelsey, Catherine L., and Tice, Terrence N.@|Editor@|@|@|Multi-vol.@|Vol. 2@|@|@|1007@|Louisville@|Westminster John Knox@|@|Chapter title@|Christian Faith@|Tice, Terrence N., Kelsey, Catherine L., and Lawler, Edwina@|2016@|@|Wilder Research PAPER - Dorner@|1@|@|@|True@|False@|Published@|@|Medium@|Ti"/>
    <w:docVar w:name="N_1345428580" w:val="02@|Longenecker, Richard N.@|Marshall, I. Howard, and Hagner, Donald A.@|Editor@|New International Greek Testament Commentary@|@|Multi-vol.@|Vol. 41@|@|@|138@|Grand Rapids@|William B. Eerdmans@|@|Chapter title@|The Epistle to the Romans: A Commentary on the Greek Text@|@|2016@|@|NGRK 643 - Galatians 3.19-29 - Derek Wilder - NOT D"/>
    <w:docVar w:name="N_135481986" w:val="01@|Piper, John@|@|Editor@|@|@|Multi-vol.@|@|@|@|@|Wheaton, IL@|Crossway Books@|@|Chapter title@|Counted Righteous in Christ: Should We Abandon the Imputation of Christ's Righteosness?@|@|2002@|@|Wilder Research Paper - Theology of Justification@|1@|@|@|True@|False@|Published@|@|Medium@|Title"/>
    <w:docVar w:name="N_-1370541673" w:val="01@|Rosner, Brian S.@|Lunde, Jonathan@|Editor@|@|@|Multi-vol.@|@|@|@|84@|Grand Rapids@|Zondervan@|@|Chapter title@|Known by God: A Biblical Theology of Personal Identity@|@|2017@|@|Wilder Research Paper - Theology of Justification@|1@|@|@|True@|False@|Published@|@|Medium@|Title"/>
    <w:docVar w:name="N_1374667467" w:val="01@|Joüo, Paul, and Muraoka, Takamitsu@|@|Editor@|@|@|Multi-vol.@|@|@|@|576@|Roma@|Pontificio Istituto Biblico@|@|Chapter title@|A Grammar of Biblical Hebrew@|@|2006@|@|TEMPLATE@|1@|@|@|True@|False@|Published@|@|Medium@|Title"/>
    <w:docVar w:name="N_-1384789494" w:val="01@|Waltke, Bruce, and O'Connor, M.@|@|Editor@|@|@|Multi-vol.@|@|@|@|198-199@|Winona Lake, IN@|Eisenbrauns@|@|Chapter title@|An Introduction to Biblical Hebrew Syntax@|@|2013@|@|Exposition of Jonah 3 Paper - CORRECTED after cleraing Yates notes@|1@|@|@|True@|False@|Published@|@|Medium@|Title"/>
    <w:docVar w:name="N_-1385188018" w:val="01@|Hallo, William W., and Younger, K. Lawson@|@|Editor@|@|@|Multi-vol.@|@|@|@|391@|New York@|Brill@|@|Chapter title@|The Context of Scripture@|@|1997@|@|ANE Articles@|1@|@|@|True@|False@|Published@|@|Medium@|Title"/>
    <w:docVar w:name="N_1391153595" w:val="01@|Leland2, John@|@|Editor@|@|@|Multi-vol.@|@|@|@|181@|New York@|Forgotten Books@|The Rights of Conscience Inalienable@|Chapter title@|The Writings of the Late Elder John Leland Including Some Events in His Life@|@|2012@|@|Research Paper - NOT DONE@|1@|@|179-192@|True@|False@|Publish date@|@|Medium@|Title"/>
    <w:docVar w:name="N_-1397598247" w:val="01@|Viola, Frank, and Barna, George@|@|Editor@|@|@|Multi-vol.@|@|@|@|106@|Carol Stream, Ill@|Barna@|@|Chapter title@|Pagan Christianity?: Exploring the Roots of Our Church Practices@|@|2012@|@|WA3- DSMN 500 Disciple Making in teh Local Church@|1@|@|@|True@|False@|Publish date@|@|Medium@|Title"/>
    <w:docVar w:name="N_1414069945" w:val="01@|Lovelace, Richard F.@|@|Editor@|@|@|Multi-vol.@|@|@|@|99@|Downers Grove@|IVP Academic@|@|Chapter title@|Dynamics of Spiritual Life: An Evangelical Theology of Renewal@|@|1979@|@|WA2- DSMN 500 Spheres and Stages of Discipleship@|1@|@|@|True@|False@|Publish date@|@|Medium@|Title"/>
    <w:docVar w:name="N_-1417403880" w:val="01@|Peters, Ted@|@|Editor@|@|@|Multi-vol.@|@|@|@|317@|Minneapolis@|Fortress@|@|Chapter title@|Sin Boldy!: Justifying Faith for Fragile and Broken Souls@|@|2015@|@|Wilder Research Paper - Theology of Justification@|1@|@|@|True@|False@|Published@|@|Medium@|Title"/>
    <w:docVar w:name="N_-142046601" w:val="01@|Minatrea, Milfred@|@|Editor@|@|@|Multi-vol.@|@|@|@|8@|San Francisco@|Jossey-Bass@|@|Chapter title@|Shaped by God's Heart: The Passion and Practices of Missional Churches@|@|2004@|@|WA5- DSMN 500 - Philosophy of Small Groups@|1@|@|@|True@|False@|Publish date@|@|Medium@|Title"/>
    <w:docVar w:name="N_1424285841" w:val="01@|George, Timothy@|@|Editor@|@|@|Multi-vol.@|@|@|@|70-71@|Nashville@|Broadman &amp; Holman@|@|Chapter title@|Theolgoy of the Reformers@|@|1988@|@|Wilder Research Paper - Theology of Justification@|1@|@|@|True@|False@|Publish date@|@|Medium@|Title"/>
    <w:docVar w:name="N_1433779979" w:val="01@|Williams, Robert R.@|@|Editor@|@|@|Multi-vol.@|@|@|@|29@|Minneapolis@|Fortress@|Introduction@|Chapter title@|Divine Immutability: A Critical Reconsideration@|@|1994@|@|Wilder Research PAPER - Dorner@|1@|@|@|True@|False@|Published@|@|Medium@|Title"/>
    <w:docVar w:name="N_1446919587" w:val="01@|Brown, F., Driver, S., and Briggs, C.@|@|Editor@|@|@|Multi-vol.@|@|@|@|636-637@|Peabody@|Hendrickson@|@|Chapter title@|The Brown-Driver-Briggs Hebrew and English Lexicon: With an Appendix Containing the Biblical Aramaic@|@|2012@|@|Exposition of Jonah 3 Paper - NOT DONE@|1@|@|@|True@|False@|Published@|@|Medium@|Title"/>
    <w:docVar w:name="N_-1450526607" w:val="01@|Earley, Dave, and Dempsey, Rod@|@|Editor@|@|@|Multi-vol.@|@|@|@|229-237@|Nashville@|B&amp;H Academic@|@|Chapter title@|Disciple Making Is...: How to Live the Great Commission with Passion and Confidence@|@|2013@|@|WA5- DSMN 500 - Disciple Making Plan@|1@|@|@|True@|False@|Published@|@|Medium@|Title"/>
    <w:docVar w:name="N_-1459807340" w:val="02@|Snijders, L. A., and Fabry, Heinz-Josef@|Botterweck, G. Johannes, and Ringgren, Helmer@|Editor@|@|@|Multi-vol.@|@|@|@|298@|Grand Rapids@|William B. Eerdmans@|MLK@|Chapter title@|Theological Dictionary of the Old Testament@|Stott, Douglas W.@|1997@|@|Wilder Research Paper - CORRECTED@|1@|@|@|True@|False@|Published@|@|Medium@|T"/>
    <w:docVar w:name="N_148711850" w:val="01@|Wallace, Daniel@|@|Editor@|@|@|Multi-vol.@|@|@|@|369@|Grand Rapids@|Zondervan@|@|Chapter title@|Greek Grammar Beyond the Basics: An Exegetical Syntax of the New Testament@|@|1996@|@|BIBL 715 - Research Paper - Romans 8.1-11 - Wilder@|1@|@|@|True@|False@|Published@|@|Medium@|Title"/>
    <w:docVar w:name="N_1501660013" w:val="01@|Moo, Douglas J.@|@|Editor@|The New International Commentary on the New Testament@|@|Multi-vol.@|@|@|@|493@|Grand Rapids@|William B. Eerdmans@|@|Chapter title@|The Epistle to the Romans@|@|1996@|@|BIBL 715 - Research Paper - Romans 8.1-11 - Wilder@|1@|@|@|True@|False@|Published@|@|Medium@|Title"/>
    <w:docVar w:name="N_-1502833469" w:val="01@|Stuart, Douglas@|Watts, John D. W., and Watts, James W.@|Editor@|@|@|Series@|Word Biblical Commentary, edited by Bruce M. Metzger, David A. Hubbard, and Glenn W. Barker, vol. 31@|@|@|437@|Grand Rapids@|Zondervan@|@|Chapter title@|Hosea-Jonah@|@|1988@|@|TEMPLATE@|1@|@|@|True@|False@|Published@|@|Medium@|Title"/>
    <w:docVar w:name="N_-1521547291" w:val="01@|William Buell Sprague@|@|Editor@|@|@|Multi-vol.@|@|@|@|55@|New York@|Robert Carter and Brothers@|@|Chapter title@|Annals of the American Pulpit: Baptist. 1860@|@|1860@|@|Research Paper - NOT DONE@|1@|@|@|True@|False@|Publish date@|@|Medium@|Title"/>
    <w:docVar w:name="N_1527672708" w:val="01@|Waltke, Bruce K.@|@|Editor@|@|@|Multi-vol.@|@|@|@|167@|Winona Lake, IN@|Eisenbrauns@|@|Chapter title@|An Introduction to Biblical Hebrew Syntax@|@|2013@|@|TEMPLATE@|1@|@|@|True@|False@|Published@|@|Medium@|Title"/>
    <w:docVar w:name="N_1533981070" w:val="01@|MLeland, John@|@|Editor@|@|@|Multi-vol.@|@|@|@|180-181@|New York@|Forgotten Books@|The Rights of Conscience Inalienable@|Chapter title@|The Writings of the Late Elder John Leland Including Some Events in His Life@|@|2012@|@|Research Paper - NOT DONE@|1@|@|179-192@|True@|False@|Publish date@|@|Medium@|Title"/>
    <w:docVar w:name="N_-1557436602" w:val="01@|Kolb, Robert, and Arand, Charles P.@|@|Editor@|@|@|Multi-vol.@|@|@|@|50@|Grand Rapids@|Baker Academic@|@|Chapter title@|The Genius of Luther's Theology: A Wittenberg Way of Thinking for the Contemporary Church@|@|2008@|@|Wilder Research Paper - Theology of Justification@|1@|@|@|True@|False@|Published@|@|Medium@|Title"/>
    <w:docVar w:name="N_1562966595" w:val="01@|Wright, N. T.@|@|Editor@|@|@|Multi-vol.@|@|@|@|1122@|Minneapolis@|Fortress@|@|Chapter title@|Paul and the Faithfulness of God: Christian Origins and the Question of God@|@|2013@|@|WA3- DSMN 500 Disciple Making in teh Local Church@|1@|@|@|True@|False@|Publish date@|@|Medium@|Title"/>
    <w:docVar w:name="N_-158837611" w:val="01@|Leland, 2@|@|Editor@|@|@|Multi-vol.@|@|@|@|181@|New York@|Forgotten Books@|The Rights of Conscience Inalienable@|Chapter title@|The Writings of the Late Elder John Leland Including Some Events in His Life@|@|2012@|@|Research Paper - NOT DONE@|1@|@|179-192@|True@|False@|Publish date@|@|Medium@|Title"/>
    <w:docVar w:name="N_-1591420955" w:val="01@|Heiser, Michael S.@|@|Editor@|@|@|Multi-vol.@|@|@|@|25@|Silver Spring, MD@|CAM@|@|Chapter title@|The 60 Second Scholar: 100 Observations on Bible Doctrine@|@|2015@|@|WA1 - DSMN 500 Christ in Discipleship@|1@|@|@|True@|False@|Published@|@|Medium@|Title"/>
    <w:docVar w:name="N_1592002382" w:val="02@|Gesenius, Wilhelm@|@|Editor@|@|@|Multi-vol.@|@|@|@|414-415@|New York@|Pantianos Classics@|@|Chapter title@|Gesenius' Hebrew Grammar: The Linguistics and Language Composition of Hebrew - Its Etymology, Syntax, Tones, Verbs and Conjugation@|Arthur Ernest Cowley@|1910@|@|OTCL643 Exegetical Assignment 6 - NOT DONE - Need 250 refl"/>
    <w:docVar w:name="N_1662247362" w:val="01@|Green, Joel B.@|@|Editor@|The New International Commentary of the New Testament@|@|Multi-vol.@|@|@|@|565@|Grand Rapids@|Wm. B. Eerdmans@|@|Chapter title@|The Gospel of Luke@|@|1997@|@|DB1 - DSMN 500 Discipleship'@|1@|@|@|True@|False@|Publish date@|@|Medium@|Title"/>
    <w:docVar w:name="N_-1684687399" w:val="01@|Bruce, F. F.@|@|Editor@|The New International Greek Testament Commentary@|@|Multi-vol.@|@|@|@|190-191@|Grand Rapids@|William B. Eerdmans@|@|Chapter title@|The Epistle to the Galatians@|@|1982@|@|NGRK 643 - Galatians 3.19-29 - Derek Wilder - NOT DONE@|1@|@|@|True@|False@|Published@|@|Medium@|Title"/>
    <w:docVar w:name="N_1693422404" w:val="01@|Dorner, Isaak A.@|Claude Welch@|Editor@|@|@|Multi-vol.@|@|@|@|175-176@|New York@|Oxford@|System of Christian Doctrine@|Chapter title@|God and Incarnation: In Mid-Nineteenth Century German Theology@|Welch, Claude@|1965@|@|Research Paper - Derek Wilder - Dorner - 7.19.19@|1@|@|@|True@|False@|Published@|@|Medium@|Title"/>
    <w:docVar w:name="N_1701589121" w:val="01@|Bruce, F. F.@|@|Editor@|@|@|Multi-vol.@|@|@|@|196-197@|Grand Rapids@|William B. Eerdmans@|@|Chapter title@|The Gospel of John: Introduction, Exposition and Notes@|@|1983@|@|WA1 - DSMN 500 Christ in Discipleship@|1@|@|@|True@|False@|Publish date@|@|Medium@|Title"/>
    <w:docVar w:name="N_-1714832263" w:val="01@|France, R. T.@|@|Editor@|The New International Commentary on the New Testament@|@|Multi-vol.@|@|@|@|1115@|Grand Rapids@|Wm. B. Eerdmans@|@|Chapter title@|The Gospel of Matthew@|@|2007@|@|WA5- DSMN 500 - Disciple Making Plan@|1@|@|@|True@|False@|Publish date@|@|Medium@|Title"/>
    <w:docVar w:name="N_17302389" w:val="01@|Youngblood, Kevin J.@|Block, Daniel I.@|Editor@|2@|@|Series@|Zondervan Exegetical Commentary on the Old Testament@|@|@|139@|Grand Rapids@|Zondervan@|@|Chapter title@|Jonah: God's Scandalous Mercy@|@|2013@|@|Exposition of Jonah 3 Paper - NOT DONE@|1@|@|@|True@|False@|Published@|@|Medium@|Title"/>
    <w:docVar w:name="N_-1757755039" w:val="02@|Keck, Leander E.@|Crenshaw, James L., and Sandmel, Samuel@|Editor@|@|@|Multi-vol.@|@|@|@|51@|New York@|KTAV@|The Law of 'The Law of Sin and Death' (Romans 8:1-4): Reflections on the Spirit and Ethics in Paul@|Chapter title@|The Divine Helmsman: Studies on God's Control of Human Events, Presented to Lou H. Silberman@|@|1980@|@"/>
    <w:docVar w:name="N_1769491857" w:val="01@|Hovey, Alvah@|@|Editor@|@|@|Multi-vol.@|@|@|@|42@|Cincinnati@|Gould and Lincoln@|@|Chapter title@|A Memoir of the Life and Times of the Rev. Isaac Backus@|@|1858@|@|Research Paper - NOT DONE@|1@|@|@|True@|False@|Published@|@|Medium@|Title"/>
    <w:docVar w:name="N_-1775506447" w:val="01@|Pratico, Gary D., and Van Pelt, Miles V.@|@|Editor@|2@|@|Multi-vol.@|@|@|@|82@|Grand Rapids@|Zondervan@|@|Chapter title@|Basics of Biblical Hebrew Grammar@|@|2007@|@|OTCL643 Exegetical Assignment 2 - TEMPLATE@|1@|@|@|True@|False@|Published@|@|Medium@|Title"/>
    <w:docVar w:name="N_1782081656" w:val="01@|@|Kittel, Gerhard, Bromiley, Geoffrey W., and Friedrich, Gerhard@|Editor@|@|@|Multi-vol.@|Vol. 2@|@|@|211-218@|Grand Rapids@|Eerdmans@|@|Chapter title@|Theological Dictionary of the New Testament@|@|1964@|@|NGRK 643 - Galatians 3.19-29 - Derek Wilder - NOT DONE@|1@|@|@|True@|False@|Published@|@|Medium@|Title"/>
    <w:docVar w:name="N_-1783866857" w:val="01@|Osborne, Grant R.@|@|Editor@|2@|@|Multi-vol.@|@|@|@|90-91@|Downers Grove@|IVP Academic@|@|Chapter title@|The Hermenetuical Spiral: A Comprehensive Introduction to Biblical Interpretation@|@|2006@|@|BIBL 715 - Research Paper - Romans 8.1-11 - Wilder@|1@|@|@|True@|False@|Published@|@|Medium@|Title"/>
    <w:docVar w:name="N_-1841659691" w:val="01@|Tucker, W. Dennis@|@|Editor@|Rev. and Expanded@|@|Multi-vol.@|@|@|@|74@|Waco@|Baylor University@|@|Chapter title@|Jonah: A Handbook on the Hebrew Text@|@|2018@|@|Exposition of Jonah 3 Paper - NOT DONE@|1@|@|@|True@|False@|Published@|@|Medium@|Title"/>
    <w:docVar w:name="N_-1859634112" w:val="01@|Wright, N. T.@|@|Editor@|@|@|Multi-vol.@|@|@|@|374@|San Francisco@|HarperOne@|@|Chapter title@|The Day the Revolution Began: Reconsidering the Meaning of Jesus's Crucifixion@|@|2016@|@|WA2- DSMN 500 Spheres and Stages of Discipleship@|1@|@|@|True@|False@|Publish date@|@|Medium@|Title"/>
    <w:docVar w:name="N_-186009148" w:val="01@|@|@|Editor@|@|@|Multi-vol.@|@|@|@|@|@|@|@|Chapter title@|Unless otherwise indicated, all Scripture quotations are from The Holy Bible, English Standard Version, copyright 2016 by Crossway Bibles, a division of Good News Publishers.@|@|@|@|ANE Articles@|1@|@|@|True@|False@|Publish date@|@|Medium@|Title"/>
    <w:docVar w:name="N_-186236426" w:val="01@|Foster, John L., and Hollis, Susan T.@|@|Editor@|@|@|Multi-vol.@|Vol. 8. Writings from the Ancient World@|@|@|6@|Atlanta@|Scholars Press@|@|Chapter title@|Hymns, Prayers, and Songs: An Anthology of Ancient Egyptian Lyric Poetry@|@|1995@|@|ANE Articles@|1@|@|@|True@|False@|Published@|@|Medium@|Title"/>
    <w:docVar w:name="N_-1868902451" w:val="01@|Thrall, Margaret E.@|@|Editor@|@|@|Multi-vol.@|@|@|@|@|Edinburgh@|T amp; T Clark@|@|Chapter title@|A Critical and Exigetical Commentary on the Second Epistle to the Corinthians@|@|2000@|@|DB1@|1@|@|@|True@|False@|Published@|@|Medium@|Title"/>
    <w:docVar w:name="N_1950533769" w:val="01@|Chisolm, Robert B.@|@|Editor@|@|@|Multi-vol.@|@|@|@|67@|Grand Rapids@|Baker@|@|Chapter title@|From Exegesis to Exposition: A Practical Guide to Using Biblical Hebrew@|@|1998@|@|PRELIMINARY EXEGETICAL ANALYSIS OF JONAH 3@|1@|@|@|True@|False@|Published@|@|Medium@|Title"/>
    <w:docVar w:name="N_-1990936275" w:val="01@|Barber, T., and Leland, John@|@|Editor@|@|@|Multi-vol.@|@|@|www.loc.gov/item/mjm023243/@|@|@|Library of Congress@|@|Chapter title@|John Leland to T. Barber, February 28, 1788@|@|1788@|@|Research Paper - NOT DONE@|1@|@|@|True@|False@|Published@|@|Medium@|Title"/>
    <w:docVar w:name="N_-2000733748" w:val="01@|Klein, William W., Blomberg, Craig L., and Hubbard, Robert L.@|@|Editor@|@|@|Multi-vol.@|@|@|@|419@|Nashville@|Thomas Nelson@|@|Chapter title@|Introduction to Biblical Interpretation@|@|@|@|DB1 - Hermeneutics@|1@|@|@|True@|False@|Publish date@|@|Medium@|Title"/>
    <w:docVar w:name="N_2001111273" w:val="01@|Dunn, James D. G.@|@|Editor@|Word Biblical Commentary@|@|Multi-vol.@|Vol. 38A@|@|@|432-433@|Dallas@|Word@|@|Chapter title@|Romans 1-8@|@|1988@|@|BIBL 715 - Research Paper - Romans 8.1-11 - Wilder@|1@|@|@|True@|False@|Published@|@|Medium@|Title"/>
    <w:docVar w:name="N_-2004259450" w:val="01@|Keener, Craig S.@|@|Editor@|@|@|Multi-vol.@|@|@|@|138-139@|Grand Rapids@|Baker Academic@|@|Chapter title@|The Mind of the Spirit: Paul's Approach to Transformed Thinking@|@|2016@|@|BIBL 715 - Research Paper - Romans 8.1-11 - Wilder@|1@|@|@|True@|False@|Published@|@|Medium@|Title"/>
    <w:docVar w:name="N_2006257066" w:val="01@|Grisanti, Michael A.@|VanGemeren, Willem@|Editor@|@|@|Multi-vol.@|Vol. 4@|@|@|276@|Grand Rapids@|Zondervan@|@|Chapter title@|New International Dictionary of Old Testament Theology &amp; Exegesis@|@|1997@|@|ANE Articles@|1@|@|@|True@|False@|Published@|@|Medium@|Title"/>
    <w:docVar w:name="N_2012431113" w:val="01@|Crabb, Larry@|@|Editor@|@|@|Multi-vol.@|@|@|@|62-63@|Grand Rapids@|Zondervan@|@|Chapter title@|Effective Biblical Counseling: A Model for Helping Caring Christians Become Capable Counselors@|@|2013@|@|BIBL 715 - Research Paper - Romans 8.1-11 - Wilder@|1@|@|@|True@|False@|Published@|@|Medium@|Title"/>
    <w:docVar w:name="N_-2025511268" w:val="02@|Timmer, Daniel C.@|Carson, D. A.@|Editor@|@|@|Multi-vol.@|Vol. 26. New Studies in Biblical Theology@|@|@|112@|Downers Grove@|InterVarsity@|@|Chapter title@|A Gracious and Compassionate God: Mission, Salvation and Spirituality in the Book of Jonah@|@|2011@|@|Exposition of Jonah 3 Paper - NOT DONE@|1@|@|@|True@|False@|Published"/>
    <w:docVar w:name="N_-204395421" w:val="01@|Vanhoozer, Kevin@|Gunton, Colin E.@|Editor@|@|@|Multi-vol.@|@|@|@|180@|Cambridge@|Cambridge University@|Human Being, Individual, and Social@|Chapter title@|The Cambridge Companion to Christian Doctrine@|@|1997@|@|Wilder Research Paper - Theology of Justification@|1@|@|158-188@|True@|False@|Publish date@|@|Medium@|Title"/>
    <w:docVar w:name="N_2047003010" w:val="01@|Putman, Jim, Harrington, Bobby, and Coleman, Robert E.@|@|Editor@|@|@|Multi-vol.@|@|@|@|220@|Grand Rapids@|Zondervan@|@|Chapter title@|DiscipleShift@|@|2013@|@|WA5- DSMN 500 - Disciple Making Plan@|1@|@|@|True@|False@|Publish date@|@|Medium@|Title"/>
    <w:docVar w:name="N_2058608026" w:val="01@|William Buell Sprague@|@|Editor@|@|@|Multi-vol.@|@|@|@|55@|New York@|Robert Carter and Brothers@|@|Chapter title@|Annals of the American Pulpit: Bapitst. 1860@|@|1860@|@|Research Paper - NOT DONE@|1@|@|@|True@|False@|Publish date@|@|Medium@|Title"/>
    <w:docVar w:name="N_-2059524629" w:val="01@|Käsemann, Ernst@|@|Editor@|@|@|Multi-vol.@|@|@|@|29@|London@|SCM@|@|Chapter title@|Commentary on Romans@|Bromiley, Geoffrey W.@|1980@|@|BIBL 715 - Research Paper - Romans 8.1-11 - Wilder@|1@|@|@|True@|False@|Published@|@|Medium@|Title"/>
    <w:docVar w:name="N_-2063653018" w:val="01@|Campbell, Constantine R.@|@|Editor@|@|@|Multi-vol.@|@|@|@|207-208@|Grand Rapids@|Zondervan@|@|Chapter title@|Paul and Union with Christ: An Exegetical and Theological Study@|@|2012@|@|NGRK 643 - Galatians 3.19-29 - Derek Wilder - NOT DONE@|1@|@|@|True@|False@|Published@|@|Medium@|Title"/>
    <w:docVar w:name="N_2080113697" w:val="01@|Fay, William, and Linda Evans Shepherd@|@|Editor@|@|@|Multi-vol.@|@|@|@|29-55@|Nashville, TN@|Bamp;H@|@|Chapter title@|Share Jesus Without Fear@|@|1999@|@|WA5- DSMN 500 - Disciple Making Plan@|1@|@|@|True@|False@|Published@|@|Medium@|Title"/>
    <w:docVar w:name="N_-2100686370" w:val="01@|Loane, M. L.@|@|Editor@|@|@|Multi-vol.@|@|@|@|15@|London@|Hodder and Stoughton@|@|Chapter title@|The Hope of Glory: An Exposition of the Eigth Chapter in the Epistle to the Romans@|@|1968@|@|BIBL 715 - Research Paper - Romans 8.1-11 - Wilder@|1@|@|@|True@|False@|Published@|@|Medium@|Title"/>
    <w:docVar w:name="N_2106311446" w:val="02@|Backus, Isaac@|McLoughlin, William G.@|Editor@|@|@|Multi-vol.@|@|@|@|432@|Cambridge@|The Belknap Press of Harvard University@|A Door Opened for Christian Liberty. Boston, 1783@|Chapter title@|Isaac Backus on Church, State, and Calvinism: Pamphlets, 1754-1789@|@|1968@|@|Research Paper - NOT DONE@|1@|@|@|True@|False@|Publish da"/>
    <w:docVar w:name="N_2145973813" w:val="01@|Heiser, Michael S.@|@|Editor@|@|@|Multi-vol.@|@|@|@|112-114@|Bellingham, WA@|Lexham@|@|Chapter title@|The Unseen Realm@|@|2015@|@|Exposition of Jonah 3 Paper - NOT DONE@|1@|@|@|True@|False@|Published@|@|Medium@|Title"/>
    <w:docVar w:name="N_-222203775" w:val="01@|Wallace, Daniel B.@|@|Editor@|@|@|Multi-vol.@|@|@|@|369@|Grand Rapids@|Zondervan@|@|Chapter title@|Greek Grammar Beyond the Basics: An Exegetical Syntax of the New Testament@|@|1996@|@|BIBL 715 - Research Paper - Romans 8.1-11 - Wilder@|1@|@|@|True@|False@|Published@|@|Medium@|Title"/>
    <w:docVar w:name="N_-225028832" w:val="01@|Philo@|@|Editor@|@|@|Multi-vol.@|@|@|@|404@|Peabody@|Hendrickson@|@|Chapter title@|The Works of Philo: Complete and Unabridged in One Volume@|Yonge, C. D.@|2011@|@|BIBL 715 - Research Paper - Romans 8.1-11 - Wilder@|1@|@|@|True@|False@|Published@|@|Medium@|Title"/>
    <w:docVar w:name="N_-235881" w:val="01@|Fee, Gordon D.@|@|Editor@|The New International Commentary on the New Testament@|@|Multi-vol.@|@|@|@|87@|Grand Rapids@|Wm. B. Eerdmans@|@|Chapter title@|The First Epistle to the Corinthians@|@|1987@|@|WA1 - DSMN 500 Christ in Discipleship@|1@|@|@|True@|False@|Published@|@|Medium@|Title"/>
    <w:docVar w:name="N_-246132656" w:val="01@|London, H. B., and Wiseman, Neil B.@|@|Editor@|@|@|Multi-vol.@|@|@|@|20, 86, 172@|Ventura, CA@|Gospel Light@|@|Chapter title@|Pastors at Greater Risk@|@|2003@|@|WA4- DSMN 500 Discipleship and a Healthy Church@|1@|@|@|True@|False@|Publish date@|@|Medium@|Title"/>
    <w:docVar w:name="N_254561429" w:val="02@|Backus6, Isaac@|McLoughlin, William G.@|Editor@|@|@|Multi-vol.@|@|@|@|190-191@|Cambridge@|The Belknap Press of Harvard University@|A Fish Caught in His Own Net. Boston, 1768@|Chapter title@|Isaac Backus on Church, State, and Calvinism: Pamphlets, 1754-1789@|@|1968@|@|Research Paper - NOT DONE@|1@|@|@|True@|False@|Publish date"/>
    <w:docVar w:name="N_-25662737" w:val="01@|@|@|Editor@|@|@|Multi-vol.@|@|@|@|@|@|@|@|Reference entry@|Ephesians 1:17-18@|@|@|@|TEMPLATE@|1@|@|@|True@|False@|Published@|@|Medium@|Title"/>
    <w:docVar w:name="N_269431017" w:val="01@|Leland, John2@|@|Editor@|@|@|Multi-vol.@|@|@|@|181@|New York@|Forgotten Books@|The Rights of Conscience Inalienable@|Chapter title@|The Writings of the Late Elder John Leland Including Some Events in His Life@|@|2012@|@|Research Paper - NOT DONE@|1@|@|179-192@|True@|False@|Publish date@|@|Medium@|Title"/>
    <w:docVar w:name="N_-26964990" w:val="01@|Nygen, Anders@|@|Editor@|@|@|Multi-vol.@|@|@|@|322@|Philadelphia@|Muhlenberg@|@|Chapter title@|Commentary on Romans@|@|1949@|@|BIBL 715 - Research Paper - Romans 8.1-11 - Wilder@|1@|@|@|True@|False@|Published@|@|Medium@|Title"/>
    <w:docVar w:name="N_-278762353" w:val="01@|@|@|Editor@|@|@|Multi-vol.@|@|@|@|@|@|@|@|Chapter title@|Claudius@|@|@|@|DB1@|1@|@|@|True@|False@|Published@|@|Medium@|Title"/>
    <w:docVar w:name="N_-330657561" w:val="01@|Adamson, James B.@|@|Editor@|The New International Commentary on the New Testament@|@|Multi-vol.@|@|@|@|173@|Grand Rapids@|Wm. B. Eerdmans@|@|Chapter title@|The Epistle of James@|@|1976@|@|WA2- DSMN 500 Spheres and Stages of Discipleship@|1@|@|@|True@|False@|Publish date@|@|Medium@|Title"/>
    <w:docVar w:name="N_-336945684" w:val="01@|Dorner, Isaak A.@|@|Editor@|@|@|Multi-vol.@|@|@|@|175@|Minneapolis@|Fortress@|@|Chapter title@|Divine Immutability: A Critical Reconsideration@|Williams, Robert R., and Welch, Claude@|1994@|@|Research Paper - Derek Wilder - Dorner - 7.22.19@|1@|@|@|True@|False@|Published@|@|Medium@|Title"/>
    <w:docVar w:name="N_373821112" w:val="01@|Matthews, Victor H., and Benjamin, Don C.@|@|Editor@|4@|@|Multi-vol.@|@|@|@|21@|New York@|Paulist@|@|Chapter title@|Old Testament Parallels: Laws and Stories from the Ancient Near East@|@|2016@|@|ANE Articles@|1@|@|@|True@|False@|Published@|@|Medium@|Title"/>
    <w:docVar w:name="N_376792366" w:val="01@|Grisanti, Michael A.@|VanGemeren, Willem@|Editor@|@|@|Multi-vol.@|Vol. 4@|@|@|276@|Grand Rapids@|Zondervan@|@|Chapter title@|New International Dictionary of Old Testament Theolgoy &amp; Exegesis@|@|1997@|@|ANE Articles@|1@|@|@|True@|False@|Published@|@|Medium@|Title"/>
    <w:docVar w:name="N_376877305" w:val="01@|McDowell, Josh@|@|Editor@|@|@|Multi-vol.@|@|@|@|28@|Holiday, FL@|Green Key Books@|@|Chapter title@|The Last Christian Generation@|@|2006@|@|WA4- DSMN 500 Discipleship and a Healthy Church@|1@|@|@|True@|False@|Publish date@|@|Medium@|Title"/>
    <w:docVar w:name="N_-399382014" w:val="02@|Backus7, Isaac@|McLoughlin, William G.@|Editor@|@|@|Multi-vol.@|@|@|@|371@|Cambridge@|The Belknap Press of Harvard University@|Policy as Well as Honesty. Boston, 1779@|Chapter title@|Isaac Backus on Church, State, and Calvinism: Pamphlets, 1754-1789@|@|1968@|@|Research Paper - NOT DONE@|1@|@|@|True@|False@|Publish date@|@|Med"/>
    <w:docVar w:name="N_400436123" w:val="01@|Croteau, David A., and Yates, Gary E.@|@|Editor@|@|@|Multi-vol.@|@|@|@|237@|Nashville@|B&amp;H Academic@|@|Chapter title@|Urban Legends of the Old Testament: 40 Common Misconceptions@|@|2019@|@|Exposition of Jonah 3 Paper - NOT DONE@|1@|@|@|True@|False@|Published@|@|Medium@|Title"/>
    <w:docVar w:name="N_418084443" w:val="01@|Anderson, Neil T., Zuehlke, Terry E., and Zuehlke, Julianne@|@|Editor@|@|@|Multi-vol.@|@|@|@|93@|Grand Rapids@|Zondervan@|@|Chapter title@|Christ Centered Therapy: The Practical Integration of Theology and Psychology@|@|2000@|@|Wilder Research Paper - Theology of Justification@|1@|@|@|True@|False@|Published@|@|Medium@|Title"/>
    <w:docVar w:name="N_-42229395" w:val="02@|Backus5, Isaac@|McLoughlin, William G.@|Editor@|@|@|Multi-vol.@|@|@|@|432@|Cambridge@|The Belknap Press of Harvard University@|A Door Opened for Christian Liberty. Boston, 1783@|Chapter title@|Isaac Backus on Church, State, and Calvinism: Pamphlets, 1754-1789@|@|1968@|@|Research Paper - NOT DONE@|1@|@|@|True@|False@|Publish d"/>
    <w:docVar w:name="N_-44280745" w:val="01@|Lynch, John, McNicol, Bruce, and Thrall, Bill@|@|Editor@|@|@|Multi-vol.@|@|@|@|38@|San Clemente, CA@|CrossSection@|@|Chapter title@|The Cure: What if God isn't who you think He is and neither are you@|@|2016@|@|WA5- DSMN 500 - Philosophy of Small Groups@|1@|@|@|True@|False@|Published@|@|Medium@|Title"/>
    <w:docVar w:name="N_442894330" w:val="02@|Backus4, Isaac@|McLoughlin, William G.@|Editor@|@|@|Multi-vol.@|@|@|@|468@|Cambridge@|The Belknap Press of Harvard University@|The Doctrine of Particular Election and Final Perseverance. Boston, 1789@|Chapter title@|Isaac Backus on Church, State, and Calvinism: Pamphlets, 1754-1789@|@|1968@|@|Research Paper - NOT DONE@|1@|@|@"/>
    <w:docVar w:name="N_444466707" w:val="01@|Erickson, Millard J.@|@|Editor@|3@|@|Multi-vol.@|@|@|@|302@|Grand Rapids@|Baker Academic@|@|Chapter title@|Christian Theology@|@|2013@|@|Wilder Research Paper - CORRECTED@|1@|@|@|True@|False@|Published@|@|Medium@|Title"/>
    <w:docVar w:name="N_473264137" w:val="01@|Schreiner, Thomas R.@|Arnold, Clinton E.@|Editor@|Exegetical Commentary on the New Testament@|@|Multi-vol.@|@|@|@|248-249@|Grand Rapids@|Zondervan@|@|Chapter title@|Gatatians@|@|2010@|@|NGRK 643 - Galatians 3.19-29 - Derek Wilder - NOT DONE@|1@|@|@|True@|False@|Published@|@|Medium@|Title"/>
    <w:docVar w:name="N_476755595" w:val="01@|Bonhoeffer, Dietrich@|Kelly, Geffrey B., and Godsey, John D.@|Editor@|@|@|Multi-vol.@|@|@|@|215@|Minneapolis, MN@|Fortress Press@|@|Chapter title@|Discipleship@|Green, Barbara, and Krauss, Reinhard@|2003@|@|WA5- DSMN 500 - Disciple Making Plan@|1@|@|@|True@|False@|Published@|@|Medium@|Title"/>
    <w:docVar w:name="N_503550904" w:val="01@|Fee, Gordon D.@|@|Editor@|@|@|Multi-vol.@|@|@|@|553@|Grand Rapids@|Baker Academic@|@|Chapter title@|God's Empowering Presence: The Holy Spirit in the Letters of Paul@|@|1994@|@|BIBL 715 - Research Paper - Romans 8.1-11 - Wilder@|1@|@|@|True@|False@|Published@|@|Medium@|Title"/>
    <w:docVar w:name="N_-534291306" w:val="02@|Backus, Isaac2@|McLoughlin, William G.@|Editor@|@|@|Multi-vol.@|@|@|@|402@|Cambridge@|The Belknap Press of Harvard University@|Truth is Great and Will Prevail. Boston, 1783@|Chapter title@|Isaac Backus on Church, State, and Calvinism: Pamphlets, 1754-1789@|@|1968@|@|Research Paper - NOT DONE@|1@|@|@|True@|False@|Publish date@"/>
    <w:docVar w:name="N_539637792" w:val="01@|Silva, Moisés@|@|Editor@|@|@|Multi-vol.@|@|@|@|130@|Grand Rapids@|Zondervan@|@|Chapter title@|New International Dictionary of New Testament Theology and Exegesis@|@|2014@|@|WA3- DSMN 500 Disciple Making in teh Local Church@|1@|@|@|True@|False@|Publish date@|@|Medium@|Title"/>
    <w:docVar w:name="N_569673740" w:val="01@|Stuart, Douglas@|@|Editor@|Word Biblical Commentary@|@|Multi-vol.@|Vol. 31@|@|@|486@|Dallas@|Word@|@|Chapter title@|Hosea-Jonah@|@|1987@|@|Exposition of Jonah 3 Paper - NOT DONE@|1@|@|@|True@|False@|Published@|@|Medium@|Title"/>
    <w:docVar w:name="N_57341703" w:val="01@|Bonhoeffer, Dietrich@|@|Editor@|@|@|Multi-vol.@|@|@|@|93@|New York@|Simon &amp; Schuster@|@|Chapter title@|The Cost of Discipleship@|@|1959@|@|WA1 - DSMN 500 Christ in Discipleship@|1@|@|@|True@|False@|Published@|@|Medium@|Title"/>
    <w:docVar w:name="N_-583226990" w:val="01@|Hirsch, Alan@|@|Editor@|@|@|Multi-vol.@|@|@|@|19@|Grand Rapids, MI@|Brazos@|@|Chapter title@|The Forgotten Ways@|@|2006@|@|WA5- DSMN 500 - Disciple Making Plan@|1@|@|@|True@|False@|Published@|@|Medium@|Title"/>
    <w:docVar w:name="N_-595909127" w:val="01@|Earley, Dave, and Wheeler, David@|@|Editor@|@|@|Multi-vol.@|@|@|@|60-68, 121-128@|Nashville, TN@|B&amp;H Academic@|@|Chapter title@|Evangelism Is: How to Share Jesus with Passion and Confidence@|@|2010@|@|WA5- DSMN 500 - Philosophy of Small Groups@|1@|@|@|True@|False@|Published@|@|Medium@|Title"/>
    <w:docVar w:name="N_616320379" w:val="01@|Currid, John D.@|@|Editor@|@|@|Multi-vol.@|@|@|@|38@|Wheaton@|Crossway@|@|Chapter title@|Against the Gods: The Polemical Theology of the Old Testament@|@|2013@|@|ANE Articles@|1@|@|@|True@|False@|Published@|@|Medium@|Title"/>
    <w:docVar w:name="N_-624400196" w:val="02@|Koehler, Ludwig, Baumgartner, Walter, Richardson, M. E. J., and Johann Jakob Stamm@|@|Editor@|@|@|Multi-vol.@|@|@|@|298@|Leiden@|E. J. Brill@|@|Chapter title@|The Hebrew and Aramaic Lexicon of the Old Testament@|@|2000@|@|OTCL643 Exegetical Assignment 6 - NOT DONE - Need 250 reflection@|1@|@|@|True@|False@|Published@|@|Medium"/>
    <w:docVar w:name="N_629803605" w:val="01@|Peters, Ted@|@|Editor@|@|@|Multi-vol.@|@|@|@|317@|Minneapolis@|Fortress@|@|Chapter title@|Sin Boldy! Justifying Faith for Fragile and Broken Souls@|@|2015@|@|Wilder Research Paper - Theology of Justification@|1@|@|@|True@|False@|Published@|@|Medium@|Title"/>
    <w:docVar w:name="N_-639207923" w:val="02@|Blomberg, Craig L.@|Carson, D. A.@|Editor@|New Studies in Biblical Theology@|@|Multi-vol.@|@|@|@|17-22@|Downers Grove@|InterVarsity@|@|Chapter title@|Neither Poverty nor Riches: A Biblical Theology of Material Possessions@|@|1999@|@|WA4- DSMN 500 Discipleship and a Healthy Church@|1@|@|@|True@|False@|Publish date@|@|Medium@|T"/>
    <w:docVar w:name="N_655162789" w:val="01@|Engberg-Pedersen, Troels@|@|Editor@|@|@|Multi-vol.@|@|@|@|51@|Louisville@|Westminster John Knox@|@|Chapter title@|Paul and the Stoics@|@|2000@|@|BIBL 715 - Research Paper - Romans 8.1-11 - Wilder@|1@|@|@|True@|False@|Published@|@|Medium@|Title"/>
    <w:docVar w:name="N_674272576" w:val="01@|Fee, Gordon, and Stuart, Douglas@|@|Editor@|@|@|Multi-vol.@|@|@|@|124@|Grand Rapids@|Zondervan@|@|Chapter title@|How to Read the Bible for All Its Worth@|@|2014@|@|@|1@|@|@|True@|False@|Published@|@|Medium@|Title"/>
    <w:docVar w:name="N_-683890108" w:val="01@|NLeland, John@|@|Editor@|@|@|Multi-vol.@|@|@|@|122@|New York@|Forgotten Books@|The Virginia Chronicle@|Chapter title@|The Writings of the Late John Leland Including Some Events in His Life@|@|2012@|@|Research Paper - NOT DONE@|1@|@|92-124@|True@|False@|Publish date@|@|Medium@|Title"/>
    <w:docVar w:name="N_-691085845" w:val="01@|Smith, Billy K., and Page, Franklin S.@|@|Editor@|@|@|Multi-vol.@|Vol. 19B. The New American Commentary@|@|@|269@|Nashville@|Broadman &amp; Holman@|@|Chapter title@|Amos, Obadiah, Jonah@|@|1995@|@|Exposition of Jonah 3 Paper - NOT DONE@|1@|@|@|True@|False@|Published@|@|Medium@|Title"/>
    <w:docVar w:name="N_717587023" w:val="01@|Longenecker, Richard N.@|Martin, Ralph P.@|Editor@|Word Biblical Commentary@|@|Multi-vol.@|Vol. 41@|@|@|157@|Nashville@|Thomas Nelson@|@|Chapter title@|Galatians@|@|1990@|@|NGRK 643 - Galatians 3.19-29 - Derek Wilder - NOT DONE@|1@|@|@|True@|False@|Published@|@|Medium@|Title"/>
    <w:docVar w:name="N_-723096078" w:val="01@|Hawkins, Greg, and Parkinson, Cally@|@|Editor@|@|@|Multi-vol.@|@|@|@|33-60@|Barrington, IL@|Willow Creek Association@|@|Chapter title@|Reveal: Where Are You?@|@|2007@|@|WA4- DSMN 500 Discipleship and a Healthy Church@|1@|@|@|True@|False@|Published@|@|Medium@|Title"/>
    <w:docVar w:name="N_774751466" w:val="01@|Minatrea, Milfred@|@|Editor@|@|@|Multi-vol.@|@|@|@|8@|San Francisco@|Jossey-Bass@|@|Chapter title@|Shaped by God's Heart@|@|2004@|@|WA5- DSMN 500 - Philosophy of Small Groups@|1@|@|@|True@|False@|Publish date@|@|Medium@|Title"/>
    <w:docVar w:name="N_77677527" w:val="01@|Robinson, John A. T.@|@|Editor@|@|@|Multi-vol.@|@|@|@|94@|London@|SCM@|@|Chapter title@|Wrestling with Romans@|@|1979@|@|BIBL 715 - Research Paper - Romans 8.1-11 - Wilder@|1@|@|@|True@|False@|Published@|@|Medium@|Title"/>
    <w:docVar w:name="N_-803453225" w:val="02@|Backus, Isaac@|William G. McLoughlin@|Editor@|@|@|Multi-vol.@|@|@|@|310-311@|Cambridge@|The Belknap Press of Harvard University@|An Appeal to the Public for Religious Liberty. Boston, 1773@|Chapter title@|Isaac Backus on Church, State, and Calvinism@|@|1968@|@|Research Paper - NOT DONE@|1@|@|@|True@|False@|Publish date@|@|Med"/>
    <w:docVar w:name="N_-805638260" w:val="01@|Dunn, James D. G.@|@|Editor@|Word Biblical Commentary@|@|Multi-vol.@|Vol. 38A@|@|@|281-282@|Dallas@|Word@|@|Chapter title@|Romans 1-8@|@|1998@|@|Wilder Research Paper - Theology of Justification@|1@|@|@|True@|False@|Published@|@|Medium@|Title"/>
    <w:docVar w:name="N_833341217" w:val="01@|Moo, Douglas@|@|Editor@|The NIV Application Commentary@|@|Multi-vol.@|@|@|@|473-474@|Grand Rapids@|Zondervan@|@|Chapter title@|Romans@|@|2000@|@|BIBL 715 - Research Paper - Romans 8.1-11 - Wilder@|1@|@|@|True@|False@|Published@|@|Medium@|Title"/>
    <w:docVar w:name="N_-836100372" w:val="01@|@|@|Editor@|@|@|Multi-vol.@|@|@|@|40@|Nashville@|Biblical Studies Press@|@|Chapter title@|The NET Bible First Edition Notes@|@|2006@|@|Exposition of Jonah 3 Paper - NOT DONE@|1@|@|@|True@|False@|Published@|@|Medium@|Title"/>
    <w:docVar w:name="N_-839274502" w:val="02@|Bonhoeffer, Dietrich@|Green, Clifford J., Staats, Reinhart, von Hase, Hans Christoph, Roggelin, Holger, and Wunsche, Matthias@|Editor@|@|@|Multi-vol.@|Vol. 10@|@|@|353@|Minneapolis@|Fortress Press@|@|Chapter title@|Barcelona, Berlin, New York: 1928-1931@|Stott, Douglas W.@|2008@|@|WA1 - DSMN 500 Christ in Discipleship@|1@|@|@"/>
    <w:docVar w:name="N_-840967474" w:val="02@|Backus, Isaac, and Weston, David@|@|Editor@|2@|@|Multi-vol.@|Vol. 1. &amp; II@|@|@|74@|Newton, MA@|The Backus Historical Society@|@|Chapter title@|A History of New England with Particular Reference to the Denomination of Christians Called Baptists@|@|1871@|@|Research Paper - NOT DONE@|1@|@|@|True@|False@|Publish date@|@|Medium@|T"/>
    <w:docVar w:name="N_-852816020" w:val="01@|Brafman, Ori, and Beckstrom, Rod@|@|Editor@|@|@|Multi-vol.@|@|@|@|36-37@|London@|Penguin@|@|Chapter title@|The Starfish and the Spider: The Unstoppable Power of Leaderless Organizations@|@|2006@|@|DMP- DSMN 500 - Disciple Making Plan@|1@|@|@|True@|False@|Publish date@|@|Medium@|Title"/>
    <w:docVar w:name="N_870345214" w:val="02@|Arndt, William, Danker, Frederick W., and Bauer, Walter@|@|Editor@|@|@|Multi-vol.@|@|@|@|1065-1066@|Chicago@|University of Chicago@|@|Chapter title@|A Greek-English Lexicon of the New Testament and Other Early Christian Literature@|@|2000@|@|BIBL 715 - Research Paper - Romans 8.1-11 - Wilder@|1@|@|@|True@|False@|Published@|@|"/>
    <w:docVar w:name="N_-87415077" w:val="02@|Eastman, Susan G.@|Thate, Michael J., Vanhoozer, Kevin J., and Campbell, Constantine R.@|Editor@|@|@|Multi-vol.@|@|@|@|110@|Grand Rapids@|William B. Eerdmans@|Oneself in Another: Participation and the Spirit in Romans 8@|Chapter title@|&quot;In Christ&quot; in Paul: Explorations in Paul's Theology of Union and Participation@|@|2014@|@|"/>
    <w:docVar w:name="N_905771235" w:val="01@|Jewett, Robert@|@|Editor@|@|@|Multi-vol.@|@|@|@|94@|Minneapolis@|Fortress@|@|Chapter title@|Romans: A commentary@|@|2006@|@|BIBL 715 - Research Paper - Romans 8.1-11 - Wilder@|1@|@|@|True@|False@|Published@|@|Medium@|Title"/>
    <w:docVar w:name="N_908104910" w:val="01@|Alexander, T. Desmond, and Baker, David W.@|Lucas, E. C.@|Editor@|Dictionary of the Old Testament: Pentateuch@|@|Multi-vol.@|@|@|@|139@|Downers Grove@|InterVarsity@|@|Chapter title@|Cosmology@|@|2003@|@|ANE Articles@|1@|@|@|True@|False@|Published@|@|Medium@|Title"/>
    <w:docVar w:name="N_-90909546" w:val="01@|Leland, John@|@|Editor@|@|@|Multi-vol.@|@|@|@|181@|New York@|Forgotten Books@|The Rights of Conscience Inalienable@|Chapter title@|The Writings of the Late Elder John Leland Including Some Events in His Life@|@|2012@|@|Research Paper - NOT DONE@|1@|@|179-192@|True@|False@|Publish date@|@|Medium@|Title"/>
    <w:docVar w:name="N_931781298" w:val="01@|Willard, Dallas@|@|Editor@|@|@|Multi-vol.@|@|@|@|41@|New York@|HarperOne@|@|Chapter title@|The Divine Conspiracy: Rediscovering Our Hidden Life in God@|@|1997@|@|WA5- DSMN 500 - Philosophy of Small Groups@|1@|@|@|True@|False@|Publish date@|@|Medium@|Title"/>
    <w:docVar w:name="N_942430265" w:val="01@|Toon, Peter@|@|Editor@|@|@|Multi-vol.@|@|@|@|40@|Eugene@|Wipf &amp; Stock@|@|Chapter title@|Justification and Sanctification@|@|1983@|@|Wilder Research Paper - Theology of Justification@|1@|@|@|True@|False@|Published@|@|Medium@|Title"/>
    <w:docVar w:name="N_959237277" w:val="01@|Bock, Darrell L.@|Bock, Darrell L., and Fanning, Buist M.@|Editor@|@|@|Multi-vol.@|@|@|@|25@|Wheaton@|Crossway@|@|Chapter title@|Interpreting the New Testament Text: Introduction to the Art and Science of Exegesis@|@|2006@|@|DB1 - Hermeneutics@|1@|@|@|True@|False@|Publish date@|@|Medium@|Title"/>
    <w:docVar w:name="N_-960848122" w:val="01@|Trible, Phyllis@|Tucker, Gene M.@|Editor@|@|@|Series@|Old Testament Series@|@|@|185@|Minneapolis@|Augsburg Fortress@|@|Chapter title@|Rhetorical Criticism: Context, Method, and the Book of Jonah@|@|1994@|@|Exposition of Jonah 3 Paper - NOT DONE@|1@|@|@|True@|False@|Published@|@|Medium@|Title"/>
    <w:docVar w:name="N_969983953" w:val="01@|@|@|Editor@|@|@|Multi-vol.@|@|@|@|@|@|@|@|Chapter title@|Place Holder@|@|@|@|Wilder Research Paper - CORRECTED@|1@|@|@|True@|False@|Published@|@|Medium@|Title"/>
    <w:docVar w:name="N_-993263399" w:val="01@|Moo, Douglas@|Arnold, Clinton E.@|Editor@|@|@|Multi-vol.@|Vol. 3@|@|@|8@|Grand Rapids@|Zondervan@|Romans@|Chapter title@|Zondervan Illustrated Bible Backgrounds Commentary: Romans to Philemon@|@|2002@|@|BIBL 715 - Research Paper - Romans 8.1-11 - Wilder@|1@|@|@|True@|False@|Published@|@|Medium@|Title"/>
    <w:docVar w:name="OutputType" w:val="footnote"/>
    <w:docVar w:name="P_-1067536972" w:val="01@|@|Sanctification and Justification: A Unity of Distinctions@|Snider, Andrew V.@|Fall 2010@|True@|False@|False@|@|2@|@|172@|159-178@|@|False@|The Master's Seminary Journal@|21@|@|Wilder Research Paper - Theology of Justification@|1@|Issue type@|False@|Article title@|@|@|Refers to@|"/>
    <w:docVar w:name="P_1093942585" w:val="01@|@|Style and Content: A Note on Romans 8:10@|Lambrecht, Jan@|2010, January@|True@|False@|False@|@|1@|@|173@|171-176@|@|False@|Ephemerides Theologicae Lovanienses@|86@|@|BIBL 715 - Research Paper - Romans 8.1-11 - Wilder@|1@|Issue type@|False@|Article title@|@|@|Refers to@|"/>
    <w:docVar w:name="P_1142573722" w:val="01@|@|God's New Creation in Romans 8:4@|Dubbelman, Peter@|2018@|True@|False@|False@|@|1@|@|48@|47-76@|@|False@|Southeastern Theological Review@|9@|@|BIBL 715 - Research Paper - Romans 8.1-11 - Wilder@|1@|Issue type@|False@|Article title@|@|@|Refers to@|"/>
    <w:docVar w:name="P_117092296" w:val="01@|@|Romans 8: The Chapter of the Spirit@|Schafroth, Verena@|2010@|True@|False@|False@|@|1@|@|84@|80-90@|@|False@|Journal of the European Pentecostal Theological Association@|30@|@|BIBL 715 - Research Paper - Romans 8.1-11 - Wilder@|1@|Issue type@|False@|Article title@|@|@|Refers to@|"/>
    <w:docVar w:name="P_-1187854044" w:val="01@|@|The 'Repentance' of God in the Books of Samuel, Jeremiah, and Jonah@|Willis, John T.@|1994, December@|True@|False@|False@|@|2@|@|1@|156-175@|@|False@|Horizons in Biblical Theology@|16@|@|PRELIMINARY EXEGETICAL ANALYSIS OF JONAH 3@|1@|Issue type@|False@|Article title@|@|@|Refers to@|"/>
    <w:docVar w:name="P_1211905847" w:val="01@|@|John Leland: The Consistent Separationist@|Beck, Rosalie@|2012, September@|True@|False@|False@|@|3@|@|72@|65-75@|@|False@|Baptist History and Heritage@|47@|@|Research Paper - NOT DONE@|1@|Issue type@|False@|Article title@|@|@|Refers to@|"/>
    <w:docVar w:name="P_-1238260924" w:val="01@|@|Church and State: The Legacy of Isaac Backus@|Grenz, Stanley J.@|1983@|True@|False@|False@|@|2@|@|82@|73-94@|@|False@|Center Journal@|2@|@|Research Paper - NOT DONE@|1@|Issue type@|False@|Article title@|@|@|Refers to@|"/>
    <w:docVar w:name="P_-1251872191" w:val="01@|@|The 'Weeping Prophet' and 'Pouting Prophet' in Dialogue: Intertextual Connections between Jeremiah and Jonah@|Yates, Gary E.@|2016@|True@|False@|False@|@|2@|@|228, 236@|223-239@|@|False@|Journal of the Evangelical Theological Society@|59@|@|Assignment 5 Reflection@|1@|Issue type@|False@|Article title@|@|@|Refers to@|"/>
    <w:docVar w:name="P_1291211835" w:val="01@|@|Romans 8:3-4 and God's Resolution of the Threefold Problems of Sin, the Incapability of the Law and the Weakness of the Flesh@|Venter, Dirk J.@|2014@|True@|False@|False@|@|1@|@|6@|1-7@|@|False@|In Die Skriflig@|48@|@|BIBL 715 - Research Paper - Romans 8.1-11 - Wilder@|1@|Issue type@|False@|Article title@|@|@|Refers to@|"/>
    <w:docVar w:name="P_1294891690" w:val="01@|@|Jesus' Questions@|Wanak, Lee C.@|2009, April@|True@|False@|False@|@|2@|@|170@|167-178@|@|False@|Evangelical Review of Theology@|33@|@|WA3- DSMN 500 Disciple Making in teh Local Church@|1@|Issue type@|False@|Article title@|@|@|Refers to@|"/>
    <w:docVar w:name="P_1296883270" w:val="01@|@|Hegel's Conception of God and Its Application by Isaak Dorner to the Problem of Divine Immutability@|Malysz, Piotr J.@|Fall 2006@|True@|False@|False@|@|4@|@|461@|448-471@|@|False@|Pro Ecclesia@|15@|@|Research Paper - Derek Wilder - Dorner - 7.15.19@|1@|Issue type@|False@|Article title@|@|@|Refers to@|"/>
    <w:docVar w:name="P_-1317358091" w:val="01@|@|The Law Was Our Pedagogue: A Study in Galatians 3:19-25@|Lull, David John@|1986, September@|True@|False@|False@|@|3@|@|481-482@|481-498@|@|False@|Journal of Biblical Literature@|105@|@|NGRK 643 - Galatians 3.19-29 - Derek Wilder - NOT DONE@|1@|Issue type@|False@|Article title@|@|@|Refers to@|"/>
    <w:docVar w:name="P_-137439451" w:val="01@|@|God's New Creation in Romans 8:4@|Dubbelman, Peter@|Spring 2018@|True@|False@|False@|@|1@|@|69-70@|47-76@|@|False@|Southeastern Theological Review@|9@|@|BIBL 715 - Research Paper - Romans 8.1-11 - Wilder@|1@|Issue type@|False@|Article title@|@|@|Refers to@|"/>
    <w:docVar w:name="P_-1402681693" w:val="01@|@|Assyrian Nobles and the Book of Jonah@|Lawrence, Paul@|1986@|True@|False@|False@|@|@|@|131@|121-132@|@|False@|Tyndale Bulletin@|37@|@|Exposition of Jonah 3 Paper - NOT DONE@|1@|Issue type@|False@|Article title@|@|@|Refers to@|"/>
    <w:docVar w:name="P_-1418258978" w:val="01@|@|Religous Liberty: Baptists and Some Fine Distinctions@|Gaustad, Edwin S.@|1987, December@|True@|False@|False@|@|4@|@|215@|215-225@|@|False@|American Baptists Quarterly@|6@|@|Research Paper - Topic and Bibliography@|1@|Issue type@|False@|Article title@|@|@|Refers to@|"/>
    <w:docVar w:name="P_1438566767" w:val="01@|@|On the Way from Schleiermacher to Barth: A Crticial Reappraisal of Isaak August Dorner's Essay on Divine Immutability@|Gockel, Matthias@|2000@|True@|False@|False@|@|4@|@|500-502@|490-510@|@|False@|Scottish Journal of Theology@|53@|@|Wilder Research PAPER - Dorner@|1@|Issue type@|False@|Article title@|@|@|Refers to@|"/>
    <w:docVar w:name="P_-1553166946" w:val="01@|@|The Problem of Repentance and Relapse as a Unifying Theme in the Book of the Twelve@|Yates, Gary E.@|2016@|True@|False@|False@|@|2@|@|259@|248-262@|@|False@|Themelios@|41@|@|Exposition of Jonah 3 Paper - NOT DONE@|1@|Issue type@|False@|Article title@|@|@|Refers to@|"/>
    <w:docVar w:name="P_1555139223" w:val="01@|@|Who Was the 'King of Nineveh' in Jonah 3:6@|Ferguson, Paul@|1996, November@|True@|False@|False@|@|2@|@|313@|304-314@|@|False@|Tyndale Bulletin@|47@|@|Exposition of Jonah 3 Paper - NOT DONE@|1@|Issue type@|False@|Article title@|@|@|Refers to@|"/>
    <w:docVar w:name="P_-1555584849" w:val="01@|@|The Backus-Leland Tradition@|Gaustad, Edwin S.@|1959, April@|True@|False@|False@|@|2@|@|144@|131-152@|@|False@|Foundations@|2@|@|Research Paper - NOT DONE@|1@|Issue type@|False@|Article title@|@|@|Refers to@|"/>
    <w:docVar w:name="P_1600324725" w:val="01@|@|Theology and Politics of the First Amendment Religion Clauses: A Bicentennial Essay@|Witte, John, Jr.@|1991@|True@|False@|False@|@|2@|@|492@|489-508@|@|False@|The Emory Law Journal@|40@|@|Research Paper - NOT DONE@|1@|Issue type@|False@|Article title@|@|@|Refers to@|"/>
    <w:docVar w:name="P_1664951585" w:val="01@|@|Literary Composition and Function of Paul's Letter to the Galatians@|Betz, Hans Dieter@|1975, April@|True@|False@|False@|@|3@|@|377-378@|353-379@|@|False@|New Testament Studies@|21@|@|NGRK 643 - Galatians 3.19-29 - Derek Wilder - NOT DONE@|1@|Issue type@|False@|Article title@|@|@|Refers to@|"/>
    <w:docVar w:name="P_-1700808951" w:val="01@|@|Jonah's Nineveh 123@|Wiseman, D. J.@|1979@|True@|False@|False@|@|@|@|38@|29-51@|@|False@|Tyndale Bulletin@|30@|@|Exposition of Jonah 3 Paper - NOT DONE@|1@|Issue type@|False@|Article title@|@|@|Refers to@|"/>
    <w:docVar w:name="P_-1759227625" w:val="01@|@|Schelling and Dorner on Divine Immutability@|Brown, Robert F.@|1985, June@|True@|False@|False@|@|2@|@|247@|237-249@|@|False@|Journal of the American Academy of Religion@|53@|@|Wilder Research PAPER - Dorner@|1@|Issue type@|False@|Article title@|@|@|Refers to@|"/>
    <w:docVar w:name="P_-1775890306" w:val="02@|@|Biblical Theology and the Westminster Standards Revisited: Union with Christ and Justification Sola Fide@|Tipton, Lane G.@|Spring 2013@|True@|False@|False@|@|1@|@|11-12@|1-12@|@|False@|The Westminster Theological Journal@|75@|@|Wilder Research Paper - Theology of Justification@|1@|Issue type@|False@|Article title@|@|@|Refer"/>
    <w:docVar w:name="P_-1782202574" w:val="01@|@|Contributions of Baptists to Religious Freedom in America@|Patterson, W Morgan@|1976@|True@|False@|False@|@|1@|@|28@|23-31@|@|False@|Review &amp; Expositor@|73@|@|Research Paper - NOT DONE@|1@|Issue type@|False@|Article title@|@|@|Refers to@|"/>
    <w:docVar w:name="P_-1814951088" w:val="01@|@|Isaak August Dorner on Divine Immutability: A Missing Link between Schleiermacher and Barth@|Sherman, Robert@|1997, July@|True@|False@|False@|@|3@|@|387-388@|380-401@|@|False@|The Journal of Religion@|77@|@|Wilder Research PAPER - Dorner@|1@|Issue type@|False@|Article title@|@|@|Refers to@|"/>
    <w:docVar w:name="P_1854482242" w:val="01@|@|Three Current Reformed Models of Union with Christ@|Evans, William B.@|Fall 2015@|True@|False@|False@|@|1-2@|@|13@|12-30@|@|False@|Presbyterion@|41@|@|Wilder Research Paper - Theology of Justification@|1@|Issue type@|False@|Article title@|@|@|Refers to@|"/>
    <w:docVar w:name="P_-1872960055" w:val="01@|@|Isaac Backus and Religious Liberty@|Grenz, Stanley J.@|1979, October@|True@|False@|False@|@|4@|@|352@|352-360@|@|False@|Foundations@|22@|@|Research Paper - Topic and Bibliography@|1@|Issue type@|False@|Article title@|@|@|Refers to@|"/>
    <w:docVar w:name="P_1874047273" w:val="01@|@|Jesus, A Model for Ministry@|Holland, J. T.@|1982, December@|True@|False@|False@|@|4@|@|264@|255-264@|@|False@|The Journal of Pastoral Care@|36@|@|WA3- DSMN 500 Disciple Making in teh Local Church@|1@|Issue type@|False@|Article title@|@|@|Refers to@|"/>
    <w:docVar w:name="P_-1914838237" w:val="01@|@|The Doctrine of Justification and Ontology@|Bayer, Oswald@|2001@|True@|False@|False@|@|1@|@|46@|44-53@|@|False@|Neue Zeitschrift Fu¨r Systematische Theologie Und Religionsphilosophie@|43@|@|Wilder Research Paper - Theology of Justification@|1@|Issue type@|False@|Article title@|@|@|Refers to@|"/>
    <w:docVar w:name="P_-1963551419" w:val="01@|@|The Magna Charta of Religious Freedom in America@|Handy, Robert T.@|1984@|True@|False@|False@|@|3-4@|@|306-308@|301-317@|@|False@|Union Seminary Quarterly Review@|38@|@|Research Paper - NOT DONE@|1@|Issue type@|False@|Article title@|@|@|Refers to@|"/>
    <w:docVar w:name="P_1980622358" w:val="01@|@|From Soul Liberty to Self-Reliance: John Leland and the Evangelical Origins of Radical Individualism@|O'Brien, Brandon J.@|2008@|True@|False@|False@|@|2@|@|143-144@|136-150@|@|False@|American Baptist Quarterly@|27@|@|Research Paper - NOT DONE@|1@|Issue type@|False@|Article title@|@|@|Refers to@|"/>
    <w:docVar w:name="P_-2065944126" w:val="01@|@|Contributions of Baptists to Religioius Freedom in America@|Patterson, W Morgan@|1976@|True@|False@|False@|@|1@|@|23@|23-31@|@|False@|Review &amp; Expositor@|73@|@|Research Paper - Topic and Bibliography@|1@|Issue type@|False@|Article title@|@|@|Refers to@|"/>
    <w:docVar w:name="P_-2128089606" w:val="01@|@|Fasting, 'Sackcloth,' and 'Ashes': From Nineveh to Shushan@|Seidler, Ayelet@|2019@|True@|False@|False@|@|1@|@|134@|117-134@|@|False@|Vetus Testamentum@|69@|@|Exposition of Jonah 3 Paper - NOT DONE@|1@|Issue type@|False@|Article title@|@|@|Refers to@|"/>
    <w:docVar w:name="P_-271193518" w:val="01@|@|The Psychology of Animal Companionship: Some Ancient and Modern Views@|Viviers, Hendrik@|2014@|True@|False@|False@|@|1@|@|2@|1-8@|@|False@|Hervormde Teologiese Studies@|70@|@|Exposition of Jonah 3 Paper - NOT DONE@|1@|Issue type@|False@|Article title@|@|@|Refers to@|"/>
    <w:docVar w:name="P_-320045579" w:val="01@|@|I. A. Dorner: Ethical Immutability of God@|Williams, Robert R.@|Winter 1986@|True@|False@|False@|@|4@|@|732-733@|721-738@|@|False@|Journal of the American Academy of Religion@|54@|@|Wilder Research PAPER - Dorner@|1@|Issue type@|False@|Article title@|@|@|Refers to@|"/>
    <w:docVar w:name="P_-329165730" w:val="01@|@|Liberty in Baptist Thought: Three Primary Texts, 1614-1856@|Hostetler, Michael J.@|1996, September@|True@|False@|False@|@|3@|@|242@|242-256@|@|False@|American Baptists Quarterly@|15@|@|Research Paper - Topic and Bibliography@|1@|Issue type@|False@|Article title@|@|@|Refers to@|"/>
    <w:docVar w:name="P_-340793862" w:val="01@|@|How Big Was Nineveh?: Literal versus Figurative Interpretation of City Size@|Halton, Charles@|2008@|True@|False@|False@|@|2@|@|194, 206@|193-207@|@|False@|Bulletin for Biblical Research@|18@|@|Exposition of Jonah 3 Paper - NOT DONE@|1@|Issue type@|False@|Article title@|@|@|Refers to@|"/>
    <w:docVar w:name="P_509166560" w:val="02@|@|John Leland and James Madison: Religious Influence on the Ratification of the Constitution and on the Proposal of the Bill of Rights@|Scarberry, Mark S.@|2009, February@|True@|False@|False@|@|3@|@|748-749@|733-800@|@|False@|Penn State Law Review@|113@|@|Research Paper - NOT DONE@|1@|Issue type@|False@|Article title@|@|@|Ref"/>
    <w:docVar w:name="P_-517449644" w:val="01@|@|Romans 8.29-30 and the Question of the Ordo Salutis@|Fesko, J. V.@|2014@|True@|False@|False@|@|1@|@|38, 41, 44@|35-60@|@|False@|Journal of Reformed Theology@|8@|@|Wilder Research Paper - Theology of Justification@|1@|Issue type@|False@|Article title@|@|@|Refers to@|"/>
    <w:docVar w:name="P_-556866544" w:val="01@|@|Religious Liberty: Baptists and Some Fine Distinctions@|Gaustad, Edwin S.@|1987, December@|True@|False@|False@|@|4@|@|220@|215-225@|@|False@|American Baptists Quarterly@|6@|@|Research Paper - NOT DONE@|1@|Issue type@|False@|Article title@|@|@|Refers to@|"/>
    <w:docVar w:name="P_572212342" w:val="01@|@|The 'Repetance' of God in the Books of Samuel, Jeremiah, and Jonah@|Willis, John T.@|1994, December@|True@|False@|False@|@|2@|@|1@|156-175@|@|False@|Horizons in Biblical Theology@|16@|@|PRELIMINARY EXEGETICAL ANALYSIS OF JONAH 3@|1@|Issue type@|False@|Article title@|@|@|Refers to@|"/>
    <w:docVar w:name="P_-627297242" w:val="01@|@|Jonah's Nineveh@|Lemanski, Jay@|1992, January@|True@|False@|False@|@|1@|@|47@|40-49@|@|False@|Concordia Journal@|18@|@|Exposition of Jonah 3 Paper - NOT DONE@|1@|Issue type@|False@|Article title@|@|@|Refers to@|"/>
    <w:docVar w:name="P_-667531924" w:val="01@|@|Deuteronomy 32:8 and the Sons of God@|Heiser, Michael S.@|January-March 2001@|True@|False@|False@|@|@|@|52-74@|52-74@|@|False@|Bibliotheca Sacra@|158@|@|Exposition of Jonah 3 Paper - NOT DONE@|1@|Issue type@|False@|Article title@|@|@|Refers to@|"/>
    <w:docVar w:name="P_672876810" w:val="01@|@|Contrasting Views of Church and State: A Study of John Leland and Isaac Backus@|Wardin, Albert W.@|1998@|True@|False@|False@|@|1@|@|19@|12-20@|@|False@|Baptist History and Heritage@|33@|@|Research Paper - NOT DONE@|1@|Issue type@|False@|Article title@|@|@|Refers to@|"/>
    <w:docVar w:name="P_683226299" w:val="01@|@|Elder John Leland, Jeffersonian Itinerant@|Butterfield, L. H.@|1952@|True@|False@|False@|@|@|@|188@|155-242@|@|False@|Proceedings of the American Antiquarian Society@|62@|@|Research Paper - NOT DONE@|1@|Issue type@|False@|Article title@|@|@|Refers to@|"/>
    <w:docVar w:name="P_-690375615" w:val="01@|@|Jonah's Nineveh@|Wiseman, D. J.@|1979@|True@|False@|False@|@|@|@|38@|29-51@|@|False@|Tyndale Bulletin@|30@|@|Exposition of Jonah 3 Paper - NOT DONE@|1@|Issue type@|False@|Article title@|@|@|Refers to@|"/>
    <w:docVar w:name="P_765793725" w:val="01@|@|The Traditional Doctrine of Divine Simplicity@|Rogers, Katherin@|1996@|True@|False@|False@|@|2@|@|176@|165-186@|@|False@|Religious Studies@|32@|@|Wilder Research PAPER - Dorner@|1@|Issue type@|False@|Article title@|@|@|Refers to@|"/>
    <w:docVar w:name="P_852557319" w:val="01@|@|Syntactic Analysis of Jonah@|Niccacci, Alviero@|1996@|True@|False@|False@|@|@|@|1@|9-32@|@|False@|Liber Annuus@|46@|@|PRELIMINARY EXEGETICAL ANALYSIS OF JONAH 3@|1@|Issue type@|False@|Article title@|@|@|Refers to@|"/>
    <w:docVar w:name="P_-875422395" w:val="01@|@|Does God 'Change His Mind'@|Chisolm, Robert B.@|October 1995@|True@|False@|False@|@|608@|@|399@|389-399@|@|False@|Bibliotheca Sacra@|152@|@|Exposition of Jonah 3 Paper - NOT DONE@|1@|Issue type@|False@|Article title@|@|@|Refers to@|"/>
    <w:docVar w:name="P_-904642064" w:val="01@|@|The Requirement of the Law Fulfilled in Romans 8:4@|Venter, Dirk J.@|2014@|True@|False@|False@|@|1@|@|2@|1-7@|@|False@|In die Skriflig@|48@|@|BIBL 715 - Research Paper - Romans 8.1-11 - Wilder@|1@|Issue type@|False@|Article title@|@|@|Refers to@|"/>
    <w:docVar w:name="P_-9358557" w:val="01@|@|Preaching for a Response?: Jonah's Message to the Ninevites Reconsidered@|Moberly, R. W. L.@|2003@|True@|False@|False@|@|2@|@|159@|156-168@|@|False@|Vetus Testamentum@|53@|@|Exposition of Jonah 3 Paper - NOT DONE@|1@|Issue type@|False@|Article title@|@|@|Refers to@|"/>
    <w:docVar w:name="P_948448443" w:val="01@|@|Spiritual Gifts: Definitions and Kinds@|Stitzinger, James F.@|2003, September@|True@|False@|False@|@|2@|@|161@|143-176@|@|False@|The Master's Seminary Journal@|14@|@|WA3- DSMN 500 Disciple Making in teh Local Church@|1@|Issue type@|False@|Article title@|@|@|Refers to@|"/>
    <w:docVar w:name="P_951163567" w:val="01@|@|Sweet Harmony vs Strict Separation: Recognizing the Distinctions Between Isaac Backus and John Leland@|Coker, Joe L.@|1997, September@|True@|False@|False@|@|3@|@|248@|241-250@|@|False@|American Baptist Quarterly@|16@|@|Research Paper - NOT DONE@|1@|Issue type@|False@|Article title@|@|@|Refers to@|"/>
    <w:docVar w:name="PageBottomCenter" w:val="false"/>
    <w:docVar w:name="PageUpperRight" w:val="true"/>
    <w:docVar w:name="PaperType" w:val="0"/>
  </w:docVars>
  <w:rsids>
    <w:rsidRoot w:val="00E43832"/>
    <w:rsid w:val="000005F0"/>
    <w:rsid w:val="00000860"/>
    <w:rsid w:val="0000100A"/>
    <w:rsid w:val="000010CC"/>
    <w:rsid w:val="00002E55"/>
    <w:rsid w:val="000033CC"/>
    <w:rsid w:val="00003739"/>
    <w:rsid w:val="00003D9F"/>
    <w:rsid w:val="0000436D"/>
    <w:rsid w:val="000059EA"/>
    <w:rsid w:val="000060BB"/>
    <w:rsid w:val="00007136"/>
    <w:rsid w:val="000074C9"/>
    <w:rsid w:val="00010287"/>
    <w:rsid w:val="0001084C"/>
    <w:rsid w:val="00010EC7"/>
    <w:rsid w:val="0001105E"/>
    <w:rsid w:val="00011939"/>
    <w:rsid w:val="00011A2E"/>
    <w:rsid w:val="00011CAE"/>
    <w:rsid w:val="00014006"/>
    <w:rsid w:val="000140DC"/>
    <w:rsid w:val="00014139"/>
    <w:rsid w:val="0001491E"/>
    <w:rsid w:val="00014DD1"/>
    <w:rsid w:val="0001625E"/>
    <w:rsid w:val="00017136"/>
    <w:rsid w:val="0001739D"/>
    <w:rsid w:val="0001760D"/>
    <w:rsid w:val="00017C67"/>
    <w:rsid w:val="00017C77"/>
    <w:rsid w:val="000202BA"/>
    <w:rsid w:val="000208D1"/>
    <w:rsid w:val="00020B4A"/>
    <w:rsid w:val="00020CFF"/>
    <w:rsid w:val="00020ED4"/>
    <w:rsid w:val="000212D7"/>
    <w:rsid w:val="00021A64"/>
    <w:rsid w:val="0002250A"/>
    <w:rsid w:val="00023A81"/>
    <w:rsid w:val="00023ADF"/>
    <w:rsid w:val="00023DB6"/>
    <w:rsid w:val="000241EC"/>
    <w:rsid w:val="000246F2"/>
    <w:rsid w:val="000250CD"/>
    <w:rsid w:val="0002527B"/>
    <w:rsid w:val="00025402"/>
    <w:rsid w:val="00025CDA"/>
    <w:rsid w:val="00025D0C"/>
    <w:rsid w:val="00026489"/>
    <w:rsid w:val="0002671E"/>
    <w:rsid w:val="00026884"/>
    <w:rsid w:val="00026A91"/>
    <w:rsid w:val="00027769"/>
    <w:rsid w:val="000278A5"/>
    <w:rsid w:val="00027A8A"/>
    <w:rsid w:val="00027E6E"/>
    <w:rsid w:val="00027E90"/>
    <w:rsid w:val="00031A73"/>
    <w:rsid w:val="00031D62"/>
    <w:rsid w:val="00033C54"/>
    <w:rsid w:val="00034FB1"/>
    <w:rsid w:val="0003517E"/>
    <w:rsid w:val="0003528B"/>
    <w:rsid w:val="00036694"/>
    <w:rsid w:val="00037FBA"/>
    <w:rsid w:val="00041228"/>
    <w:rsid w:val="00041276"/>
    <w:rsid w:val="00041622"/>
    <w:rsid w:val="00041646"/>
    <w:rsid w:val="00042686"/>
    <w:rsid w:val="00043C17"/>
    <w:rsid w:val="0004422F"/>
    <w:rsid w:val="000446DB"/>
    <w:rsid w:val="00044C12"/>
    <w:rsid w:val="00045791"/>
    <w:rsid w:val="00046C83"/>
    <w:rsid w:val="000474DA"/>
    <w:rsid w:val="0004787A"/>
    <w:rsid w:val="00047C79"/>
    <w:rsid w:val="00050BC4"/>
    <w:rsid w:val="00050D51"/>
    <w:rsid w:val="000511DC"/>
    <w:rsid w:val="000512B0"/>
    <w:rsid w:val="00051504"/>
    <w:rsid w:val="00051B96"/>
    <w:rsid w:val="00051E74"/>
    <w:rsid w:val="00052A22"/>
    <w:rsid w:val="00053367"/>
    <w:rsid w:val="000542E5"/>
    <w:rsid w:val="00054822"/>
    <w:rsid w:val="0005492E"/>
    <w:rsid w:val="00054B17"/>
    <w:rsid w:val="00054C67"/>
    <w:rsid w:val="000551B3"/>
    <w:rsid w:val="00055DBF"/>
    <w:rsid w:val="000560CC"/>
    <w:rsid w:val="00056B88"/>
    <w:rsid w:val="00057ABC"/>
    <w:rsid w:val="00061768"/>
    <w:rsid w:val="00061F28"/>
    <w:rsid w:val="000620B2"/>
    <w:rsid w:val="0006342B"/>
    <w:rsid w:val="00063E9E"/>
    <w:rsid w:val="000643C4"/>
    <w:rsid w:val="00064710"/>
    <w:rsid w:val="00065A5D"/>
    <w:rsid w:val="00065C7B"/>
    <w:rsid w:val="00066F91"/>
    <w:rsid w:val="000677E6"/>
    <w:rsid w:val="00067906"/>
    <w:rsid w:val="00067969"/>
    <w:rsid w:val="000712E1"/>
    <w:rsid w:val="00071398"/>
    <w:rsid w:val="0007142F"/>
    <w:rsid w:val="0007195E"/>
    <w:rsid w:val="00072099"/>
    <w:rsid w:val="0007357D"/>
    <w:rsid w:val="00073D63"/>
    <w:rsid w:val="00074D2B"/>
    <w:rsid w:val="000757AD"/>
    <w:rsid w:val="00076061"/>
    <w:rsid w:val="00076545"/>
    <w:rsid w:val="0007699A"/>
    <w:rsid w:val="000769D0"/>
    <w:rsid w:val="0007705C"/>
    <w:rsid w:val="000771B7"/>
    <w:rsid w:val="000779EE"/>
    <w:rsid w:val="00077B8A"/>
    <w:rsid w:val="0008081B"/>
    <w:rsid w:val="00080848"/>
    <w:rsid w:val="0008091B"/>
    <w:rsid w:val="00080939"/>
    <w:rsid w:val="00081892"/>
    <w:rsid w:val="0008527E"/>
    <w:rsid w:val="00085FA5"/>
    <w:rsid w:val="00086BE1"/>
    <w:rsid w:val="00087A36"/>
    <w:rsid w:val="00087FA1"/>
    <w:rsid w:val="00090E06"/>
    <w:rsid w:val="00091066"/>
    <w:rsid w:val="00093228"/>
    <w:rsid w:val="00093DDF"/>
    <w:rsid w:val="00094109"/>
    <w:rsid w:val="0009534D"/>
    <w:rsid w:val="0009598A"/>
    <w:rsid w:val="00095A0E"/>
    <w:rsid w:val="00095CB8"/>
    <w:rsid w:val="000968EB"/>
    <w:rsid w:val="000971EA"/>
    <w:rsid w:val="000976B8"/>
    <w:rsid w:val="00097C0D"/>
    <w:rsid w:val="00097D01"/>
    <w:rsid w:val="000A01A9"/>
    <w:rsid w:val="000A2D35"/>
    <w:rsid w:val="000A3066"/>
    <w:rsid w:val="000A384B"/>
    <w:rsid w:val="000A3D84"/>
    <w:rsid w:val="000A5817"/>
    <w:rsid w:val="000A5D9B"/>
    <w:rsid w:val="000B00AA"/>
    <w:rsid w:val="000B04B4"/>
    <w:rsid w:val="000B0549"/>
    <w:rsid w:val="000B13F9"/>
    <w:rsid w:val="000B2091"/>
    <w:rsid w:val="000B282B"/>
    <w:rsid w:val="000B2E0A"/>
    <w:rsid w:val="000B380D"/>
    <w:rsid w:val="000B3A9A"/>
    <w:rsid w:val="000B4030"/>
    <w:rsid w:val="000B415C"/>
    <w:rsid w:val="000B49B5"/>
    <w:rsid w:val="000B5299"/>
    <w:rsid w:val="000B5DDB"/>
    <w:rsid w:val="000B66CF"/>
    <w:rsid w:val="000B7112"/>
    <w:rsid w:val="000B750D"/>
    <w:rsid w:val="000B7A5B"/>
    <w:rsid w:val="000B7AE6"/>
    <w:rsid w:val="000B7DDA"/>
    <w:rsid w:val="000B7FBA"/>
    <w:rsid w:val="000C0198"/>
    <w:rsid w:val="000C0343"/>
    <w:rsid w:val="000C0633"/>
    <w:rsid w:val="000C0C25"/>
    <w:rsid w:val="000C2737"/>
    <w:rsid w:val="000C46F5"/>
    <w:rsid w:val="000C5023"/>
    <w:rsid w:val="000C5842"/>
    <w:rsid w:val="000C5850"/>
    <w:rsid w:val="000C6555"/>
    <w:rsid w:val="000C6BB4"/>
    <w:rsid w:val="000C7081"/>
    <w:rsid w:val="000C77E1"/>
    <w:rsid w:val="000C7B27"/>
    <w:rsid w:val="000D17AC"/>
    <w:rsid w:val="000D1E5B"/>
    <w:rsid w:val="000D36C7"/>
    <w:rsid w:val="000D37DD"/>
    <w:rsid w:val="000D4E8C"/>
    <w:rsid w:val="000D4FD5"/>
    <w:rsid w:val="000D5724"/>
    <w:rsid w:val="000D5A25"/>
    <w:rsid w:val="000D69E1"/>
    <w:rsid w:val="000D70BE"/>
    <w:rsid w:val="000D7494"/>
    <w:rsid w:val="000D7EBC"/>
    <w:rsid w:val="000E1700"/>
    <w:rsid w:val="000E23E5"/>
    <w:rsid w:val="000E2E1B"/>
    <w:rsid w:val="000E3164"/>
    <w:rsid w:val="000E3A08"/>
    <w:rsid w:val="000E6AD4"/>
    <w:rsid w:val="000E6B09"/>
    <w:rsid w:val="000F03DB"/>
    <w:rsid w:val="000F14A9"/>
    <w:rsid w:val="000F2146"/>
    <w:rsid w:val="000F302E"/>
    <w:rsid w:val="000F3131"/>
    <w:rsid w:val="000F32E2"/>
    <w:rsid w:val="000F342D"/>
    <w:rsid w:val="000F368D"/>
    <w:rsid w:val="000F381C"/>
    <w:rsid w:val="000F4293"/>
    <w:rsid w:val="000F455C"/>
    <w:rsid w:val="000F462B"/>
    <w:rsid w:val="000F59B8"/>
    <w:rsid w:val="000F6239"/>
    <w:rsid w:val="000F6DAE"/>
    <w:rsid w:val="000F6F11"/>
    <w:rsid w:val="000F7076"/>
    <w:rsid w:val="000F7D18"/>
    <w:rsid w:val="001002C2"/>
    <w:rsid w:val="00100D42"/>
    <w:rsid w:val="00100DD1"/>
    <w:rsid w:val="00101B0E"/>
    <w:rsid w:val="00101B19"/>
    <w:rsid w:val="001040A4"/>
    <w:rsid w:val="001041B4"/>
    <w:rsid w:val="001046A9"/>
    <w:rsid w:val="001053F3"/>
    <w:rsid w:val="0010573B"/>
    <w:rsid w:val="00106168"/>
    <w:rsid w:val="00106511"/>
    <w:rsid w:val="001069A6"/>
    <w:rsid w:val="00107F86"/>
    <w:rsid w:val="00110A31"/>
    <w:rsid w:val="001112CE"/>
    <w:rsid w:val="00111E01"/>
    <w:rsid w:val="00112001"/>
    <w:rsid w:val="0011209D"/>
    <w:rsid w:val="00112EDD"/>
    <w:rsid w:val="00112EF2"/>
    <w:rsid w:val="0011304D"/>
    <w:rsid w:val="001141F8"/>
    <w:rsid w:val="00114949"/>
    <w:rsid w:val="00114CC9"/>
    <w:rsid w:val="00116A96"/>
    <w:rsid w:val="001176C0"/>
    <w:rsid w:val="00117709"/>
    <w:rsid w:val="00117863"/>
    <w:rsid w:val="00120A50"/>
    <w:rsid w:val="00120B26"/>
    <w:rsid w:val="00120D07"/>
    <w:rsid w:val="0012101A"/>
    <w:rsid w:val="00121135"/>
    <w:rsid w:val="00124BE4"/>
    <w:rsid w:val="001262EF"/>
    <w:rsid w:val="00126A65"/>
    <w:rsid w:val="00126FD5"/>
    <w:rsid w:val="0012738E"/>
    <w:rsid w:val="0012784A"/>
    <w:rsid w:val="00127D16"/>
    <w:rsid w:val="00130426"/>
    <w:rsid w:val="00130A0E"/>
    <w:rsid w:val="0013205F"/>
    <w:rsid w:val="001333B8"/>
    <w:rsid w:val="001335D5"/>
    <w:rsid w:val="00133875"/>
    <w:rsid w:val="0013444E"/>
    <w:rsid w:val="00134524"/>
    <w:rsid w:val="001346AC"/>
    <w:rsid w:val="001355CE"/>
    <w:rsid w:val="001361C4"/>
    <w:rsid w:val="001364D2"/>
    <w:rsid w:val="001365CE"/>
    <w:rsid w:val="00137665"/>
    <w:rsid w:val="00137CF8"/>
    <w:rsid w:val="00140262"/>
    <w:rsid w:val="001404B0"/>
    <w:rsid w:val="0014075A"/>
    <w:rsid w:val="001414A7"/>
    <w:rsid w:val="0014184C"/>
    <w:rsid w:val="00141A55"/>
    <w:rsid w:val="001434B2"/>
    <w:rsid w:val="0014400F"/>
    <w:rsid w:val="001447A7"/>
    <w:rsid w:val="001448C7"/>
    <w:rsid w:val="0014746F"/>
    <w:rsid w:val="00147A98"/>
    <w:rsid w:val="00150529"/>
    <w:rsid w:val="001509F6"/>
    <w:rsid w:val="00151233"/>
    <w:rsid w:val="001512C7"/>
    <w:rsid w:val="001518A9"/>
    <w:rsid w:val="00151A6F"/>
    <w:rsid w:val="00151EC8"/>
    <w:rsid w:val="00152776"/>
    <w:rsid w:val="00152F49"/>
    <w:rsid w:val="00153F99"/>
    <w:rsid w:val="00154215"/>
    <w:rsid w:val="0015431F"/>
    <w:rsid w:val="00154884"/>
    <w:rsid w:val="00154A38"/>
    <w:rsid w:val="00155608"/>
    <w:rsid w:val="0015678E"/>
    <w:rsid w:val="00157072"/>
    <w:rsid w:val="00157377"/>
    <w:rsid w:val="00157BCB"/>
    <w:rsid w:val="00160CEC"/>
    <w:rsid w:val="00160D50"/>
    <w:rsid w:val="0016183D"/>
    <w:rsid w:val="001620DF"/>
    <w:rsid w:val="0016219D"/>
    <w:rsid w:val="00162254"/>
    <w:rsid w:val="00162580"/>
    <w:rsid w:val="001663EB"/>
    <w:rsid w:val="00166E54"/>
    <w:rsid w:val="001673FE"/>
    <w:rsid w:val="00167BED"/>
    <w:rsid w:val="00167C80"/>
    <w:rsid w:val="0017085E"/>
    <w:rsid w:val="0017160B"/>
    <w:rsid w:val="00171D67"/>
    <w:rsid w:val="00171DB1"/>
    <w:rsid w:val="001724E4"/>
    <w:rsid w:val="00172667"/>
    <w:rsid w:val="00172B1F"/>
    <w:rsid w:val="00173285"/>
    <w:rsid w:val="001734DE"/>
    <w:rsid w:val="001746AE"/>
    <w:rsid w:val="001754FB"/>
    <w:rsid w:val="00176E9A"/>
    <w:rsid w:val="001772B5"/>
    <w:rsid w:val="00177350"/>
    <w:rsid w:val="00177675"/>
    <w:rsid w:val="00177B80"/>
    <w:rsid w:val="00177C88"/>
    <w:rsid w:val="00180A3C"/>
    <w:rsid w:val="00181408"/>
    <w:rsid w:val="001822AF"/>
    <w:rsid w:val="001827DA"/>
    <w:rsid w:val="00183A59"/>
    <w:rsid w:val="00184CEA"/>
    <w:rsid w:val="00184D27"/>
    <w:rsid w:val="00185263"/>
    <w:rsid w:val="00185E1B"/>
    <w:rsid w:val="00185EF5"/>
    <w:rsid w:val="00186ECF"/>
    <w:rsid w:val="00187A4C"/>
    <w:rsid w:val="00187D15"/>
    <w:rsid w:val="001903D8"/>
    <w:rsid w:val="001905B3"/>
    <w:rsid w:val="00190A68"/>
    <w:rsid w:val="00190B7D"/>
    <w:rsid w:val="00191096"/>
    <w:rsid w:val="00191CBF"/>
    <w:rsid w:val="00191E35"/>
    <w:rsid w:val="00191EFE"/>
    <w:rsid w:val="001922B8"/>
    <w:rsid w:val="00192710"/>
    <w:rsid w:val="001929AA"/>
    <w:rsid w:val="0019376D"/>
    <w:rsid w:val="00193800"/>
    <w:rsid w:val="00193D5F"/>
    <w:rsid w:val="0019427E"/>
    <w:rsid w:val="00194B8F"/>
    <w:rsid w:val="00194DA8"/>
    <w:rsid w:val="001950F4"/>
    <w:rsid w:val="00196051"/>
    <w:rsid w:val="001968D8"/>
    <w:rsid w:val="00196FD7"/>
    <w:rsid w:val="001974FF"/>
    <w:rsid w:val="00197DB0"/>
    <w:rsid w:val="001A1599"/>
    <w:rsid w:val="001A1E84"/>
    <w:rsid w:val="001A29B3"/>
    <w:rsid w:val="001A29BE"/>
    <w:rsid w:val="001A3B4E"/>
    <w:rsid w:val="001A4669"/>
    <w:rsid w:val="001A46C9"/>
    <w:rsid w:val="001A4ACB"/>
    <w:rsid w:val="001A5934"/>
    <w:rsid w:val="001A6275"/>
    <w:rsid w:val="001A6F6A"/>
    <w:rsid w:val="001A709B"/>
    <w:rsid w:val="001A763F"/>
    <w:rsid w:val="001A7B9C"/>
    <w:rsid w:val="001A7D5E"/>
    <w:rsid w:val="001A7DC4"/>
    <w:rsid w:val="001B0106"/>
    <w:rsid w:val="001B13E5"/>
    <w:rsid w:val="001B1A3E"/>
    <w:rsid w:val="001B29C5"/>
    <w:rsid w:val="001B2CAF"/>
    <w:rsid w:val="001B4EBC"/>
    <w:rsid w:val="001B5161"/>
    <w:rsid w:val="001B56A9"/>
    <w:rsid w:val="001B6A8A"/>
    <w:rsid w:val="001B7180"/>
    <w:rsid w:val="001B7804"/>
    <w:rsid w:val="001C07F4"/>
    <w:rsid w:val="001C0E43"/>
    <w:rsid w:val="001C14F3"/>
    <w:rsid w:val="001C3B15"/>
    <w:rsid w:val="001C3E68"/>
    <w:rsid w:val="001C4F33"/>
    <w:rsid w:val="001C52EF"/>
    <w:rsid w:val="001C54BA"/>
    <w:rsid w:val="001C6833"/>
    <w:rsid w:val="001C69AE"/>
    <w:rsid w:val="001C69B4"/>
    <w:rsid w:val="001C728B"/>
    <w:rsid w:val="001D090D"/>
    <w:rsid w:val="001D0BAC"/>
    <w:rsid w:val="001D110B"/>
    <w:rsid w:val="001D237D"/>
    <w:rsid w:val="001D2673"/>
    <w:rsid w:val="001D2F29"/>
    <w:rsid w:val="001D2FCB"/>
    <w:rsid w:val="001D372B"/>
    <w:rsid w:val="001D441C"/>
    <w:rsid w:val="001D5088"/>
    <w:rsid w:val="001D55FF"/>
    <w:rsid w:val="001D5D59"/>
    <w:rsid w:val="001D7335"/>
    <w:rsid w:val="001D7F2F"/>
    <w:rsid w:val="001E0DBC"/>
    <w:rsid w:val="001E1000"/>
    <w:rsid w:val="001E101E"/>
    <w:rsid w:val="001E1322"/>
    <w:rsid w:val="001E1A68"/>
    <w:rsid w:val="001E36BE"/>
    <w:rsid w:val="001E38C9"/>
    <w:rsid w:val="001E3C59"/>
    <w:rsid w:val="001E4A0D"/>
    <w:rsid w:val="001E53FF"/>
    <w:rsid w:val="001E5D6C"/>
    <w:rsid w:val="001E5EBB"/>
    <w:rsid w:val="001E6282"/>
    <w:rsid w:val="001F03C7"/>
    <w:rsid w:val="001F0DB6"/>
    <w:rsid w:val="001F0F1C"/>
    <w:rsid w:val="001F108A"/>
    <w:rsid w:val="001F1917"/>
    <w:rsid w:val="001F1A8D"/>
    <w:rsid w:val="001F1AC3"/>
    <w:rsid w:val="001F1D15"/>
    <w:rsid w:val="001F321D"/>
    <w:rsid w:val="001F3690"/>
    <w:rsid w:val="001F372B"/>
    <w:rsid w:val="001F3778"/>
    <w:rsid w:val="001F39AD"/>
    <w:rsid w:val="001F492F"/>
    <w:rsid w:val="001F49FC"/>
    <w:rsid w:val="001F5388"/>
    <w:rsid w:val="001F5C60"/>
    <w:rsid w:val="001F7101"/>
    <w:rsid w:val="002000B4"/>
    <w:rsid w:val="00201AA7"/>
    <w:rsid w:val="00202ED2"/>
    <w:rsid w:val="00203391"/>
    <w:rsid w:val="00203D50"/>
    <w:rsid w:val="00204056"/>
    <w:rsid w:val="00204CF4"/>
    <w:rsid w:val="002051FF"/>
    <w:rsid w:val="0020523F"/>
    <w:rsid w:val="002052CB"/>
    <w:rsid w:val="00206024"/>
    <w:rsid w:val="00210506"/>
    <w:rsid w:val="0021065D"/>
    <w:rsid w:val="002110B2"/>
    <w:rsid w:val="002112AD"/>
    <w:rsid w:val="00213101"/>
    <w:rsid w:val="00213521"/>
    <w:rsid w:val="0021390C"/>
    <w:rsid w:val="00213BA0"/>
    <w:rsid w:val="00214E6E"/>
    <w:rsid w:val="002159EB"/>
    <w:rsid w:val="00216894"/>
    <w:rsid w:val="00216BC4"/>
    <w:rsid w:val="00216D98"/>
    <w:rsid w:val="00217406"/>
    <w:rsid w:val="002207DF"/>
    <w:rsid w:val="002207F8"/>
    <w:rsid w:val="002209CF"/>
    <w:rsid w:val="00220BBA"/>
    <w:rsid w:val="002214CE"/>
    <w:rsid w:val="00221D2E"/>
    <w:rsid w:val="00221EF6"/>
    <w:rsid w:val="00221F1D"/>
    <w:rsid w:val="00221F38"/>
    <w:rsid w:val="00222439"/>
    <w:rsid w:val="00222C10"/>
    <w:rsid w:val="00222DCA"/>
    <w:rsid w:val="00222E67"/>
    <w:rsid w:val="0022533B"/>
    <w:rsid w:val="00225508"/>
    <w:rsid w:val="0022565A"/>
    <w:rsid w:val="00225801"/>
    <w:rsid w:val="00225907"/>
    <w:rsid w:val="00225FB9"/>
    <w:rsid w:val="002260FC"/>
    <w:rsid w:val="002264BF"/>
    <w:rsid w:val="0022651F"/>
    <w:rsid w:val="00226562"/>
    <w:rsid w:val="002265A7"/>
    <w:rsid w:val="00227777"/>
    <w:rsid w:val="00227C44"/>
    <w:rsid w:val="00231101"/>
    <w:rsid w:val="00231500"/>
    <w:rsid w:val="0023165F"/>
    <w:rsid w:val="00231DA6"/>
    <w:rsid w:val="00233E6F"/>
    <w:rsid w:val="00240D9D"/>
    <w:rsid w:val="0024103F"/>
    <w:rsid w:val="00241408"/>
    <w:rsid w:val="002425E9"/>
    <w:rsid w:val="00243345"/>
    <w:rsid w:val="002439B6"/>
    <w:rsid w:val="00243CF4"/>
    <w:rsid w:val="00244949"/>
    <w:rsid w:val="00244EAA"/>
    <w:rsid w:val="00245131"/>
    <w:rsid w:val="0024518C"/>
    <w:rsid w:val="002458BA"/>
    <w:rsid w:val="002459E9"/>
    <w:rsid w:val="00246F3D"/>
    <w:rsid w:val="00247935"/>
    <w:rsid w:val="00247937"/>
    <w:rsid w:val="00247B27"/>
    <w:rsid w:val="00250B44"/>
    <w:rsid w:val="00250CAB"/>
    <w:rsid w:val="00250D6E"/>
    <w:rsid w:val="002515C4"/>
    <w:rsid w:val="002518A9"/>
    <w:rsid w:val="00251C90"/>
    <w:rsid w:val="00251EF0"/>
    <w:rsid w:val="00251FDA"/>
    <w:rsid w:val="002526F5"/>
    <w:rsid w:val="00252C0E"/>
    <w:rsid w:val="002534FC"/>
    <w:rsid w:val="00253C94"/>
    <w:rsid w:val="00254CAA"/>
    <w:rsid w:val="0025527C"/>
    <w:rsid w:val="0025560D"/>
    <w:rsid w:val="0025609B"/>
    <w:rsid w:val="0025654E"/>
    <w:rsid w:val="00256684"/>
    <w:rsid w:val="00256792"/>
    <w:rsid w:val="00256C07"/>
    <w:rsid w:val="00256EA8"/>
    <w:rsid w:val="00257FB2"/>
    <w:rsid w:val="0026091A"/>
    <w:rsid w:val="00261597"/>
    <w:rsid w:val="00261CF3"/>
    <w:rsid w:val="0026209D"/>
    <w:rsid w:val="00262A6B"/>
    <w:rsid w:val="00262D14"/>
    <w:rsid w:val="002631A0"/>
    <w:rsid w:val="0026530F"/>
    <w:rsid w:val="00265946"/>
    <w:rsid w:val="00266113"/>
    <w:rsid w:val="0026640A"/>
    <w:rsid w:val="00266799"/>
    <w:rsid w:val="00266888"/>
    <w:rsid w:val="00266B28"/>
    <w:rsid w:val="002679E5"/>
    <w:rsid w:val="00267CBC"/>
    <w:rsid w:val="0027034D"/>
    <w:rsid w:val="00270E2F"/>
    <w:rsid w:val="00271137"/>
    <w:rsid w:val="002714A3"/>
    <w:rsid w:val="002737C3"/>
    <w:rsid w:val="00274472"/>
    <w:rsid w:val="00275839"/>
    <w:rsid w:val="00276A67"/>
    <w:rsid w:val="002774A3"/>
    <w:rsid w:val="00277A48"/>
    <w:rsid w:val="00277C42"/>
    <w:rsid w:val="00277EA7"/>
    <w:rsid w:val="00280F13"/>
    <w:rsid w:val="00281335"/>
    <w:rsid w:val="00281D72"/>
    <w:rsid w:val="002826A3"/>
    <w:rsid w:val="002826D7"/>
    <w:rsid w:val="00282DD6"/>
    <w:rsid w:val="002838C2"/>
    <w:rsid w:val="00284140"/>
    <w:rsid w:val="00284454"/>
    <w:rsid w:val="00284651"/>
    <w:rsid w:val="00284961"/>
    <w:rsid w:val="00285611"/>
    <w:rsid w:val="00286485"/>
    <w:rsid w:val="00286B8D"/>
    <w:rsid w:val="00290366"/>
    <w:rsid w:val="002908D2"/>
    <w:rsid w:val="0029156F"/>
    <w:rsid w:val="0029160B"/>
    <w:rsid w:val="0029310A"/>
    <w:rsid w:val="00295493"/>
    <w:rsid w:val="00295711"/>
    <w:rsid w:val="00295DAE"/>
    <w:rsid w:val="00296E70"/>
    <w:rsid w:val="0029762A"/>
    <w:rsid w:val="00297753"/>
    <w:rsid w:val="002A11E4"/>
    <w:rsid w:val="002A175F"/>
    <w:rsid w:val="002A2ECE"/>
    <w:rsid w:val="002A3289"/>
    <w:rsid w:val="002A4445"/>
    <w:rsid w:val="002A564C"/>
    <w:rsid w:val="002A5D55"/>
    <w:rsid w:val="002A6817"/>
    <w:rsid w:val="002B0150"/>
    <w:rsid w:val="002B01CA"/>
    <w:rsid w:val="002B01E8"/>
    <w:rsid w:val="002B03E8"/>
    <w:rsid w:val="002B1E4C"/>
    <w:rsid w:val="002B29F7"/>
    <w:rsid w:val="002B2CE9"/>
    <w:rsid w:val="002B3194"/>
    <w:rsid w:val="002B4A65"/>
    <w:rsid w:val="002B4A72"/>
    <w:rsid w:val="002B4C2A"/>
    <w:rsid w:val="002B5C25"/>
    <w:rsid w:val="002B74D9"/>
    <w:rsid w:val="002C01EC"/>
    <w:rsid w:val="002C03B0"/>
    <w:rsid w:val="002C085C"/>
    <w:rsid w:val="002C1496"/>
    <w:rsid w:val="002C14BC"/>
    <w:rsid w:val="002C160B"/>
    <w:rsid w:val="002C1621"/>
    <w:rsid w:val="002C175E"/>
    <w:rsid w:val="002C17AB"/>
    <w:rsid w:val="002C17AC"/>
    <w:rsid w:val="002C1C9C"/>
    <w:rsid w:val="002C1E88"/>
    <w:rsid w:val="002C2525"/>
    <w:rsid w:val="002C26C2"/>
    <w:rsid w:val="002C2F67"/>
    <w:rsid w:val="002C32C3"/>
    <w:rsid w:val="002C3890"/>
    <w:rsid w:val="002C3E78"/>
    <w:rsid w:val="002C4D42"/>
    <w:rsid w:val="002C4F89"/>
    <w:rsid w:val="002C5117"/>
    <w:rsid w:val="002C54DF"/>
    <w:rsid w:val="002C66EB"/>
    <w:rsid w:val="002C6FCA"/>
    <w:rsid w:val="002C7947"/>
    <w:rsid w:val="002D08AD"/>
    <w:rsid w:val="002D0B44"/>
    <w:rsid w:val="002D1DB7"/>
    <w:rsid w:val="002D23BF"/>
    <w:rsid w:val="002D23D5"/>
    <w:rsid w:val="002D3326"/>
    <w:rsid w:val="002D4515"/>
    <w:rsid w:val="002D5520"/>
    <w:rsid w:val="002D5ECE"/>
    <w:rsid w:val="002D64B7"/>
    <w:rsid w:val="002D6ACF"/>
    <w:rsid w:val="002D6E7D"/>
    <w:rsid w:val="002D6F8A"/>
    <w:rsid w:val="002D72B5"/>
    <w:rsid w:val="002D7564"/>
    <w:rsid w:val="002D7823"/>
    <w:rsid w:val="002D7849"/>
    <w:rsid w:val="002D7AF3"/>
    <w:rsid w:val="002E06AB"/>
    <w:rsid w:val="002E1526"/>
    <w:rsid w:val="002E2AC9"/>
    <w:rsid w:val="002E3483"/>
    <w:rsid w:val="002E3A2E"/>
    <w:rsid w:val="002E3C66"/>
    <w:rsid w:val="002E40D4"/>
    <w:rsid w:val="002E422F"/>
    <w:rsid w:val="002E44F8"/>
    <w:rsid w:val="002E532A"/>
    <w:rsid w:val="002E549C"/>
    <w:rsid w:val="002E55B3"/>
    <w:rsid w:val="002E58AB"/>
    <w:rsid w:val="002E5ABD"/>
    <w:rsid w:val="002E6C26"/>
    <w:rsid w:val="002E6F6C"/>
    <w:rsid w:val="002E782A"/>
    <w:rsid w:val="002E7835"/>
    <w:rsid w:val="002F0532"/>
    <w:rsid w:val="002F08A4"/>
    <w:rsid w:val="002F093E"/>
    <w:rsid w:val="002F1D9F"/>
    <w:rsid w:val="002F2260"/>
    <w:rsid w:val="002F4076"/>
    <w:rsid w:val="002F40A8"/>
    <w:rsid w:val="002F4F01"/>
    <w:rsid w:val="002F4F98"/>
    <w:rsid w:val="002F5A5C"/>
    <w:rsid w:val="002F68F0"/>
    <w:rsid w:val="002F6A6B"/>
    <w:rsid w:val="002F74CD"/>
    <w:rsid w:val="002F7B55"/>
    <w:rsid w:val="002F7F09"/>
    <w:rsid w:val="003000EA"/>
    <w:rsid w:val="00300528"/>
    <w:rsid w:val="003012BF"/>
    <w:rsid w:val="00301998"/>
    <w:rsid w:val="003027E8"/>
    <w:rsid w:val="00302B56"/>
    <w:rsid w:val="0030313A"/>
    <w:rsid w:val="003045A3"/>
    <w:rsid w:val="00304FE2"/>
    <w:rsid w:val="00305488"/>
    <w:rsid w:val="00305EB7"/>
    <w:rsid w:val="00307B89"/>
    <w:rsid w:val="00307E59"/>
    <w:rsid w:val="00307F5F"/>
    <w:rsid w:val="003126F6"/>
    <w:rsid w:val="00312CEC"/>
    <w:rsid w:val="00314049"/>
    <w:rsid w:val="003146CE"/>
    <w:rsid w:val="00314C4C"/>
    <w:rsid w:val="00314F7F"/>
    <w:rsid w:val="0031523C"/>
    <w:rsid w:val="00315487"/>
    <w:rsid w:val="0031556F"/>
    <w:rsid w:val="00316E68"/>
    <w:rsid w:val="00317F9A"/>
    <w:rsid w:val="0032037D"/>
    <w:rsid w:val="00320A90"/>
    <w:rsid w:val="00321377"/>
    <w:rsid w:val="00321C9A"/>
    <w:rsid w:val="00322340"/>
    <w:rsid w:val="00322A95"/>
    <w:rsid w:val="00322E0B"/>
    <w:rsid w:val="0032412E"/>
    <w:rsid w:val="003245A5"/>
    <w:rsid w:val="003246A2"/>
    <w:rsid w:val="00324865"/>
    <w:rsid w:val="00326F3E"/>
    <w:rsid w:val="0032747A"/>
    <w:rsid w:val="00327555"/>
    <w:rsid w:val="00330042"/>
    <w:rsid w:val="00330529"/>
    <w:rsid w:val="00330F2C"/>
    <w:rsid w:val="00330FBF"/>
    <w:rsid w:val="003315C8"/>
    <w:rsid w:val="00331AC3"/>
    <w:rsid w:val="00331D62"/>
    <w:rsid w:val="003320FA"/>
    <w:rsid w:val="0033231E"/>
    <w:rsid w:val="00332953"/>
    <w:rsid w:val="00332B6C"/>
    <w:rsid w:val="00333589"/>
    <w:rsid w:val="00333FD8"/>
    <w:rsid w:val="0033547D"/>
    <w:rsid w:val="003354BD"/>
    <w:rsid w:val="003362CC"/>
    <w:rsid w:val="00337A4A"/>
    <w:rsid w:val="00340434"/>
    <w:rsid w:val="00341A11"/>
    <w:rsid w:val="00342A45"/>
    <w:rsid w:val="003444D6"/>
    <w:rsid w:val="00344E8F"/>
    <w:rsid w:val="00346137"/>
    <w:rsid w:val="00346A71"/>
    <w:rsid w:val="00347195"/>
    <w:rsid w:val="00350869"/>
    <w:rsid w:val="00350B82"/>
    <w:rsid w:val="00351190"/>
    <w:rsid w:val="003518A6"/>
    <w:rsid w:val="00352421"/>
    <w:rsid w:val="003526A3"/>
    <w:rsid w:val="00352C13"/>
    <w:rsid w:val="00352FA4"/>
    <w:rsid w:val="00353343"/>
    <w:rsid w:val="00354FA0"/>
    <w:rsid w:val="00355F3F"/>
    <w:rsid w:val="0035666A"/>
    <w:rsid w:val="00356837"/>
    <w:rsid w:val="0035786A"/>
    <w:rsid w:val="00357B57"/>
    <w:rsid w:val="003626C3"/>
    <w:rsid w:val="003627D7"/>
    <w:rsid w:val="00363678"/>
    <w:rsid w:val="00364A2C"/>
    <w:rsid w:val="0036532D"/>
    <w:rsid w:val="00366029"/>
    <w:rsid w:val="00366EE6"/>
    <w:rsid w:val="00367859"/>
    <w:rsid w:val="00370288"/>
    <w:rsid w:val="00370470"/>
    <w:rsid w:val="00370B1E"/>
    <w:rsid w:val="003714B9"/>
    <w:rsid w:val="00372A0A"/>
    <w:rsid w:val="00373EE1"/>
    <w:rsid w:val="0037456A"/>
    <w:rsid w:val="00374E57"/>
    <w:rsid w:val="00375D31"/>
    <w:rsid w:val="00375EDA"/>
    <w:rsid w:val="003767B3"/>
    <w:rsid w:val="00377621"/>
    <w:rsid w:val="0037772F"/>
    <w:rsid w:val="00381186"/>
    <w:rsid w:val="0038159E"/>
    <w:rsid w:val="00381819"/>
    <w:rsid w:val="0038257E"/>
    <w:rsid w:val="00382B32"/>
    <w:rsid w:val="00383A6E"/>
    <w:rsid w:val="00383C7A"/>
    <w:rsid w:val="00383CF6"/>
    <w:rsid w:val="003844D9"/>
    <w:rsid w:val="003849C3"/>
    <w:rsid w:val="00384EC3"/>
    <w:rsid w:val="00385A3A"/>
    <w:rsid w:val="003873A0"/>
    <w:rsid w:val="0038793B"/>
    <w:rsid w:val="00390973"/>
    <w:rsid w:val="00393A57"/>
    <w:rsid w:val="00394911"/>
    <w:rsid w:val="00394D6D"/>
    <w:rsid w:val="00395AED"/>
    <w:rsid w:val="0039665B"/>
    <w:rsid w:val="00397221"/>
    <w:rsid w:val="003A06FF"/>
    <w:rsid w:val="003A2309"/>
    <w:rsid w:val="003A4791"/>
    <w:rsid w:val="003A4B61"/>
    <w:rsid w:val="003A549A"/>
    <w:rsid w:val="003A54D6"/>
    <w:rsid w:val="003A746D"/>
    <w:rsid w:val="003A7865"/>
    <w:rsid w:val="003A7E45"/>
    <w:rsid w:val="003B0177"/>
    <w:rsid w:val="003B05A0"/>
    <w:rsid w:val="003B062D"/>
    <w:rsid w:val="003B1E91"/>
    <w:rsid w:val="003B2865"/>
    <w:rsid w:val="003B35C1"/>
    <w:rsid w:val="003B5AC5"/>
    <w:rsid w:val="003B5DB9"/>
    <w:rsid w:val="003B727D"/>
    <w:rsid w:val="003C02EA"/>
    <w:rsid w:val="003C0B3E"/>
    <w:rsid w:val="003C250E"/>
    <w:rsid w:val="003C3812"/>
    <w:rsid w:val="003C3BDF"/>
    <w:rsid w:val="003C3C90"/>
    <w:rsid w:val="003C3CCF"/>
    <w:rsid w:val="003C4E10"/>
    <w:rsid w:val="003C74FB"/>
    <w:rsid w:val="003C7555"/>
    <w:rsid w:val="003D097F"/>
    <w:rsid w:val="003D10F6"/>
    <w:rsid w:val="003D17DC"/>
    <w:rsid w:val="003D1A96"/>
    <w:rsid w:val="003D1B5E"/>
    <w:rsid w:val="003D25B7"/>
    <w:rsid w:val="003D2FD1"/>
    <w:rsid w:val="003D5C35"/>
    <w:rsid w:val="003D761E"/>
    <w:rsid w:val="003D778B"/>
    <w:rsid w:val="003D7B90"/>
    <w:rsid w:val="003E02A7"/>
    <w:rsid w:val="003E07FF"/>
    <w:rsid w:val="003E14FB"/>
    <w:rsid w:val="003E273B"/>
    <w:rsid w:val="003E31AC"/>
    <w:rsid w:val="003E32D3"/>
    <w:rsid w:val="003E3FE1"/>
    <w:rsid w:val="003E4476"/>
    <w:rsid w:val="003E6619"/>
    <w:rsid w:val="003E6E0D"/>
    <w:rsid w:val="003E74BF"/>
    <w:rsid w:val="003E7A82"/>
    <w:rsid w:val="003F0797"/>
    <w:rsid w:val="003F1496"/>
    <w:rsid w:val="003F1D28"/>
    <w:rsid w:val="003F3A97"/>
    <w:rsid w:val="003F4EEF"/>
    <w:rsid w:val="003F53F7"/>
    <w:rsid w:val="003F5920"/>
    <w:rsid w:val="003F6307"/>
    <w:rsid w:val="003F72B9"/>
    <w:rsid w:val="004002DC"/>
    <w:rsid w:val="0040087A"/>
    <w:rsid w:val="00401789"/>
    <w:rsid w:val="0040205D"/>
    <w:rsid w:val="004025B5"/>
    <w:rsid w:val="004027DA"/>
    <w:rsid w:val="004028C1"/>
    <w:rsid w:val="00402FDE"/>
    <w:rsid w:val="0040337B"/>
    <w:rsid w:val="0040377B"/>
    <w:rsid w:val="00404123"/>
    <w:rsid w:val="0040550B"/>
    <w:rsid w:val="00405578"/>
    <w:rsid w:val="00405B08"/>
    <w:rsid w:val="00406AA8"/>
    <w:rsid w:val="00410DEE"/>
    <w:rsid w:val="00411A07"/>
    <w:rsid w:val="004123AE"/>
    <w:rsid w:val="00412684"/>
    <w:rsid w:val="004128B8"/>
    <w:rsid w:val="00412E26"/>
    <w:rsid w:val="004142D5"/>
    <w:rsid w:val="00414709"/>
    <w:rsid w:val="00416025"/>
    <w:rsid w:val="004168C7"/>
    <w:rsid w:val="0041751C"/>
    <w:rsid w:val="004175F6"/>
    <w:rsid w:val="00417984"/>
    <w:rsid w:val="00420945"/>
    <w:rsid w:val="00421B29"/>
    <w:rsid w:val="00421BD1"/>
    <w:rsid w:val="00421F4A"/>
    <w:rsid w:val="00422946"/>
    <w:rsid w:val="00422B64"/>
    <w:rsid w:val="0042367E"/>
    <w:rsid w:val="004243C9"/>
    <w:rsid w:val="0042457C"/>
    <w:rsid w:val="004248C4"/>
    <w:rsid w:val="00424D17"/>
    <w:rsid w:val="004256E7"/>
    <w:rsid w:val="00425818"/>
    <w:rsid w:val="00425B6A"/>
    <w:rsid w:val="0042715D"/>
    <w:rsid w:val="00430B99"/>
    <w:rsid w:val="00431123"/>
    <w:rsid w:val="00431155"/>
    <w:rsid w:val="00431476"/>
    <w:rsid w:val="004323F8"/>
    <w:rsid w:val="00432654"/>
    <w:rsid w:val="00432931"/>
    <w:rsid w:val="00433238"/>
    <w:rsid w:val="00433AD0"/>
    <w:rsid w:val="00433C53"/>
    <w:rsid w:val="00435B5B"/>
    <w:rsid w:val="00435FDA"/>
    <w:rsid w:val="00436F10"/>
    <w:rsid w:val="00436F33"/>
    <w:rsid w:val="00437AC0"/>
    <w:rsid w:val="00440C23"/>
    <w:rsid w:val="0044129D"/>
    <w:rsid w:val="0044136E"/>
    <w:rsid w:val="00442299"/>
    <w:rsid w:val="00442900"/>
    <w:rsid w:val="00443294"/>
    <w:rsid w:val="004432F0"/>
    <w:rsid w:val="00443A47"/>
    <w:rsid w:val="00443C44"/>
    <w:rsid w:val="00443C60"/>
    <w:rsid w:val="004459C6"/>
    <w:rsid w:val="00445A4C"/>
    <w:rsid w:val="004463C7"/>
    <w:rsid w:val="00446FBB"/>
    <w:rsid w:val="00447B70"/>
    <w:rsid w:val="00447BEC"/>
    <w:rsid w:val="00451054"/>
    <w:rsid w:val="004511F4"/>
    <w:rsid w:val="004515DF"/>
    <w:rsid w:val="004534B9"/>
    <w:rsid w:val="0045450E"/>
    <w:rsid w:val="00454C3A"/>
    <w:rsid w:val="00454D00"/>
    <w:rsid w:val="00454D77"/>
    <w:rsid w:val="0045503A"/>
    <w:rsid w:val="004550E4"/>
    <w:rsid w:val="004553E6"/>
    <w:rsid w:val="00455824"/>
    <w:rsid w:val="00456113"/>
    <w:rsid w:val="00456AAE"/>
    <w:rsid w:val="00456EE0"/>
    <w:rsid w:val="004574C1"/>
    <w:rsid w:val="00457722"/>
    <w:rsid w:val="00457852"/>
    <w:rsid w:val="00457A15"/>
    <w:rsid w:val="00457C22"/>
    <w:rsid w:val="00457DBA"/>
    <w:rsid w:val="00457DF7"/>
    <w:rsid w:val="004600BD"/>
    <w:rsid w:val="004604D6"/>
    <w:rsid w:val="00460DCF"/>
    <w:rsid w:val="0046148D"/>
    <w:rsid w:val="00461F47"/>
    <w:rsid w:val="004624F1"/>
    <w:rsid w:val="00462B98"/>
    <w:rsid w:val="004631D9"/>
    <w:rsid w:val="00463235"/>
    <w:rsid w:val="00463930"/>
    <w:rsid w:val="00463F8A"/>
    <w:rsid w:val="0046497D"/>
    <w:rsid w:val="004649E0"/>
    <w:rsid w:val="00464E77"/>
    <w:rsid w:val="00465DB6"/>
    <w:rsid w:val="00466D38"/>
    <w:rsid w:val="004671C3"/>
    <w:rsid w:val="00467D1B"/>
    <w:rsid w:val="0047063C"/>
    <w:rsid w:val="00470B64"/>
    <w:rsid w:val="00470D19"/>
    <w:rsid w:val="00470D26"/>
    <w:rsid w:val="00471559"/>
    <w:rsid w:val="00471742"/>
    <w:rsid w:val="00471D6B"/>
    <w:rsid w:val="0047241A"/>
    <w:rsid w:val="00472BEB"/>
    <w:rsid w:val="004740AB"/>
    <w:rsid w:val="00474A59"/>
    <w:rsid w:val="004763C9"/>
    <w:rsid w:val="0047681F"/>
    <w:rsid w:val="00476910"/>
    <w:rsid w:val="00477588"/>
    <w:rsid w:val="00480605"/>
    <w:rsid w:val="00481228"/>
    <w:rsid w:val="00482506"/>
    <w:rsid w:val="00483307"/>
    <w:rsid w:val="00484633"/>
    <w:rsid w:val="00484974"/>
    <w:rsid w:val="004854E8"/>
    <w:rsid w:val="004857AE"/>
    <w:rsid w:val="00485B0B"/>
    <w:rsid w:val="0048642B"/>
    <w:rsid w:val="00486434"/>
    <w:rsid w:val="0048756A"/>
    <w:rsid w:val="004877B5"/>
    <w:rsid w:val="00490145"/>
    <w:rsid w:val="004906E4"/>
    <w:rsid w:val="004909AE"/>
    <w:rsid w:val="00490BBC"/>
    <w:rsid w:val="00491196"/>
    <w:rsid w:val="004911D3"/>
    <w:rsid w:val="00492569"/>
    <w:rsid w:val="00492816"/>
    <w:rsid w:val="00492ECC"/>
    <w:rsid w:val="00492FF3"/>
    <w:rsid w:val="004943BC"/>
    <w:rsid w:val="004947E9"/>
    <w:rsid w:val="00496532"/>
    <w:rsid w:val="0049736D"/>
    <w:rsid w:val="004A0583"/>
    <w:rsid w:val="004A0CCC"/>
    <w:rsid w:val="004A0D83"/>
    <w:rsid w:val="004A1499"/>
    <w:rsid w:val="004A1658"/>
    <w:rsid w:val="004A2808"/>
    <w:rsid w:val="004A3136"/>
    <w:rsid w:val="004A6462"/>
    <w:rsid w:val="004A6E4E"/>
    <w:rsid w:val="004A7246"/>
    <w:rsid w:val="004A7D72"/>
    <w:rsid w:val="004B001C"/>
    <w:rsid w:val="004B0C29"/>
    <w:rsid w:val="004B0F45"/>
    <w:rsid w:val="004B14D3"/>
    <w:rsid w:val="004B1570"/>
    <w:rsid w:val="004B3C3A"/>
    <w:rsid w:val="004B43AB"/>
    <w:rsid w:val="004B56A3"/>
    <w:rsid w:val="004B642D"/>
    <w:rsid w:val="004B69BF"/>
    <w:rsid w:val="004B6BB1"/>
    <w:rsid w:val="004B70DB"/>
    <w:rsid w:val="004B7F6F"/>
    <w:rsid w:val="004C0654"/>
    <w:rsid w:val="004C12B5"/>
    <w:rsid w:val="004C17C2"/>
    <w:rsid w:val="004C2949"/>
    <w:rsid w:val="004C2F1F"/>
    <w:rsid w:val="004C3004"/>
    <w:rsid w:val="004C3133"/>
    <w:rsid w:val="004C368C"/>
    <w:rsid w:val="004C420F"/>
    <w:rsid w:val="004C4BC1"/>
    <w:rsid w:val="004C64BB"/>
    <w:rsid w:val="004C65EA"/>
    <w:rsid w:val="004C69D0"/>
    <w:rsid w:val="004C6ECD"/>
    <w:rsid w:val="004C732C"/>
    <w:rsid w:val="004C7330"/>
    <w:rsid w:val="004C7B16"/>
    <w:rsid w:val="004D11A5"/>
    <w:rsid w:val="004D14C0"/>
    <w:rsid w:val="004D1F5C"/>
    <w:rsid w:val="004D2E58"/>
    <w:rsid w:val="004D304F"/>
    <w:rsid w:val="004D3955"/>
    <w:rsid w:val="004D396E"/>
    <w:rsid w:val="004D4630"/>
    <w:rsid w:val="004D479B"/>
    <w:rsid w:val="004D4DCB"/>
    <w:rsid w:val="004D595B"/>
    <w:rsid w:val="004D653F"/>
    <w:rsid w:val="004D6868"/>
    <w:rsid w:val="004D69C5"/>
    <w:rsid w:val="004D766A"/>
    <w:rsid w:val="004D7CD2"/>
    <w:rsid w:val="004D7D52"/>
    <w:rsid w:val="004D7F36"/>
    <w:rsid w:val="004E0974"/>
    <w:rsid w:val="004E0E0D"/>
    <w:rsid w:val="004E13F6"/>
    <w:rsid w:val="004E2205"/>
    <w:rsid w:val="004E3B1B"/>
    <w:rsid w:val="004E47CA"/>
    <w:rsid w:val="004E52E7"/>
    <w:rsid w:val="004E64B0"/>
    <w:rsid w:val="004E6942"/>
    <w:rsid w:val="004E69D0"/>
    <w:rsid w:val="004E6D77"/>
    <w:rsid w:val="004E6F54"/>
    <w:rsid w:val="004E735B"/>
    <w:rsid w:val="004E74E3"/>
    <w:rsid w:val="004E7D00"/>
    <w:rsid w:val="004E7F9D"/>
    <w:rsid w:val="004F042D"/>
    <w:rsid w:val="004F0742"/>
    <w:rsid w:val="004F1592"/>
    <w:rsid w:val="004F2056"/>
    <w:rsid w:val="004F274F"/>
    <w:rsid w:val="004F349A"/>
    <w:rsid w:val="004F3510"/>
    <w:rsid w:val="004F3563"/>
    <w:rsid w:val="004F4065"/>
    <w:rsid w:val="004F4A89"/>
    <w:rsid w:val="004F4C1C"/>
    <w:rsid w:val="004F532D"/>
    <w:rsid w:val="004F5342"/>
    <w:rsid w:val="004F5A96"/>
    <w:rsid w:val="004F7B54"/>
    <w:rsid w:val="004F7D70"/>
    <w:rsid w:val="005002F2"/>
    <w:rsid w:val="00501C98"/>
    <w:rsid w:val="00502A5D"/>
    <w:rsid w:val="005037F6"/>
    <w:rsid w:val="00503821"/>
    <w:rsid w:val="00504190"/>
    <w:rsid w:val="0050424A"/>
    <w:rsid w:val="00504FB9"/>
    <w:rsid w:val="0050518D"/>
    <w:rsid w:val="00505C44"/>
    <w:rsid w:val="00506F9F"/>
    <w:rsid w:val="00507B8B"/>
    <w:rsid w:val="00510435"/>
    <w:rsid w:val="005105D5"/>
    <w:rsid w:val="00510AB6"/>
    <w:rsid w:val="005123C7"/>
    <w:rsid w:val="00512457"/>
    <w:rsid w:val="005126F7"/>
    <w:rsid w:val="0051275E"/>
    <w:rsid w:val="0051403E"/>
    <w:rsid w:val="005143C9"/>
    <w:rsid w:val="0051465A"/>
    <w:rsid w:val="005149E5"/>
    <w:rsid w:val="00514C9F"/>
    <w:rsid w:val="00515903"/>
    <w:rsid w:val="0052037C"/>
    <w:rsid w:val="005213B7"/>
    <w:rsid w:val="00521B45"/>
    <w:rsid w:val="00521C49"/>
    <w:rsid w:val="005222E1"/>
    <w:rsid w:val="00522CA6"/>
    <w:rsid w:val="00523122"/>
    <w:rsid w:val="00523D38"/>
    <w:rsid w:val="00524239"/>
    <w:rsid w:val="005263F0"/>
    <w:rsid w:val="00526528"/>
    <w:rsid w:val="005269C5"/>
    <w:rsid w:val="00526DAA"/>
    <w:rsid w:val="00527C3A"/>
    <w:rsid w:val="00527D65"/>
    <w:rsid w:val="00527F54"/>
    <w:rsid w:val="00530857"/>
    <w:rsid w:val="00531012"/>
    <w:rsid w:val="0053143C"/>
    <w:rsid w:val="005316EE"/>
    <w:rsid w:val="005334EB"/>
    <w:rsid w:val="00533FEF"/>
    <w:rsid w:val="00534C47"/>
    <w:rsid w:val="00534D33"/>
    <w:rsid w:val="00536A1F"/>
    <w:rsid w:val="005375F3"/>
    <w:rsid w:val="00537679"/>
    <w:rsid w:val="00537B71"/>
    <w:rsid w:val="005414E0"/>
    <w:rsid w:val="005415AD"/>
    <w:rsid w:val="0054173C"/>
    <w:rsid w:val="00542087"/>
    <w:rsid w:val="0054246D"/>
    <w:rsid w:val="00542647"/>
    <w:rsid w:val="00542A78"/>
    <w:rsid w:val="00543F37"/>
    <w:rsid w:val="00543F8C"/>
    <w:rsid w:val="0054537B"/>
    <w:rsid w:val="00545D46"/>
    <w:rsid w:val="00545DDC"/>
    <w:rsid w:val="00546721"/>
    <w:rsid w:val="00546A59"/>
    <w:rsid w:val="00547216"/>
    <w:rsid w:val="00547749"/>
    <w:rsid w:val="00550A49"/>
    <w:rsid w:val="005525B9"/>
    <w:rsid w:val="005531C2"/>
    <w:rsid w:val="005534B0"/>
    <w:rsid w:val="0055415D"/>
    <w:rsid w:val="00554373"/>
    <w:rsid w:val="0055596E"/>
    <w:rsid w:val="005559DA"/>
    <w:rsid w:val="005560C9"/>
    <w:rsid w:val="00556261"/>
    <w:rsid w:val="005564F9"/>
    <w:rsid w:val="005574E7"/>
    <w:rsid w:val="005576FF"/>
    <w:rsid w:val="00557BBE"/>
    <w:rsid w:val="00560B1F"/>
    <w:rsid w:val="0056108C"/>
    <w:rsid w:val="005615E5"/>
    <w:rsid w:val="005616E7"/>
    <w:rsid w:val="00561DBB"/>
    <w:rsid w:val="00561E32"/>
    <w:rsid w:val="00562D91"/>
    <w:rsid w:val="00562F6A"/>
    <w:rsid w:val="0056364A"/>
    <w:rsid w:val="00564BAD"/>
    <w:rsid w:val="0056539A"/>
    <w:rsid w:val="005665F8"/>
    <w:rsid w:val="00566B2F"/>
    <w:rsid w:val="0056779E"/>
    <w:rsid w:val="00567A17"/>
    <w:rsid w:val="00567AA2"/>
    <w:rsid w:val="00567BB0"/>
    <w:rsid w:val="00567FB0"/>
    <w:rsid w:val="0057045C"/>
    <w:rsid w:val="005720B0"/>
    <w:rsid w:val="00572E6F"/>
    <w:rsid w:val="005736A7"/>
    <w:rsid w:val="00573B9B"/>
    <w:rsid w:val="00573E67"/>
    <w:rsid w:val="0057465E"/>
    <w:rsid w:val="00574E89"/>
    <w:rsid w:val="00575165"/>
    <w:rsid w:val="00575799"/>
    <w:rsid w:val="0057603A"/>
    <w:rsid w:val="00576664"/>
    <w:rsid w:val="0057736A"/>
    <w:rsid w:val="005810B5"/>
    <w:rsid w:val="00581B89"/>
    <w:rsid w:val="0058249C"/>
    <w:rsid w:val="00582722"/>
    <w:rsid w:val="00582FD7"/>
    <w:rsid w:val="005838CD"/>
    <w:rsid w:val="00584C4F"/>
    <w:rsid w:val="00584D93"/>
    <w:rsid w:val="00584FCA"/>
    <w:rsid w:val="005851C6"/>
    <w:rsid w:val="005864FE"/>
    <w:rsid w:val="0058687C"/>
    <w:rsid w:val="00587404"/>
    <w:rsid w:val="00587976"/>
    <w:rsid w:val="00587F27"/>
    <w:rsid w:val="00590224"/>
    <w:rsid w:val="005908CD"/>
    <w:rsid w:val="00590B80"/>
    <w:rsid w:val="0059155C"/>
    <w:rsid w:val="00592392"/>
    <w:rsid w:val="0059294B"/>
    <w:rsid w:val="005929CA"/>
    <w:rsid w:val="00593404"/>
    <w:rsid w:val="005935E8"/>
    <w:rsid w:val="00595224"/>
    <w:rsid w:val="005952ED"/>
    <w:rsid w:val="0059638E"/>
    <w:rsid w:val="00596397"/>
    <w:rsid w:val="005966D9"/>
    <w:rsid w:val="0059680F"/>
    <w:rsid w:val="005969D2"/>
    <w:rsid w:val="00596C61"/>
    <w:rsid w:val="00597D47"/>
    <w:rsid w:val="00597E74"/>
    <w:rsid w:val="005A03C7"/>
    <w:rsid w:val="005A0593"/>
    <w:rsid w:val="005A0729"/>
    <w:rsid w:val="005A0CB4"/>
    <w:rsid w:val="005A0EE0"/>
    <w:rsid w:val="005A1095"/>
    <w:rsid w:val="005A1112"/>
    <w:rsid w:val="005A1485"/>
    <w:rsid w:val="005A2E79"/>
    <w:rsid w:val="005A369A"/>
    <w:rsid w:val="005A3D7F"/>
    <w:rsid w:val="005A5B21"/>
    <w:rsid w:val="005A60D0"/>
    <w:rsid w:val="005A625B"/>
    <w:rsid w:val="005A6604"/>
    <w:rsid w:val="005A7F0B"/>
    <w:rsid w:val="005B0895"/>
    <w:rsid w:val="005B11EC"/>
    <w:rsid w:val="005B4E13"/>
    <w:rsid w:val="005B55AB"/>
    <w:rsid w:val="005B578F"/>
    <w:rsid w:val="005B775C"/>
    <w:rsid w:val="005B77AE"/>
    <w:rsid w:val="005B79CF"/>
    <w:rsid w:val="005B79D5"/>
    <w:rsid w:val="005C01A9"/>
    <w:rsid w:val="005C0302"/>
    <w:rsid w:val="005C046B"/>
    <w:rsid w:val="005C0538"/>
    <w:rsid w:val="005C0AED"/>
    <w:rsid w:val="005C11BA"/>
    <w:rsid w:val="005C153C"/>
    <w:rsid w:val="005C1A70"/>
    <w:rsid w:val="005C21C9"/>
    <w:rsid w:val="005C2B22"/>
    <w:rsid w:val="005C2C00"/>
    <w:rsid w:val="005C517C"/>
    <w:rsid w:val="005C667B"/>
    <w:rsid w:val="005C6C48"/>
    <w:rsid w:val="005C6F07"/>
    <w:rsid w:val="005C707D"/>
    <w:rsid w:val="005C757C"/>
    <w:rsid w:val="005C76AC"/>
    <w:rsid w:val="005C7AF7"/>
    <w:rsid w:val="005D13B6"/>
    <w:rsid w:val="005D1770"/>
    <w:rsid w:val="005D1B3D"/>
    <w:rsid w:val="005D2BA6"/>
    <w:rsid w:val="005D3140"/>
    <w:rsid w:val="005D39D7"/>
    <w:rsid w:val="005D76D9"/>
    <w:rsid w:val="005E1858"/>
    <w:rsid w:val="005E2805"/>
    <w:rsid w:val="005E4D11"/>
    <w:rsid w:val="005E4D21"/>
    <w:rsid w:val="005E535B"/>
    <w:rsid w:val="005E5D0F"/>
    <w:rsid w:val="005E67F9"/>
    <w:rsid w:val="005E6C79"/>
    <w:rsid w:val="005F09AE"/>
    <w:rsid w:val="005F1EB6"/>
    <w:rsid w:val="005F2014"/>
    <w:rsid w:val="005F223D"/>
    <w:rsid w:val="005F23C2"/>
    <w:rsid w:val="005F2773"/>
    <w:rsid w:val="005F3079"/>
    <w:rsid w:val="005F39F4"/>
    <w:rsid w:val="005F4028"/>
    <w:rsid w:val="005F5E63"/>
    <w:rsid w:val="005F6325"/>
    <w:rsid w:val="005F765A"/>
    <w:rsid w:val="005F79F2"/>
    <w:rsid w:val="005F7F4F"/>
    <w:rsid w:val="00601352"/>
    <w:rsid w:val="006021CF"/>
    <w:rsid w:val="006029EC"/>
    <w:rsid w:val="00602ADE"/>
    <w:rsid w:val="00602F1D"/>
    <w:rsid w:val="00604918"/>
    <w:rsid w:val="00605387"/>
    <w:rsid w:val="006053C5"/>
    <w:rsid w:val="00605AE4"/>
    <w:rsid w:val="00605D42"/>
    <w:rsid w:val="00606435"/>
    <w:rsid w:val="00606B95"/>
    <w:rsid w:val="0061003B"/>
    <w:rsid w:val="0061063B"/>
    <w:rsid w:val="0061261D"/>
    <w:rsid w:val="00612A78"/>
    <w:rsid w:val="00612EF2"/>
    <w:rsid w:val="006136B4"/>
    <w:rsid w:val="00613B0B"/>
    <w:rsid w:val="0061415D"/>
    <w:rsid w:val="006147FF"/>
    <w:rsid w:val="00614AA3"/>
    <w:rsid w:val="00615097"/>
    <w:rsid w:val="00615116"/>
    <w:rsid w:val="0061565B"/>
    <w:rsid w:val="006156DC"/>
    <w:rsid w:val="0061595A"/>
    <w:rsid w:val="00615D06"/>
    <w:rsid w:val="00616028"/>
    <w:rsid w:val="00617D57"/>
    <w:rsid w:val="0062024F"/>
    <w:rsid w:val="00620528"/>
    <w:rsid w:val="00620601"/>
    <w:rsid w:val="0062098C"/>
    <w:rsid w:val="0062118C"/>
    <w:rsid w:val="00621B61"/>
    <w:rsid w:val="00621F95"/>
    <w:rsid w:val="00622D54"/>
    <w:rsid w:val="006235BA"/>
    <w:rsid w:val="00623C3B"/>
    <w:rsid w:val="006241EE"/>
    <w:rsid w:val="0062438D"/>
    <w:rsid w:val="006251C6"/>
    <w:rsid w:val="0062531E"/>
    <w:rsid w:val="00625A67"/>
    <w:rsid w:val="00626366"/>
    <w:rsid w:val="00626869"/>
    <w:rsid w:val="00626F78"/>
    <w:rsid w:val="00627783"/>
    <w:rsid w:val="00630E29"/>
    <w:rsid w:val="0063123A"/>
    <w:rsid w:val="006312E4"/>
    <w:rsid w:val="006317D1"/>
    <w:rsid w:val="00631A99"/>
    <w:rsid w:val="00633C6B"/>
    <w:rsid w:val="006345D6"/>
    <w:rsid w:val="00634974"/>
    <w:rsid w:val="00635677"/>
    <w:rsid w:val="006358F0"/>
    <w:rsid w:val="00635D37"/>
    <w:rsid w:val="00635FE0"/>
    <w:rsid w:val="00636135"/>
    <w:rsid w:val="00636224"/>
    <w:rsid w:val="0063624F"/>
    <w:rsid w:val="00636C76"/>
    <w:rsid w:val="00636CC8"/>
    <w:rsid w:val="00636DDD"/>
    <w:rsid w:val="00637AA2"/>
    <w:rsid w:val="00637D27"/>
    <w:rsid w:val="00637D2E"/>
    <w:rsid w:val="006415E9"/>
    <w:rsid w:val="00641A20"/>
    <w:rsid w:val="00641AE9"/>
    <w:rsid w:val="006423F4"/>
    <w:rsid w:val="00642D14"/>
    <w:rsid w:val="00643201"/>
    <w:rsid w:val="006438B1"/>
    <w:rsid w:val="00643F0F"/>
    <w:rsid w:val="0064493B"/>
    <w:rsid w:val="00644D86"/>
    <w:rsid w:val="00645365"/>
    <w:rsid w:val="00645CC5"/>
    <w:rsid w:val="006464DE"/>
    <w:rsid w:val="00646A3E"/>
    <w:rsid w:val="006515D0"/>
    <w:rsid w:val="00652454"/>
    <w:rsid w:val="00652D28"/>
    <w:rsid w:val="00652FA7"/>
    <w:rsid w:val="006533AA"/>
    <w:rsid w:val="00653D6D"/>
    <w:rsid w:val="00653EBD"/>
    <w:rsid w:val="00654C0E"/>
    <w:rsid w:val="00654E97"/>
    <w:rsid w:val="00654EF6"/>
    <w:rsid w:val="00655E3D"/>
    <w:rsid w:val="006569FB"/>
    <w:rsid w:val="00656E5D"/>
    <w:rsid w:val="00657F31"/>
    <w:rsid w:val="00660296"/>
    <w:rsid w:val="0066049C"/>
    <w:rsid w:val="00660DCB"/>
    <w:rsid w:val="006613DD"/>
    <w:rsid w:val="00662729"/>
    <w:rsid w:val="006629F7"/>
    <w:rsid w:val="00662E69"/>
    <w:rsid w:val="006638A4"/>
    <w:rsid w:val="00663D51"/>
    <w:rsid w:val="00664151"/>
    <w:rsid w:val="006641F0"/>
    <w:rsid w:val="006645D6"/>
    <w:rsid w:val="0066570E"/>
    <w:rsid w:val="006657BF"/>
    <w:rsid w:val="00665838"/>
    <w:rsid w:val="00665B93"/>
    <w:rsid w:val="00666456"/>
    <w:rsid w:val="006666EE"/>
    <w:rsid w:val="00666A1A"/>
    <w:rsid w:val="00667EB1"/>
    <w:rsid w:val="00667EE1"/>
    <w:rsid w:val="0067276F"/>
    <w:rsid w:val="00672F8A"/>
    <w:rsid w:val="00674BDE"/>
    <w:rsid w:val="0067646F"/>
    <w:rsid w:val="006770A6"/>
    <w:rsid w:val="00677927"/>
    <w:rsid w:val="00677CEE"/>
    <w:rsid w:val="006806FD"/>
    <w:rsid w:val="00680D8C"/>
    <w:rsid w:val="00681910"/>
    <w:rsid w:val="00681BDE"/>
    <w:rsid w:val="0068263A"/>
    <w:rsid w:val="00682BA2"/>
    <w:rsid w:val="00683AB8"/>
    <w:rsid w:val="00683C8B"/>
    <w:rsid w:val="00684A37"/>
    <w:rsid w:val="00685174"/>
    <w:rsid w:val="006870B2"/>
    <w:rsid w:val="00691450"/>
    <w:rsid w:val="006915FD"/>
    <w:rsid w:val="006917F0"/>
    <w:rsid w:val="00692369"/>
    <w:rsid w:val="006924E5"/>
    <w:rsid w:val="00692624"/>
    <w:rsid w:val="00692784"/>
    <w:rsid w:val="00692D06"/>
    <w:rsid w:val="006953DF"/>
    <w:rsid w:val="0069594B"/>
    <w:rsid w:val="00695BED"/>
    <w:rsid w:val="00695C6F"/>
    <w:rsid w:val="006973BB"/>
    <w:rsid w:val="006973FE"/>
    <w:rsid w:val="006A1BF8"/>
    <w:rsid w:val="006A1E19"/>
    <w:rsid w:val="006A25CF"/>
    <w:rsid w:val="006A2706"/>
    <w:rsid w:val="006A2BF1"/>
    <w:rsid w:val="006A3A4D"/>
    <w:rsid w:val="006A426E"/>
    <w:rsid w:val="006A5034"/>
    <w:rsid w:val="006A5289"/>
    <w:rsid w:val="006A555F"/>
    <w:rsid w:val="006A5746"/>
    <w:rsid w:val="006A5B15"/>
    <w:rsid w:val="006A5DF0"/>
    <w:rsid w:val="006A611D"/>
    <w:rsid w:val="006A6305"/>
    <w:rsid w:val="006A766F"/>
    <w:rsid w:val="006A776D"/>
    <w:rsid w:val="006A7BEF"/>
    <w:rsid w:val="006B060C"/>
    <w:rsid w:val="006B128B"/>
    <w:rsid w:val="006B1DBA"/>
    <w:rsid w:val="006B2235"/>
    <w:rsid w:val="006B231B"/>
    <w:rsid w:val="006B2EB9"/>
    <w:rsid w:val="006B375D"/>
    <w:rsid w:val="006B4253"/>
    <w:rsid w:val="006B47BF"/>
    <w:rsid w:val="006B5C0B"/>
    <w:rsid w:val="006B6016"/>
    <w:rsid w:val="006B738F"/>
    <w:rsid w:val="006C01F8"/>
    <w:rsid w:val="006C0640"/>
    <w:rsid w:val="006C0DCC"/>
    <w:rsid w:val="006C14DE"/>
    <w:rsid w:val="006C14EF"/>
    <w:rsid w:val="006C1848"/>
    <w:rsid w:val="006C1B18"/>
    <w:rsid w:val="006C1E32"/>
    <w:rsid w:val="006C2F11"/>
    <w:rsid w:val="006C36D5"/>
    <w:rsid w:val="006C36E1"/>
    <w:rsid w:val="006C3B05"/>
    <w:rsid w:val="006C3E4B"/>
    <w:rsid w:val="006C3E8E"/>
    <w:rsid w:val="006C51A1"/>
    <w:rsid w:val="006C5517"/>
    <w:rsid w:val="006C5CB3"/>
    <w:rsid w:val="006C5D49"/>
    <w:rsid w:val="006C5EE4"/>
    <w:rsid w:val="006C632E"/>
    <w:rsid w:val="006C6B57"/>
    <w:rsid w:val="006C751B"/>
    <w:rsid w:val="006C75E5"/>
    <w:rsid w:val="006C776B"/>
    <w:rsid w:val="006C77E8"/>
    <w:rsid w:val="006C78DC"/>
    <w:rsid w:val="006D142B"/>
    <w:rsid w:val="006D1508"/>
    <w:rsid w:val="006D23CE"/>
    <w:rsid w:val="006D2F65"/>
    <w:rsid w:val="006D3239"/>
    <w:rsid w:val="006D36B0"/>
    <w:rsid w:val="006D36EF"/>
    <w:rsid w:val="006D395F"/>
    <w:rsid w:val="006D42FC"/>
    <w:rsid w:val="006D5578"/>
    <w:rsid w:val="006D5872"/>
    <w:rsid w:val="006D64BC"/>
    <w:rsid w:val="006D68C2"/>
    <w:rsid w:val="006D6C98"/>
    <w:rsid w:val="006D7010"/>
    <w:rsid w:val="006D7A02"/>
    <w:rsid w:val="006D7E90"/>
    <w:rsid w:val="006E00A2"/>
    <w:rsid w:val="006E02D3"/>
    <w:rsid w:val="006E0837"/>
    <w:rsid w:val="006E0EAC"/>
    <w:rsid w:val="006E0FC6"/>
    <w:rsid w:val="006E103C"/>
    <w:rsid w:val="006E19AE"/>
    <w:rsid w:val="006E21B9"/>
    <w:rsid w:val="006E2D2D"/>
    <w:rsid w:val="006E4A82"/>
    <w:rsid w:val="006E4F2D"/>
    <w:rsid w:val="006E5EF1"/>
    <w:rsid w:val="006E641C"/>
    <w:rsid w:val="006E6A61"/>
    <w:rsid w:val="006E71EB"/>
    <w:rsid w:val="006E779E"/>
    <w:rsid w:val="006E791C"/>
    <w:rsid w:val="006F004D"/>
    <w:rsid w:val="006F0C1E"/>
    <w:rsid w:val="006F15D4"/>
    <w:rsid w:val="006F213C"/>
    <w:rsid w:val="006F24CD"/>
    <w:rsid w:val="006F284E"/>
    <w:rsid w:val="006F2A7F"/>
    <w:rsid w:val="006F3B05"/>
    <w:rsid w:val="006F3F68"/>
    <w:rsid w:val="006F4127"/>
    <w:rsid w:val="006F4CD7"/>
    <w:rsid w:val="006F59E8"/>
    <w:rsid w:val="006F6237"/>
    <w:rsid w:val="006F7B62"/>
    <w:rsid w:val="00700EF4"/>
    <w:rsid w:val="00702BAC"/>
    <w:rsid w:val="00702D59"/>
    <w:rsid w:val="0070314A"/>
    <w:rsid w:val="00704297"/>
    <w:rsid w:val="00704D52"/>
    <w:rsid w:val="00706420"/>
    <w:rsid w:val="007069C9"/>
    <w:rsid w:val="00706E67"/>
    <w:rsid w:val="00707599"/>
    <w:rsid w:val="00707EE2"/>
    <w:rsid w:val="007101D7"/>
    <w:rsid w:val="007106FE"/>
    <w:rsid w:val="00710C9C"/>
    <w:rsid w:val="00711844"/>
    <w:rsid w:val="00713693"/>
    <w:rsid w:val="00713929"/>
    <w:rsid w:val="00713DA6"/>
    <w:rsid w:val="00714779"/>
    <w:rsid w:val="007149E4"/>
    <w:rsid w:val="007150AE"/>
    <w:rsid w:val="00715DCB"/>
    <w:rsid w:val="00716B01"/>
    <w:rsid w:val="00717B0F"/>
    <w:rsid w:val="00717B76"/>
    <w:rsid w:val="00720303"/>
    <w:rsid w:val="00721616"/>
    <w:rsid w:val="00721972"/>
    <w:rsid w:val="007221D2"/>
    <w:rsid w:val="0072226E"/>
    <w:rsid w:val="007222C4"/>
    <w:rsid w:val="007223CB"/>
    <w:rsid w:val="007225FA"/>
    <w:rsid w:val="0072355E"/>
    <w:rsid w:val="0072438C"/>
    <w:rsid w:val="00726675"/>
    <w:rsid w:val="00726B05"/>
    <w:rsid w:val="007277F4"/>
    <w:rsid w:val="00727A6A"/>
    <w:rsid w:val="00730317"/>
    <w:rsid w:val="007303C5"/>
    <w:rsid w:val="007307F6"/>
    <w:rsid w:val="0073120F"/>
    <w:rsid w:val="00731EF7"/>
    <w:rsid w:val="0073222C"/>
    <w:rsid w:val="007328BE"/>
    <w:rsid w:val="007336E7"/>
    <w:rsid w:val="00733921"/>
    <w:rsid w:val="00733B82"/>
    <w:rsid w:val="00733EA5"/>
    <w:rsid w:val="0073407A"/>
    <w:rsid w:val="00734087"/>
    <w:rsid w:val="0073509D"/>
    <w:rsid w:val="00735267"/>
    <w:rsid w:val="0073755B"/>
    <w:rsid w:val="00737802"/>
    <w:rsid w:val="00740872"/>
    <w:rsid w:val="00741015"/>
    <w:rsid w:val="00741254"/>
    <w:rsid w:val="00743C3A"/>
    <w:rsid w:val="00745ED4"/>
    <w:rsid w:val="007464AD"/>
    <w:rsid w:val="007466F0"/>
    <w:rsid w:val="00746C3C"/>
    <w:rsid w:val="00746DF2"/>
    <w:rsid w:val="0074707C"/>
    <w:rsid w:val="0074735B"/>
    <w:rsid w:val="007475D6"/>
    <w:rsid w:val="00747ED9"/>
    <w:rsid w:val="00750808"/>
    <w:rsid w:val="0075152C"/>
    <w:rsid w:val="00751686"/>
    <w:rsid w:val="007537B5"/>
    <w:rsid w:val="00753E44"/>
    <w:rsid w:val="00753EFB"/>
    <w:rsid w:val="007547AC"/>
    <w:rsid w:val="00754A1C"/>
    <w:rsid w:val="00754A4C"/>
    <w:rsid w:val="00754FA7"/>
    <w:rsid w:val="0075571B"/>
    <w:rsid w:val="007558DE"/>
    <w:rsid w:val="00756491"/>
    <w:rsid w:val="00756AC3"/>
    <w:rsid w:val="0075712A"/>
    <w:rsid w:val="00757F3F"/>
    <w:rsid w:val="00761BAF"/>
    <w:rsid w:val="00761F7C"/>
    <w:rsid w:val="007624A4"/>
    <w:rsid w:val="00764043"/>
    <w:rsid w:val="007641C3"/>
    <w:rsid w:val="00765593"/>
    <w:rsid w:val="007659B2"/>
    <w:rsid w:val="00765DF4"/>
    <w:rsid w:val="00765EA4"/>
    <w:rsid w:val="00767598"/>
    <w:rsid w:val="00767A21"/>
    <w:rsid w:val="00767DF2"/>
    <w:rsid w:val="00767EAA"/>
    <w:rsid w:val="00771C4D"/>
    <w:rsid w:val="00771E52"/>
    <w:rsid w:val="00772AC8"/>
    <w:rsid w:val="00772FE6"/>
    <w:rsid w:val="00773247"/>
    <w:rsid w:val="0077355D"/>
    <w:rsid w:val="007739F6"/>
    <w:rsid w:val="007742F1"/>
    <w:rsid w:val="0077458D"/>
    <w:rsid w:val="00775B3D"/>
    <w:rsid w:val="00776E67"/>
    <w:rsid w:val="00777856"/>
    <w:rsid w:val="00777988"/>
    <w:rsid w:val="00777EBA"/>
    <w:rsid w:val="0078027C"/>
    <w:rsid w:val="0078079A"/>
    <w:rsid w:val="007809E2"/>
    <w:rsid w:val="00781126"/>
    <w:rsid w:val="00782031"/>
    <w:rsid w:val="00783262"/>
    <w:rsid w:val="0078357C"/>
    <w:rsid w:val="007835D1"/>
    <w:rsid w:val="00784F95"/>
    <w:rsid w:val="00785230"/>
    <w:rsid w:val="007861EC"/>
    <w:rsid w:val="007878B6"/>
    <w:rsid w:val="0078794E"/>
    <w:rsid w:val="00787A2E"/>
    <w:rsid w:val="007908AD"/>
    <w:rsid w:val="007909D6"/>
    <w:rsid w:val="00790C13"/>
    <w:rsid w:val="007915D0"/>
    <w:rsid w:val="00791A70"/>
    <w:rsid w:val="00792348"/>
    <w:rsid w:val="007923B2"/>
    <w:rsid w:val="00792C59"/>
    <w:rsid w:val="00792D5F"/>
    <w:rsid w:val="00792FBD"/>
    <w:rsid w:val="00793117"/>
    <w:rsid w:val="0079544E"/>
    <w:rsid w:val="00795843"/>
    <w:rsid w:val="00795C0F"/>
    <w:rsid w:val="007A0624"/>
    <w:rsid w:val="007A2827"/>
    <w:rsid w:val="007A2DA7"/>
    <w:rsid w:val="007A4C1C"/>
    <w:rsid w:val="007A5BD0"/>
    <w:rsid w:val="007A6A9A"/>
    <w:rsid w:val="007A6AF4"/>
    <w:rsid w:val="007A6E5B"/>
    <w:rsid w:val="007A7889"/>
    <w:rsid w:val="007A7D97"/>
    <w:rsid w:val="007A7EC3"/>
    <w:rsid w:val="007B070F"/>
    <w:rsid w:val="007B0A13"/>
    <w:rsid w:val="007B38B1"/>
    <w:rsid w:val="007B3D43"/>
    <w:rsid w:val="007B463B"/>
    <w:rsid w:val="007B6109"/>
    <w:rsid w:val="007B7912"/>
    <w:rsid w:val="007C0763"/>
    <w:rsid w:val="007C0CC6"/>
    <w:rsid w:val="007C10D6"/>
    <w:rsid w:val="007C1193"/>
    <w:rsid w:val="007C1346"/>
    <w:rsid w:val="007C239E"/>
    <w:rsid w:val="007C385A"/>
    <w:rsid w:val="007C3BA0"/>
    <w:rsid w:val="007C3C4E"/>
    <w:rsid w:val="007C4DD9"/>
    <w:rsid w:val="007C59A9"/>
    <w:rsid w:val="007C683D"/>
    <w:rsid w:val="007C6964"/>
    <w:rsid w:val="007C7449"/>
    <w:rsid w:val="007C7BB8"/>
    <w:rsid w:val="007C7CE4"/>
    <w:rsid w:val="007D0F35"/>
    <w:rsid w:val="007D131C"/>
    <w:rsid w:val="007D22C6"/>
    <w:rsid w:val="007D2685"/>
    <w:rsid w:val="007D2CF5"/>
    <w:rsid w:val="007D3D7E"/>
    <w:rsid w:val="007D41F5"/>
    <w:rsid w:val="007D5C9B"/>
    <w:rsid w:val="007E0BBA"/>
    <w:rsid w:val="007E0E9C"/>
    <w:rsid w:val="007E145D"/>
    <w:rsid w:val="007E1B19"/>
    <w:rsid w:val="007E1D95"/>
    <w:rsid w:val="007E2425"/>
    <w:rsid w:val="007E3B68"/>
    <w:rsid w:val="007E565E"/>
    <w:rsid w:val="007E6CA0"/>
    <w:rsid w:val="007E7430"/>
    <w:rsid w:val="007E7824"/>
    <w:rsid w:val="007E7C03"/>
    <w:rsid w:val="007F0F5C"/>
    <w:rsid w:val="007F30D8"/>
    <w:rsid w:val="007F33E1"/>
    <w:rsid w:val="007F4487"/>
    <w:rsid w:val="007F4B11"/>
    <w:rsid w:val="007F5A51"/>
    <w:rsid w:val="007F5A90"/>
    <w:rsid w:val="007F6941"/>
    <w:rsid w:val="007F7574"/>
    <w:rsid w:val="007F75FF"/>
    <w:rsid w:val="007F7BF3"/>
    <w:rsid w:val="007F7C3F"/>
    <w:rsid w:val="00801345"/>
    <w:rsid w:val="008018CB"/>
    <w:rsid w:val="008026FB"/>
    <w:rsid w:val="00802DBA"/>
    <w:rsid w:val="00803917"/>
    <w:rsid w:val="00803C16"/>
    <w:rsid w:val="00804A5A"/>
    <w:rsid w:val="00805E3B"/>
    <w:rsid w:val="0081042E"/>
    <w:rsid w:val="00810443"/>
    <w:rsid w:val="008117A6"/>
    <w:rsid w:val="00811CD2"/>
    <w:rsid w:val="0081221C"/>
    <w:rsid w:val="0081239A"/>
    <w:rsid w:val="008128E4"/>
    <w:rsid w:val="008136CB"/>
    <w:rsid w:val="00815565"/>
    <w:rsid w:val="008155AA"/>
    <w:rsid w:val="00816900"/>
    <w:rsid w:val="00816D6C"/>
    <w:rsid w:val="0081741D"/>
    <w:rsid w:val="00817B63"/>
    <w:rsid w:val="00817CB5"/>
    <w:rsid w:val="00820F82"/>
    <w:rsid w:val="0082146A"/>
    <w:rsid w:val="00822335"/>
    <w:rsid w:val="008223FB"/>
    <w:rsid w:val="00822602"/>
    <w:rsid w:val="00823D38"/>
    <w:rsid w:val="0082488B"/>
    <w:rsid w:val="00824C89"/>
    <w:rsid w:val="008256DF"/>
    <w:rsid w:val="008258B6"/>
    <w:rsid w:val="00825A93"/>
    <w:rsid w:val="00825CA0"/>
    <w:rsid w:val="008266C2"/>
    <w:rsid w:val="00826E5D"/>
    <w:rsid w:val="00827D95"/>
    <w:rsid w:val="00832149"/>
    <w:rsid w:val="00833661"/>
    <w:rsid w:val="00834357"/>
    <w:rsid w:val="00834D43"/>
    <w:rsid w:val="0083542E"/>
    <w:rsid w:val="00835627"/>
    <w:rsid w:val="00837564"/>
    <w:rsid w:val="00841121"/>
    <w:rsid w:val="0084116C"/>
    <w:rsid w:val="0084156F"/>
    <w:rsid w:val="008415D1"/>
    <w:rsid w:val="00841A14"/>
    <w:rsid w:val="00842840"/>
    <w:rsid w:val="00842BCA"/>
    <w:rsid w:val="00845BE0"/>
    <w:rsid w:val="00846564"/>
    <w:rsid w:val="0084686B"/>
    <w:rsid w:val="00847200"/>
    <w:rsid w:val="008473FC"/>
    <w:rsid w:val="0085021D"/>
    <w:rsid w:val="00850856"/>
    <w:rsid w:val="00850E0C"/>
    <w:rsid w:val="00851D4E"/>
    <w:rsid w:val="008521A6"/>
    <w:rsid w:val="008524BB"/>
    <w:rsid w:val="008527D7"/>
    <w:rsid w:val="00852A80"/>
    <w:rsid w:val="008546E9"/>
    <w:rsid w:val="00855CCD"/>
    <w:rsid w:val="00856063"/>
    <w:rsid w:val="008566B6"/>
    <w:rsid w:val="0085717A"/>
    <w:rsid w:val="00857A37"/>
    <w:rsid w:val="00857DFB"/>
    <w:rsid w:val="008619D8"/>
    <w:rsid w:val="00862082"/>
    <w:rsid w:val="00862376"/>
    <w:rsid w:val="00862457"/>
    <w:rsid w:val="0086259F"/>
    <w:rsid w:val="0086291D"/>
    <w:rsid w:val="0086304E"/>
    <w:rsid w:val="00863E3C"/>
    <w:rsid w:val="008644D0"/>
    <w:rsid w:val="008645B6"/>
    <w:rsid w:val="00864A66"/>
    <w:rsid w:val="00864BF7"/>
    <w:rsid w:val="0086641E"/>
    <w:rsid w:val="00866A07"/>
    <w:rsid w:val="00866CE0"/>
    <w:rsid w:val="00866DC0"/>
    <w:rsid w:val="00867101"/>
    <w:rsid w:val="008675B3"/>
    <w:rsid w:val="00870355"/>
    <w:rsid w:val="0087054E"/>
    <w:rsid w:val="008705CA"/>
    <w:rsid w:val="00870B2F"/>
    <w:rsid w:val="00870B68"/>
    <w:rsid w:val="00870D45"/>
    <w:rsid w:val="00870FEC"/>
    <w:rsid w:val="00872368"/>
    <w:rsid w:val="008728B9"/>
    <w:rsid w:val="008729D4"/>
    <w:rsid w:val="008736C1"/>
    <w:rsid w:val="0087428A"/>
    <w:rsid w:val="008743B8"/>
    <w:rsid w:val="0087465C"/>
    <w:rsid w:val="008761D8"/>
    <w:rsid w:val="00876CB2"/>
    <w:rsid w:val="0087785F"/>
    <w:rsid w:val="008806E7"/>
    <w:rsid w:val="00880B62"/>
    <w:rsid w:val="008816FA"/>
    <w:rsid w:val="00881CF9"/>
    <w:rsid w:val="00881D3A"/>
    <w:rsid w:val="00882635"/>
    <w:rsid w:val="00882AA4"/>
    <w:rsid w:val="0088332C"/>
    <w:rsid w:val="00883A81"/>
    <w:rsid w:val="00884B10"/>
    <w:rsid w:val="0088555A"/>
    <w:rsid w:val="00885B3C"/>
    <w:rsid w:val="00886253"/>
    <w:rsid w:val="00890793"/>
    <w:rsid w:val="0089085F"/>
    <w:rsid w:val="008913C8"/>
    <w:rsid w:val="00891514"/>
    <w:rsid w:val="008915B0"/>
    <w:rsid w:val="0089166E"/>
    <w:rsid w:val="0089395A"/>
    <w:rsid w:val="00894106"/>
    <w:rsid w:val="008942D6"/>
    <w:rsid w:val="008947E6"/>
    <w:rsid w:val="0089490C"/>
    <w:rsid w:val="00894DB2"/>
    <w:rsid w:val="00894DCE"/>
    <w:rsid w:val="008951AB"/>
    <w:rsid w:val="0089572B"/>
    <w:rsid w:val="00895F43"/>
    <w:rsid w:val="008967FC"/>
    <w:rsid w:val="008970A2"/>
    <w:rsid w:val="00897568"/>
    <w:rsid w:val="0089777E"/>
    <w:rsid w:val="00897ACF"/>
    <w:rsid w:val="008A0644"/>
    <w:rsid w:val="008A06CA"/>
    <w:rsid w:val="008A0A46"/>
    <w:rsid w:val="008A0D16"/>
    <w:rsid w:val="008A122E"/>
    <w:rsid w:val="008A209F"/>
    <w:rsid w:val="008A2194"/>
    <w:rsid w:val="008A386C"/>
    <w:rsid w:val="008A3D17"/>
    <w:rsid w:val="008A489F"/>
    <w:rsid w:val="008A4F88"/>
    <w:rsid w:val="008A54EA"/>
    <w:rsid w:val="008A5644"/>
    <w:rsid w:val="008A7E5D"/>
    <w:rsid w:val="008B06B1"/>
    <w:rsid w:val="008B07BF"/>
    <w:rsid w:val="008B0AFD"/>
    <w:rsid w:val="008B0B89"/>
    <w:rsid w:val="008B1802"/>
    <w:rsid w:val="008B1A28"/>
    <w:rsid w:val="008B2204"/>
    <w:rsid w:val="008B260A"/>
    <w:rsid w:val="008B2D33"/>
    <w:rsid w:val="008B429E"/>
    <w:rsid w:val="008B45A7"/>
    <w:rsid w:val="008B467B"/>
    <w:rsid w:val="008B4AE2"/>
    <w:rsid w:val="008B4AF1"/>
    <w:rsid w:val="008B5737"/>
    <w:rsid w:val="008B5B28"/>
    <w:rsid w:val="008B67C0"/>
    <w:rsid w:val="008B72F9"/>
    <w:rsid w:val="008C0034"/>
    <w:rsid w:val="008C07ED"/>
    <w:rsid w:val="008C10E3"/>
    <w:rsid w:val="008C11AF"/>
    <w:rsid w:val="008C246B"/>
    <w:rsid w:val="008C32C8"/>
    <w:rsid w:val="008C34F5"/>
    <w:rsid w:val="008C4970"/>
    <w:rsid w:val="008C4FE1"/>
    <w:rsid w:val="008C5B3C"/>
    <w:rsid w:val="008C60C2"/>
    <w:rsid w:val="008C65EC"/>
    <w:rsid w:val="008C67CA"/>
    <w:rsid w:val="008C7667"/>
    <w:rsid w:val="008D104F"/>
    <w:rsid w:val="008D2003"/>
    <w:rsid w:val="008D2037"/>
    <w:rsid w:val="008D2807"/>
    <w:rsid w:val="008D2BAD"/>
    <w:rsid w:val="008D2C35"/>
    <w:rsid w:val="008D34F9"/>
    <w:rsid w:val="008D3A42"/>
    <w:rsid w:val="008D4364"/>
    <w:rsid w:val="008D51FB"/>
    <w:rsid w:val="008D55D8"/>
    <w:rsid w:val="008D5B64"/>
    <w:rsid w:val="008D6063"/>
    <w:rsid w:val="008D6371"/>
    <w:rsid w:val="008D66A5"/>
    <w:rsid w:val="008D78CC"/>
    <w:rsid w:val="008D7971"/>
    <w:rsid w:val="008E087A"/>
    <w:rsid w:val="008E1151"/>
    <w:rsid w:val="008E1C0E"/>
    <w:rsid w:val="008E1C35"/>
    <w:rsid w:val="008E1CC3"/>
    <w:rsid w:val="008E22B7"/>
    <w:rsid w:val="008E2386"/>
    <w:rsid w:val="008E24AC"/>
    <w:rsid w:val="008E2B8F"/>
    <w:rsid w:val="008E2BC8"/>
    <w:rsid w:val="008E38C8"/>
    <w:rsid w:val="008E4051"/>
    <w:rsid w:val="008E5201"/>
    <w:rsid w:val="008E59D8"/>
    <w:rsid w:val="008E61A2"/>
    <w:rsid w:val="008E61C3"/>
    <w:rsid w:val="008E6C5E"/>
    <w:rsid w:val="008E739B"/>
    <w:rsid w:val="008E7BCE"/>
    <w:rsid w:val="008F0DB9"/>
    <w:rsid w:val="008F1417"/>
    <w:rsid w:val="008F1BDB"/>
    <w:rsid w:val="008F35DF"/>
    <w:rsid w:val="008F3768"/>
    <w:rsid w:val="008F3843"/>
    <w:rsid w:val="008F3EF9"/>
    <w:rsid w:val="008F43EC"/>
    <w:rsid w:val="008F456B"/>
    <w:rsid w:val="008F6C4A"/>
    <w:rsid w:val="008F7248"/>
    <w:rsid w:val="008F7A98"/>
    <w:rsid w:val="008F7D16"/>
    <w:rsid w:val="008F7F1C"/>
    <w:rsid w:val="0090024E"/>
    <w:rsid w:val="00900DDE"/>
    <w:rsid w:val="00902AA2"/>
    <w:rsid w:val="00902F1E"/>
    <w:rsid w:val="0090334A"/>
    <w:rsid w:val="009039CE"/>
    <w:rsid w:val="00903C6F"/>
    <w:rsid w:val="00904097"/>
    <w:rsid w:val="009059AB"/>
    <w:rsid w:val="00906822"/>
    <w:rsid w:val="00906D15"/>
    <w:rsid w:val="0090775C"/>
    <w:rsid w:val="00907A05"/>
    <w:rsid w:val="00911AFC"/>
    <w:rsid w:val="00911CFA"/>
    <w:rsid w:val="00911EF9"/>
    <w:rsid w:val="00912087"/>
    <w:rsid w:val="00912B8F"/>
    <w:rsid w:val="009144FD"/>
    <w:rsid w:val="00914B12"/>
    <w:rsid w:val="00914F44"/>
    <w:rsid w:val="00915C8E"/>
    <w:rsid w:val="00915CB5"/>
    <w:rsid w:val="00915CD2"/>
    <w:rsid w:val="0092009C"/>
    <w:rsid w:val="00920550"/>
    <w:rsid w:val="00920CCE"/>
    <w:rsid w:val="009221AD"/>
    <w:rsid w:val="009226A1"/>
    <w:rsid w:val="0092398C"/>
    <w:rsid w:val="00924260"/>
    <w:rsid w:val="009250F0"/>
    <w:rsid w:val="0092518F"/>
    <w:rsid w:val="0092610B"/>
    <w:rsid w:val="00926430"/>
    <w:rsid w:val="00926977"/>
    <w:rsid w:val="00926BE9"/>
    <w:rsid w:val="00926F91"/>
    <w:rsid w:val="0092709C"/>
    <w:rsid w:val="00927330"/>
    <w:rsid w:val="00927AE3"/>
    <w:rsid w:val="00927DF7"/>
    <w:rsid w:val="00931100"/>
    <w:rsid w:val="00931C31"/>
    <w:rsid w:val="009321D4"/>
    <w:rsid w:val="009322A4"/>
    <w:rsid w:val="00932DDF"/>
    <w:rsid w:val="00933728"/>
    <w:rsid w:val="00933F86"/>
    <w:rsid w:val="00934AB1"/>
    <w:rsid w:val="00936298"/>
    <w:rsid w:val="009367BB"/>
    <w:rsid w:val="009373C5"/>
    <w:rsid w:val="009374EA"/>
    <w:rsid w:val="00937544"/>
    <w:rsid w:val="009409B1"/>
    <w:rsid w:val="00940FF3"/>
    <w:rsid w:val="00942ACC"/>
    <w:rsid w:val="00942F68"/>
    <w:rsid w:val="00942F85"/>
    <w:rsid w:val="00943DF6"/>
    <w:rsid w:val="00944D16"/>
    <w:rsid w:val="00945958"/>
    <w:rsid w:val="00945E5F"/>
    <w:rsid w:val="00947500"/>
    <w:rsid w:val="0094777E"/>
    <w:rsid w:val="00947BB6"/>
    <w:rsid w:val="009500B4"/>
    <w:rsid w:val="009506FE"/>
    <w:rsid w:val="009510C6"/>
    <w:rsid w:val="00951152"/>
    <w:rsid w:val="00951531"/>
    <w:rsid w:val="00952440"/>
    <w:rsid w:val="0095264C"/>
    <w:rsid w:val="009530A6"/>
    <w:rsid w:val="009545AE"/>
    <w:rsid w:val="00954C40"/>
    <w:rsid w:val="00955765"/>
    <w:rsid w:val="00955D5A"/>
    <w:rsid w:val="00956696"/>
    <w:rsid w:val="009575E7"/>
    <w:rsid w:val="00957E86"/>
    <w:rsid w:val="00957F24"/>
    <w:rsid w:val="00960415"/>
    <w:rsid w:val="00960935"/>
    <w:rsid w:val="00960EA0"/>
    <w:rsid w:val="0096156E"/>
    <w:rsid w:val="00961AB9"/>
    <w:rsid w:val="00962232"/>
    <w:rsid w:val="00962772"/>
    <w:rsid w:val="00962BCB"/>
    <w:rsid w:val="0096363A"/>
    <w:rsid w:val="0096373E"/>
    <w:rsid w:val="00964ACD"/>
    <w:rsid w:val="0096553E"/>
    <w:rsid w:val="00965A45"/>
    <w:rsid w:val="009662CE"/>
    <w:rsid w:val="00966A1B"/>
    <w:rsid w:val="00966CF7"/>
    <w:rsid w:val="0096739A"/>
    <w:rsid w:val="00971751"/>
    <w:rsid w:val="0097183A"/>
    <w:rsid w:val="00971D9F"/>
    <w:rsid w:val="00971DD8"/>
    <w:rsid w:val="009727DB"/>
    <w:rsid w:val="009732A2"/>
    <w:rsid w:val="0097369E"/>
    <w:rsid w:val="00976A91"/>
    <w:rsid w:val="00976EDC"/>
    <w:rsid w:val="00977135"/>
    <w:rsid w:val="009814D1"/>
    <w:rsid w:val="009814D9"/>
    <w:rsid w:val="00981604"/>
    <w:rsid w:val="009816BF"/>
    <w:rsid w:val="00982934"/>
    <w:rsid w:val="00982EE4"/>
    <w:rsid w:val="00983BBD"/>
    <w:rsid w:val="00983D02"/>
    <w:rsid w:val="00984923"/>
    <w:rsid w:val="00985349"/>
    <w:rsid w:val="00986C37"/>
    <w:rsid w:val="009875CF"/>
    <w:rsid w:val="0099090B"/>
    <w:rsid w:val="00990CEB"/>
    <w:rsid w:val="00991412"/>
    <w:rsid w:val="009916F4"/>
    <w:rsid w:val="0099186E"/>
    <w:rsid w:val="00991CCF"/>
    <w:rsid w:val="00992127"/>
    <w:rsid w:val="009923A0"/>
    <w:rsid w:val="00992FB1"/>
    <w:rsid w:val="0099388B"/>
    <w:rsid w:val="0099455F"/>
    <w:rsid w:val="0099592D"/>
    <w:rsid w:val="00995AF5"/>
    <w:rsid w:val="00995B09"/>
    <w:rsid w:val="00996371"/>
    <w:rsid w:val="00997061"/>
    <w:rsid w:val="009A1A24"/>
    <w:rsid w:val="009A1EB8"/>
    <w:rsid w:val="009A34D6"/>
    <w:rsid w:val="009A359B"/>
    <w:rsid w:val="009A3960"/>
    <w:rsid w:val="009A3B73"/>
    <w:rsid w:val="009A56C5"/>
    <w:rsid w:val="009A67DB"/>
    <w:rsid w:val="009A6976"/>
    <w:rsid w:val="009A6C20"/>
    <w:rsid w:val="009A6DD8"/>
    <w:rsid w:val="009A7448"/>
    <w:rsid w:val="009A7F92"/>
    <w:rsid w:val="009B06EA"/>
    <w:rsid w:val="009B0965"/>
    <w:rsid w:val="009B121D"/>
    <w:rsid w:val="009B1726"/>
    <w:rsid w:val="009B1804"/>
    <w:rsid w:val="009B1E5D"/>
    <w:rsid w:val="009B257F"/>
    <w:rsid w:val="009B27AD"/>
    <w:rsid w:val="009B5DAD"/>
    <w:rsid w:val="009B6123"/>
    <w:rsid w:val="009B6318"/>
    <w:rsid w:val="009B6354"/>
    <w:rsid w:val="009B6AD9"/>
    <w:rsid w:val="009B6E86"/>
    <w:rsid w:val="009B73F7"/>
    <w:rsid w:val="009B76C3"/>
    <w:rsid w:val="009B799E"/>
    <w:rsid w:val="009C272B"/>
    <w:rsid w:val="009C2964"/>
    <w:rsid w:val="009C3E54"/>
    <w:rsid w:val="009C4267"/>
    <w:rsid w:val="009C4F83"/>
    <w:rsid w:val="009C5013"/>
    <w:rsid w:val="009C5302"/>
    <w:rsid w:val="009C5CD1"/>
    <w:rsid w:val="009C5F80"/>
    <w:rsid w:val="009D0D7D"/>
    <w:rsid w:val="009D1099"/>
    <w:rsid w:val="009D11E4"/>
    <w:rsid w:val="009D1E8A"/>
    <w:rsid w:val="009D2CEA"/>
    <w:rsid w:val="009D330F"/>
    <w:rsid w:val="009D36B7"/>
    <w:rsid w:val="009D3C91"/>
    <w:rsid w:val="009D3CA4"/>
    <w:rsid w:val="009D6C69"/>
    <w:rsid w:val="009D716A"/>
    <w:rsid w:val="009E18CE"/>
    <w:rsid w:val="009E1E72"/>
    <w:rsid w:val="009E3127"/>
    <w:rsid w:val="009E3614"/>
    <w:rsid w:val="009E386F"/>
    <w:rsid w:val="009E3938"/>
    <w:rsid w:val="009E3F66"/>
    <w:rsid w:val="009E50B0"/>
    <w:rsid w:val="009E5734"/>
    <w:rsid w:val="009E5E69"/>
    <w:rsid w:val="009E625C"/>
    <w:rsid w:val="009E71F1"/>
    <w:rsid w:val="009E7AD6"/>
    <w:rsid w:val="009E7DBC"/>
    <w:rsid w:val="009F0DE5"/>
    <w:rsid w:val="009F1800"/>
    <w:rsid w:val="009F1B7B"/>
    <w:rsid w:val="009F3BA8"/>
    <w:rsid w:val="009F5971"/>
    <w:rsid w:val="009F5E26"/>
    <w:rsid w:val="009F60DE"/>
    <w:rsid w:val="009F66D5"/>
    <w:rsid w:val="009F73A3"/>
    <w:rsid w:val="009F7B26"/>
    <w:rsid w:val="00A0104F"/>
    <w:rsid w:val="00A01293"/>
    <w:rsid w:val="00A01BA9"/>
    <w:rsid w:val="00A02D4E"/>
    <w:rsid w:val="00A02F28"/>
    <w:rsid w:val="00A04966"/>
    <w:rsid w:val="00A05530"/>
    <w:rsid w:val="00A05850"/>
    <w:rsid w:val="00A05A79"/>
    <w:rsid w:val="00A069C2"/>
    <w:rsid w:val="00A06D81"/>
    <w:rsid w:val="00A07570"/>
    <w:rsid w:val="00A101EA"/>
    <w:rsid w:val="00A11973"/>
    <w:rsid w:val="00A12100"/>
    <w:rsid w:val="00A123B2"/>
    <w:rsid w:val="00A1241D"/>
    <w:rsid w:val="00A12DB6"/>
    <w:rsid w:val="00A1343A"/>
    <w:rsid w:val="00A148CB"/>
    <w:rsid w:val="00A14F30"/>
    <w:rsid w:val="00A15148"/>
    <w:rsid w:val="00A15802"/>
    <w:rsid w:val="00A16521"/>
    <w:rsid w:val="00A174CB"/>
    <w:rsid w:val="00A17748"/>
    <w:rsid w:val="00A201E9"/>
    <w:rsid w:val="00A208EF"/>
    <w:rsid w:val="00A211BD"/>
    <w:rsid w:val="00A21BF2"/>
    <w:rsid w:val="00A2255E"/>
    <w:rsid w:val="00A22852"/>
    <w:rsid w:val="00A22901"/>
    <w:rsid w:val="00A22952"/>
    <w:rsid w:val="00A22BD9"/>
    <w:rsid w:val="00A2358E"/>
    <w:rsid w:val="00A23896"/>
    <w:rsid w:val="00A24BD5"/>
    <w:rsid w:val="00A255C0"/>
    <w:rsid w:val="00A25C81"/>
    <w:rsid w:val="00A25EDC"/>
    <w:rsid w:val="00A26314"/>
    <w:rsid w:val="00A264AC"/>
    <w:rsid w:val="00A26D44"/>
    <w:rsid w:val="00A2733A"/>
    <w:rsid w:val="00A27B7F"/>
    <w:rsid w:val="00A27CAA"/>
    <w:rsid w:val="00A3021E"/>
    <w:rsid w:val="00A3100C"/>
    <w:rsid w:val="00A327A8"/>
    <w:rsid w:val="00A335A5"/>
    <w:rsid w:val="00A337D8"/>
    <w:rsid w:val="00A33CAB"/>
    <w:rsid w:val="00A34102"/>
    <w:rsid w:val="00A34E5A"/>
    <w:rsid w:val="00A35729"/>
    <w:rsid w:val="00A35DED"/>
    <w:rsid w:val="00A369D7"/>
    <w:rsid w:val="00A369EA"/>
    <w:rsid w:val="00A37A4F"/>
    <w:rsid w:val="00A37F04"/>
    <w:rsid w:val="00A40909"/>
    <w:rsid w:val="00A41285"/>
    <w:rsid w:val="00A412C2"/>
    <w:rsid w:val="00A418A2"/>
    <w:rsid w:val="00A41FB4"/>
    <w:rsid w:val="00A42C53"/>
    <w:rsid w:val="00A45411"/>
    <w:rsid w:val="00A468D1"/>
    <w:rsid w:val="00A46CAA"/>
    <w:rsid w:val="00A4713A"/>
    <w:rsid w:val="00A47651"/>
    <w:rsid w:val="00A47F2A"/>
    <w:rsid w:val="00A5110A"/>
    <w:rsid w:val="00A52865"/>
    <w:rsid w:val="00A5308C"/>
    <w:rsid w:val="00A53497"/>
    <w:rsid w:val="00A53E32"/>
    <w:rsid w:val="00A554EC"/>
    <w:rsid w:val="00A568EF"/>
    <w:rsid w:val="00A56E28"/>
    <w:rsid w:val="00A57C82"/>
    <w:rsid w:val="00A6014F"/>
    <w:rsid w:val="00A601D2"/>
    <w:rsid w:val="00A60857"/>
    <w:rsid w:val="00A60B39"/>
    <w:rsid w:val="00A60B56"/>
    <w:rsid w:val="00A6188F"/>
    <w:rsid w:val="00A61934"/>
    <w:rsid w:val="00A61E62"/>
    <w:rsid w:val="00A6243B"/>
    <w:rsid w:val="00A62AFE"/>
    <w:rsid w:val="00A63F21"/>
    <w:rsid w:val="00A659C3"/>
    <w:rsid w:val="00A65A23"/>
    <w:rsid w:val="00A672C6"/>
    <w:rsid w:val="00A67A26"/>
    <w:rsid w:val="00A7112C"/>
    <w:rsid w:val="00A7283E"/>
    <w:rsid w:val="00A729D8"/>
    <w:rsid w:val="00A74266"/>
    <w:rsid w:val="00A743A7"/>
    <w:rsid w:val="00A74AEA"/>
    <w:rsid w:val="00A74D20"/>
    <w:rsid w:val="00A75B0A"/>
    <w:rsid w:val="00A75BAE"/>
    <w:rsid w:val="00A76163"/>
    <w:rsid w:val="00A77EA2"/>
    <w:rsid w:val="00A80916"/>
    <w:rsid w:val="00A809BF"/>
    <w:rsid w:val="00A809FF"/>
    <w:rsid w:val="00A81949"/>
    <w:rsid w:val="00A820D5"/>
    <w:rsid w:val="00A825C4"/>
    <w:rsid w:val="00A8348D"/>
    <w:rsid w:val="00A83AA2"/>
    <w:rsid w:val="00A84384"/>
    <w:rsid w:val="00A85108"/>
    <w:rsid w:val="00A851BA"/>
    <w:rsid w:val="00A852C1"/>
    <w:rsid w:val="00A854C0"/>
    <w:rsid w:val="00A8592E"/>
    <w:rsid w:val="00A85CAD"/>
    <w:rsid w:val="00A85DF1"/>
    <w:rsid w:val="00A85ED8"/>
    <w:rsid w:val="00A86AC9"/>
    <w:rsid w:val="00A87215"/>
    <w:rsid w:val="00A87A77"/>
    <w:rsid w:val="00A9038E"/>
    <w:rsid w:val="00A90516"/>
    <w:rsid w:val="00A90590"/>
    <w:rsid w:val="00A91B98"/>
    <w:rsid w:val="00A92C51"/>
    <w:rsid w:val="00A92E4C"/>
    <w:rsid w:val="00A93E76"/>
    <w:rsid w:val="00A94F83"/>
    <w:rsid w:val="00A95050"/>
    <w:rsid w:val="00A9507B"/>
    <w:rsid w:val="00A96449"/>
    <w:rsid w:val="00A96536"/>
    <w:rsid w:val="00A96FCC"/>
    <w:rsid w:val="00A96FDE"/>
    <w:rsid w:val="00A97205"/>
    <w:rsid w:val="00A97552"/>
    <w:rsid w:val="00AA016F"/>
    <w:rsid w:val="00AA01FE"/>
    <w:rsid w:val="00AA079A"/>
    <w:rsid w:val="00AA0C10"/>
    <w:rsid w:val="00AA0DD5"/>
    <w:rsid w:val="00AA0E54"/>
    <w:rsid w:val="00AA3FB8"/>
    <w:rsid w:val="00AA4766"/>
    <w:rsid w:val="00AA4911"/>
    <w:rsid w:val="00AA4FB3"/>
    <w:rsid w:val="00AA56B5"/>
    <w:rsid w:val="00AA5794"/>
    <w:rsid w:val="00AA649A"/>
    <w:rsid w:val="00AA6AFA"/>
    <w:rsid w:val="00AA7146"/>
    <w:rsid w:val="00AA77EB"/>
    <w:rsid w:val="00AA79DA"/>
    <w:rsid w:val="00AB03E8"/>
    <w:rsid w:val="00AB0992"/>
    <w:rsid w:val="00AB13E7"/>
    <w:rsid w:val="00AB1A8D"/>
    <w:rsid w:val="00AB2BE7"/>
    <w:rsid w:val="00AB2FF6"/>
    <w:rsid w:val="00AB37CB"/>
    <w:rsid w:val="00AB3F4D"/>
    <w:rsid w:val="00AB56B9"/>
    <w:rsid w:val="00AB6DED"/>
    <w:rsid w:val="00AB77F5"/>
    <w:rsid w:val="00AB78A9"/>
    <w:rsid w:val="00AC0443"/>
    <w:rsid w:val="00AC09CB"/>
    <w:rsid w:val="00AC104D"/>
    <w:rsid w:val="00AC1617"/>
    <w:rsid w:val="00AC1620"/>
    <w:rsid w:val="00AC1D03"/>
    <w:rsid w:val="00AC2ACE"/>
    <w:rsid w:val="00AC2C73"/>
    <w:rsid w:val="00AC3D7E"/>
    <w:rsid w:val="00AC3E1C"/>
    <w:rsid w:val="00AC4190"/>
    <w:rsid w:val="00AC4284"/>
    <w:rsid w:val="00AC65D8"/>
    <w:rsid w:val="00AC711C"/>
    <w:rsid w:val="00AC7859"/>
    <w:rsid w:val="00AC7FE9"/>
    <w:rsid w:val="00AD0255"/>
    <w:rsid w:val="00AD152C"/>
    <w:rsid w:val="00AD1613"/>
    <w:rsid w:val="00AD1EF5"/>
    <w:rsid w:val="00AD296F"/>
    <w:rsid w:val="00AD357D"/>
    <w:rsid w:val="00AD3830"/>
    <w:rsid w:val="00AD3A03"/>
    <w:rsid w:val="00AD3DB0"/>
    <w:rsid w:val="00AD4227"/>
    <w:rsid w:val="00AD4CB4"/>
    <w:rsid w:val="00AD5470"/>
    <w:rsid w:val="00AD5C78"/>
    <w:rsid w:val="00AD63CB"/>
    <w:rsid w:val="00AD6B74"/>
    <w:rsid w:val="00AD70BE"/>
    <w:rsid w:val="00AE0173"/>
    <w:rsid w:val="00AE02C2"/>
    <w:rsid w:val="00AE0CCE"/>
    <w:rsid w:val="00AE0D38"/>
    <w:rsid w:val="00AE0DD4"/>
    <w:rsid w:val="00AE16FB"/>
    <w:rsid w:val="00AE1F64"/>
    <w:rsid w:val="00AE20C4"/>
    <w:rsid w:val="00AE2BEF"/>
    <w:rsid w:val="00AE31F6"/>
    <w:rsid w:val="00AE35BB"/>
    <w:rsid w:val="00AE397F"/>
    <w:rsid w:val="00AE3E6E"/>
    <w:rsid w:val="00AE4E53"/>
    <w:rsid w:val="00AE531E"/>
    <w:rsid w:val="00AE59E3"/>
    <w:rsid w:val="00AE60F4"/>
    <w:rsid w:val="00AE6356"/>
    <w:rsid w:val="00AE6683"/>
    <w:rsid w:val="00AF11A8"/>
    <w:rsid w:val="00AF192C"/>
    <w:rsid w:val="00AF1F22"/>
    <w:rsid w:val="00AF2235"/>
    <w:rsid w:val="00AF2E0F"/>
    <w:rsid w:val="00AF335C"/>
    <w:rsid w:val="00AF3C6A"/>
    <w:rsid w:val="00AF3D5F"/>
    <w:rsid w:val="00AF4048"/>
    <w:rsid w:val="00AF46E7"/>
    <w:rsid w:val="00AF50EC"/>
    <w:rsid w:val="00AF55B4"/>
    <w:rsid w:val="00AF6D1A"/>
    <w:rsid w:val="00AF6D3D"/>
    <w:rsid w:val="00AF6F10"/>
    <w:rsid w:val="00AF6F8F"/>
    <w:rsid w:val="00AF7D2C"/>
    <w:rsid w:val="00B00321"/>
    <w:rsid w:val="00B0080F"/>
    <w:rsid w:val="00B00DF3"/>
    <w:rsid w:val="00B03BAA"/>
    <w:rsid w:val="00B040EC"/>
    <w:rsid w:val="00B04C87"/>
    <w:rsid w:val="00B04CC2"/>
    <w:rsid w:val="00B05AEC"/>
    <w:rsid w:val="00B06D13"/>
    <w:rsid w:val="00B0722B"/>
    <w:rsid w:val="00B072C2"/>
    <w:rsid w:val="00B07868"/>
    <w:rsid w:val="00B1083F"/>
    <w:rsid w:val="00B10B07"/>
    <w:rsid w:val="00B10B7B"/>
    <w:rsid w:val="00B1102A"/>
    <w:rsid w:val="00B11201"/>
    <w:rsid w:val="00B116CA"/>
    <w:rsid w:val="00B124ED"/>
    <w:rsid w:val="00B1253F"/>
    <w:rsid w:val="00B12FA8"/>
    <w:rsid w:val="00B13B6B"/>
    <w:rsid w:val="00B148FB"/>
    <w:rsid w:val="00B14C62"/>
    <w:rsid w:val="00B14F23"/>
    <w:rsid w:val="00B15059"/>
    <w:rsid w:val="00B15D30"/>
    <w:rsid w:val="00B17FB6"/>
    <w:rsid w:val="00B20929"/>
    <w:rsid w:val="00B209D9"/>
    <w:rsid w:val="00B21392"/>
    <w:rsid w:val="00B21419"/>
    <w:rsid w:val="00B21D97"/>
    <w:rsid w:val="00B23AFE"/>
    <w:rsid w:val="00B24BFC"/>
    <w:rsid w:val="00B24CBA"/>
    <w:rsid w:val="00B251BE"/>
    <w:rsid w:val="00B2620A"/>
    <w:rsid w:val="00B265AD"/>
    <w:rsid w:val="00B26EDC"/>
    <w:rsid w:val="00B27B82"/>
    <w:rsid w:val="00B27DBB"/>
    <w:rsid w:val="00B30012"/>
    <w:rsid w:val="00B304F9"/>
    <w:rsid w:val="00B30932"/>
    <w:rsid w:val="00B30965"/>
    <w:rsid w:val="00B30C5C"/>
    <w:rsid w:val="00B3114C"/>
    <w:rsid w:val="00B32A3E"/>
    <w:rsid w:val="00B33349"/>
    <w:rsid w:val="00B3366B"/>
    <w:rsid w:val="00B33C98"/>
    <w:rsid w:val="00B33E71"/>
    <w:rsid w:val="00B35D6F"/>
    <w:rsid w:val="00B37445"/>
    <w:rsid w:val="00B409E3"/>
    <w:rsid w:val="00B40C28"/>
    <w:rsid w:val="00B40E09"/>
    <w:rsid w:val="00B413A5"/>
    <w:rsid w:val="00B413DA"/>
    <w:rsid w:val="00B4187F"/>
    <w:rsid w:val="00B41AE8"/>
    <w:rsid w:val="00B41BB4"/>
    <w:rsid w:val="00B41BD2"/>
    <w:rsid w:val="00B423AA"/>
    <w:rsid w:val="00B428D0"/>
    <w:rsid w:val="00B42FBA"/>
    <w:rsid w:val="00B44320"/>
    <w:rsid w:val="00B44787"/>
    <w:rsid w:val="00B44E03"/>
    <w:rsid w:val="00B45216"/>
    <w:rsid w:val="00B45D32"/>
    <w:rsid w:val="00B46D39"/>
    <w:rsid w:val="00B50454"/>
    <w:rsid w:val="00B50642"/>
    <w:rsid w:val="00B513E0"/>
    <w:rsid w:val="00B51475"/>
    <w:rsid w:val="00B524AD"/>
    <w:rsid w:val="00B532A9"/>
    <w:rsid w:val="00B5384E"/>
    <w:rsid w:val="00B53CC2"/>
    <w:rsid w:val="00B53DE6"/>
    <w:rsid w:val="00B55050"/>
    <w:rsid w:val="00B5509A"/>
    <w:rsid w:val="00B5555D"/>
    <w:rsid w:val="00B55F6E"/>
    <w:rsid w:val="00B569CF"/>
    <w:rsid w:val="00B56E7F"/>
    <w:rsid w:val="00B56F86"/>
    <w:rsid w:val="00B57252"/>
    <w:rsid w:val="00B5726A"/>
    <w:rsid w:val="00B60A9D"/>
    <w:rsid w:val="00B61252"/>
    <w:rsid w:val="00B61D08"/>
    <w:rsid w:val="00B61FBA"/>
    <w:rsid w:val="00B62017"/>
    <w:rsid w:val="00B622C8"/>
    <w:rsid w:val="00B62751"/>
    <w:rsid w:val="00B628A2"/>
    <w:rsid w:val="00B62A96"/>
    <w:rsid w:val="00B65464"/>
    <w:rsid w:val="00B65AE7"/>
    <w:rsid w:val="00B65B03"/>
    <w:rsid w:val="00B65B96"/>
    <w:rsid w:val="00B661C0"/>
    <w:rsid w:val="00B6647A"/>
    <w:rsid w:val="00B66D43"/>
    <w:rsid w:val="00B67B1E"/>
    <w:rsid w:val="00B71AFC"/>
    <w:rsid w:val="00B72A72"/>
    <w:rsid w:val="00B72D03"/>
    <w:rsid w:val="00B737B5"/>
    <w:rsid w:val="00B7394A"/>
    <w:rsid w:val="00B74155"/>
    <w:rsid w:val="00B74BB6"/>
    <w:rsid w:val="00B766AC"/>
    <w:rsid w:val="00B767FE"/>
    <w:rsid w:val="00B76AB1"/>
    <w:rsid w:val="00B76C57"/>
    <w:rsid w:val="00B80945"/>
    <w:rsid w:val="00B81015"/>
    <w:rsid w:val="00B81113"/>
    <w:rsid w:val="00B81773"/>
    <w:rsid w:val="00B81A7C"/>
    <w:rsid w:val="00B82547"/>
    <w:rsid w:val="00B8275C"/>
    <w:rsid w:val="00B838C0"/>
    <w:rsid w:val="00B83A34"/>
    <w:rsid w:val="00B83FCA"/>
    <w:rsid w:val="00B8474E"/>
    <w:rsid w:val="00B84755"/>
    <w:rsid w:val="00B84A40"/>
    <w:rsid w:val="00B850B9"/>
    <w:rsid w:val="00B9037D"/>
    <w:rsid w:val="00B91DD8"/>
    <w:rsid w:val="00B9208F"/>
    <w:rsid w:val="00B930B6"/>
    <w:rsid w:val="00B93893"/>
    <w:rsid w:val="00B94027"/>
    <w:rsid w:val="00B940BD"/>
    <w:rsid w:val="00B94F63"/>
    <w:rsid w:val="00B9512E"/>
    <w:rsid w:val="00B95145"/>
    <w:rsid w:val="00B95884"/>
    <w:rsid w:val="00B96A9B"/>
    <w:rsid w:val="00B96B42"/>
    <w:rsid w:val="00B96F54"/>
    <w:rsid w:val="00B9744B"/>
    <w:rsid w:val="00BA01C3"/>
    <w:rsid w:val="00BA01F6"/>
    <w:rsid w:val="00BA14D3"/>
    <w:rsid w:val="00BA16E2"/>
    <w:rsid w:val="00BA1737"/>
    <w:rsid w:val="00BA1FA9"/>
    <w:rsid w:val="00BA292F"/>
    <w:rsid w:val="00BA2B0F"/>
    <w:rsid w:val="00BA2CF3"/>
    <w:rsid w:val="00BA3073"/>
    <w:rsid w:val="00BA3764"/>
    <w:rsid w:val="00BA482D"/>
    <w:rsid w:val="00BA4C31"/>
    <w:rsid w:val="00BA560B"/>
    <w:rsid w:val="00BA5989"/>
    <w:rsid w:val="00BA611F"/>
    <w:rsid w:val="00BA74DD"/>
    <w:rsid w:val="00BA776C"/>
    <w:rsid w:val="00BA77D9"/>
    <w:rsid w:val="00BA7B57"/>
    <w:rsid w:val="00BA7FDF"/>
    <w:rsid w:val="00BB04E1"/>
    <w:rsid w:val="00BB05AB"/>
    <w:rsid w:val="00BB092D"/>
    <w:rsid w:val="00BB1400"/>
    <w:rsid w:val="00BB2887"/>
    <w:rsid w:val="00BB37A8"/>
    <w:rsid w:val="00BB38FC"/>
    <w:rsid w:val="00BB3AFE"/>
    <w:rsid w:val="00BB48E0"/>
    <w:rsid w:val="00BB4CCE"/>
    <w:rsid w:val="00BB5E93"/>
    <w:rsid w:val="00BB634C"/>
    <w:rsid w:val="00BB6B56"/>
    <w:rsid w:val="00BB6D02"/>
    <w:rsid w:val="00BB79C9"/>
    <w:rsid w:val="00BB7FDB"/>
    <w:rsid w:val="00BC129D"/>
    <w:rsid w:val="00BC14FE"/>
    <w:rsid w:val="00BC19C8"/>
    <w:rsid w:val="00BC2778"/>
    <w:rsid w:val="00BC3452"/>
    <w:rsid w:val="00BC3474"/>
    <w:rsid w:val="00BC433B"/>
    <w:rsid w:val="00BC550B"/>
    <w:rsid w:val="00BC6015"/>
    <w:rsid w:val="00BC69C4"/>
    <w:rsid w:val="00BC6FAE"/>
    <w:rsid w:val="00BC7E96"/>
    <w:rsid w:val="00BD08B4"/>
    <w:rsid w:val="00BD09E6"/>
    <w:rsid w:val="00BD14F3"/>
    <w:rsid w:val="00BD229A"/>
    <w:rsid w:val="00BD2B88"/>
    <w:rsid w:val="00BD2D44"/>
    <w:rsid w:val="00BD564C"/>
    <w:rsid w:val="00BD5A83"/>
    <w:rsid w:val="00BD5ECC"/>
    <w:rsid w:val="00BD6480"/>
    <w:rsid w:val="00BD6A6D"/>
    <w:rsid w:val="00BD734A"/>
    <w:rsid w:val="00BE16A1"/>
    <w:rsid w:val="00BE2011"/>
    <w:rsid w:val="00BE2205"/>
    <w:rsid w:val="00BE2C8E"/>
    <w:rsid w:val="00BE329B"/>
    <w:rsid w:val="00BE42A3"/>
    <w:rsid w:val="00BE4347"/>
    <w:rsid w:val="00BE48BA"/>
    <w:rsid w:val="00BE5532"/>
    <w:rsid w:val="00BE5870"/>
    <w:rsid w:val="00BE629B"/>
    <w:rsid w:val="00BE6A51"/>
    <w:rsid w:val="00BE6AFD"/>
    <w:rsid w:val="00BE70E1"/>
    <w:rsid w:val="00BE7DF6"/>
    <w:rsid w:val="00BF2005"/>
    <w:rsid w:val="00BF334D"/>
    <w:rsid w:val="00BF34DE"/>
    <w:rsid w:val="00BF4215"/>
    <w:rsid w:val="00BF4372"/>
    <w:rsid w:val="00BF482A"/>
    <w:rsid w:val="00BF48CA"/>
    <w:rsid w:val="00BF5095"/>
    <w:rsid w:val="00BF6130"/>
    <w:rsid w:val="00BF62E5"/>
    <w:rsid w:val="00BF6502"/>
    <w:rsid w:val="00BF6DE6"/>
    <w:rsid w:val="00BF7484"/>
    <w:rsid w:val="00BF7D58"/>
    <w:rsid w:val="00C00697"/>
    <w:rsid w:val="00C026B8"/>
    <w:rsid w:val="00C02D88"/>
    <w:rsid w:val="00C03CB5"/>
    <w:rsid w:val="00C04082"/>
    <w:rsid w:val="00C0408A"/>
    <w:rsid w:val="00C04187"/>
    <w:rsid w:val="00C042E1"/>
    <w:rsid w:val="00C047D0"/>
    <w:rsid w:val="00C04B7B"/>
    <w:rsid w:val="00C04D0E"/>
    <w:rsid w:val="00C04FDB"/>
    <w:rsid w:val="00C054F2"/>
    <w:rsid w:val="00C06309"/>
    <w:rsid w:val="00C0650E"/>
    <w:rsid w:val="00C06AF4"/>
    <w:rsid w:val="00C06E0D"/>
    <w:rsid w:val="00C07836"/>
    <w:rsid w:val="00C1050E"/>
    <w:rsid w:val="00C1051E"/>
    <w:rsid w:val="00C10600"/>
    <w:rsid w:val="00C1074D"/>
    <w:rsid w:val="00C10B04"/>
    <w:rsid w:val="00C115CF"/>
    <w:rsid w:val="00C11646"/>
    <w:rsid w:val="00C12045"/>
    <w:rsid w:val="00C12D4E"/>
    <w:rsid w:val="00C12D5F"/>
    <w:rsid w:val="00C13989"/>
    <w:rsid w:val="00C1451A"/>
    <w:rsid w:val="00C148F6"/>
    <w:rsid w:val="00C14E79"/>
    <w:rsid w:val="00C1511D"/>
    <w:rsid w:val="00C15B0C"/>
    <w:rsid w:val="00C15B3B"/>
    <w:rsid w:val="00C16043"/>
    <w:rsid w:val="00C17309"/>
    <w:rsid w:val="00C174AD"/>
    <w:rsid w:val="00C17E7B"/>
    <w:rsid w:val="00C201B1"/>
    <w:rsid w:val="00C20334"/>
    <w:rsid w:val="00C2076C"/>
    <w:rsid w:val="00C21606"/>
    <w:rsid w:val="00C21A87"/>
    <w:rsid w:val="00C22101"/>
    <w:rsid w:val="00C24125"/>
    <w:rsid w:val="00C24603"/>
    <w:rsid w:val="00C24C8B"/>
    <w:rsid w:val="00C24D42"/>
    <w:rsid w:val="00C2542B"/>
    <w:rsid w:val="00C256C7"/>
    <w:rsid w:val="00C25A98"/>
    <w:rsid w:val="00C25DC9"/>
    <w:rsid w:val="00C25F5B"/>
    <w:rsid w:val="00C2631B"/>
    <w:rsid w:val="00C267F3"/>
    <w:rsid w:val="00C27ABD"/>
    <w:rsid w:val="00C27E54"/>
    <w:rsid w:val="00C306AE"/>
    <w:rsid w:val="00C31EA9"/>
    <w:rsid w:val="00C3255C"/>
    <w:rsid w:val="00C336F8"/>
    <w:rsid w:val="00C337D5"/>
    <w:rsid w:val="00C34AA5"/>
    <w:rsid w:val="00C35860"/>
    <w:rsid w:val="00C35B4F"/>
    <w:rsid w:val="00C363A5"/>
    <w:rsid w:val="00C36D87"/>
    <w:rsid w:val="00C3796A"/>
    <w:rsid w:val="00C37B48"/>
    <w:rsid w:val="00C40669"/>
    <w:rsid w:val="00C413C7"/>
    <w:rsid w:val="00C42013"/>
    <w:rsid w:val="00C42BCD"/>
    <w:rsid w:val="00C439CF"/>
    <w:rsid w:val="00C43FF1"/>
    <w:rsid w:val="00C455CD"/>
    <w:rsid w:val="00C45B9D"/>
    <w:rsid w:val="00C45EEA"/>
    <w:rsid w:val="00C465EE"/>
    <w:rsid w:val="00C46A9E"/>
    <w:rsid w:val="00C4725F"/>
    <w:rsid w:val="00C474B6"/>
    <w:rsid w:val="00C47BB9"/>
    <w:rsid w:val="00C50FA2"/>
    <w:rsid w:val="00C51E3C"/>
    <w:rsid w:val="00C52759"/>
    <w:rsid w:val="00C5326D"/>
    <w:rsid w:val="00C5351E"/>
    <w:rsid w:val="00C5378C"/>
    <w:rsid w:val="00C53EC6"/>
    <w:rsid w:val="00C55624"/>
    <w:rsid w:val="00C557AB"/>
    <w:rsid w:val="00C55BC6"/>
    <w:rsid w:val="00C5631A"/>
    <w:rsid w:val="00C56791"/>
    <w:rsid w:val="00C57804"/>
    <w:rsid w:val="00C57A1A"/>
    <w:rsid w:val="00C57B32"/>
    <w:rsid w:val="00C57D9A"/>
    <w:rsid w:val="00C603D7"/>
    <w:rsid w:val="00C6046E"/>
    <w:rsid w:val="00C61C08"/>
    <w:rsid w:val="00C62107"/>
    <w:rsid w:val="00C62307"/>
    <w:rsid w:val="00C631FC"/>
    <w:rsid w:val="00C63CE0"/>
    <w:rsid w:val="00C6453F"/>
    <w:rsid w:val="00C65A39"/>
    <w:rsid w:val="00C65ABB"/>
    <w:rsid w:val="00C65BF4"/>
    <w:rsid w:val="00C65D82"/>
    <w:rsid w:val="00C65E73"/>
    <w:rsid w:val="00C66404"/>
    <w:rsid w:val="00C66901"/>
    <w:rsid w:val="00C66CB1"/>
    <w:rsid w:val="00C66EE4"/>
    <w:rsid w:val="00C6732F"/>
    <w:rsid w:val="00C67F23"/>
    <w:rsid w:val="00C7131E"/>
    <w:rsid w:val="00C71A1F"/>
    <w:rsid w:val="00C71A70"/>
    <w:rsid w:val="00C72EE3"/>
    <w:rsid w:val="00C7363D"/>
    <w:rsid w:val="00C73832"/>
    <w:rsid w:val="00C740CE"/>
    <w:rsid w:val="00C743F2"/>
    <w:rsid w:val="00C744FD"/>
    <w:rsid w:val="00C7562A"/>
    <w:rsid w:val="00C75979"/>
    <w:rsid w:val="00C75B9E"/>
    <w:rsid w:val="00C766E5"/>
    <w:rsid w:val="00C77CC3"/>
    <w:rsid w:val="00C77DB1"/>
    <w:rsid w:val="00C803A4"/>
    <w:rsid w:val="00C80AC2"/>
    <w:rsid w:val="00C81215"/>
    <w:rsid w:val="00C819DD"/>
    <w:rsid w:val="00C820C5"/>
    <w:rsid w:val="00C8232F"/>
    <w:rsid w:val="00C825AD"/>
    <w:rsid w:val="00C82AA1"/>
    <w:rsid w:val="00C83895"/>
    <w:rsid w:val="00C838FA"/>
    <w:rsid w:val="00C83DD5"/>
    <w:rsid w:val="00C84ADD"/>
    <w:rsid w:val="00C870EE"/>
    <w:rsid w:val="00C873A0"/>
    <w:rsid w:val="00C87B95"/>
    <w:rsid w:val="00C87FE1"/>
    <w:rsid w:val="00C9139C"/>
    <w:rsid w:val="00C92397"/>
    <w:rsid w:val="00C9247B"/>
    <w:rsid w:val="00C929C0"/>
    <w:rsid w:val="00C92D86"/>
    <w:rsid w:val="00C942CE"/>
    <w:rsid w:val="00C94F3C"/>
    <w:rsid w:val="00C9580A"/>
    <w:rsid w:val="00C958D3"/>
    <w:rsid w:val="00C965E8"/>
    <w:rsid w:val="00C96637"/>
    <w:rsid w:val="00C9750C"/>
    <w:rsid w:val="00C976BE"/>
    <w:rsid w:val="00CA039C"/>
    <w:rsid w:val="00CA061A"/>
    <w:rsid w:val="00CA1D64"/>
    <w:rsid w:val="00CA2FE4"/>
    <w:rsid w:val="00CA3ADC"/>
    <w:rsid w:val="00CA3D95"/>
    <w:rsid w:val="00CA3EF6"/>
    <w:rsid w:val="00CA40C3"/>
    <w:rsid w:val="00CA4650"/>
    <w:rsid w:val="00CA4AEB"/>
    <w:rsid w:val="00CA4DD3"/>
    <w:rsid w:val="00CA5AB6"/>
    <w:rsid w:val="00CA5B63"/>
    <w:rsid w:val="00CA6C77"/>
    <w:rsid w:val="00CA6ED0"/>
    <w:rsid w:val="00CA769E"/>
    <w:rsid w:val="00CA78C9"/>
    <w:rsid w:val="00CB0932"/>
    <w:rsid w:val="00CB1863"/>
    <w:rsid w:val="00CB2E65"/>
    <w:rsid w:val="00CB300F"/>
    <w:rsid w:val="00CB38FD"/>
    <w:rsid w:val="00CB3ED0"/>
    <w:rsid w:val="00CB44EF"/>
    <w:rsid w:val="00CB4D13"/>
    <w:rsid w:val="00CB5868"/>
    <w:rsid w:val="00CB593B"/>
    <w:rsid w:val="00CB6DF6"/>
    <w:rsid w:val="00CB7E75"/>
    <w:rsid w:val="00CB7EFF"/>
    <w:rsid w:val="00CC03DA"/>
    <w:rsid w:val="00CC1431"/>
    <w:rsid w:val="00CC15AA"/>
    <w:rsid w:val="00CC1DA4"/>
    <w:rsid w:val="00CC2354"/>
    <w:rsid w:val="00CC24D5"/>
    <w:rsid w:val="00CC3147"/>
    <w:rsid w:val="00CC4249"/>
    <w:rsid w:val="00CC50FA"/>
    <w:rsid w:val="00CC5C7A"/>
    <w:rsid w:val="00CC6139"/>
    <w:rsid w:val="00CC738B"/>
    <w:rsid w:val="00CC7AA5"/>
    <w:rsid w:val="00CD01CC"/>
    <w:rsid w:val="00CD053C"/>
    <w:rsid w:val="00CD0AE1"/>
    <w:rsid w:val="00CD137D"/>
    <w:rsid w:val="00CD1AC3"/>
    <w:rsid w:val="00CD1DAF"/>
    <w:rsid w:val="00CD1F32"/>
    <w:rsid w:val="00CD22BD"/>
    <w:rsid w:val="00CD321E"/>
    <w:rsid w:val="00CD3A13"/>
    <w:rsid w:val="00CD3C18"/>
    <w:rsid w:val="00CD3F62"/>
    <w:rsid w:val="00CD418B"/>
    <w:rsid w:val="00CD4348"/>
    <w:rsid w:val="00CD48A7"/>
    <w:rsid w:val="00CD4E35"/>
    <w:rsid w:val="00CD504C"/>
    <w:rsid w:val="00CD513E"/>
    <w:rsid w:val="00CD52B9"/>
    <w:rsid w:val="00CD5ACB"/>
    <w:rsid w:val="00CD5BA3"/>
    <w:rsid w:val="00CD61DA"/>
    <w:rsid w:val="00CD6E5C"/>
    <w:rsid w:val="00CD6E70"/>
    <w:rsid w:val="00CD6F6D"/>
    <w:rsid w:val="00CD767D"/>
    <w:rsid w:val="00CD7D74"/>
    <w:rsid w:val="00CE0540"/>
    <w:rsid w:val="00CE1274"/>
    <w:rsid w:val="00CE1BD5"/>
    <w:rsid w:val="00CE1F5B"/>
    <w:rsid w:val="00CE21FA"/>
    <w:rsid w:val="00CE46F4"/>
    <w:rsid w:val="00CE4899"/>
    <w:rsid w:val="00CE5166"/>
    <w:rsid w:val="00CE636D"/>
    <w:rsid w:val="00CE7142"/>
    <w:rsid w:val="00CE73DA"/>
    <w:rsid w:val="00CE764E"/>
    <w:rsid w:val="00CE77EB"/>
    <w:rsid w:val="00CE7BE7"/>
    <w:rsid w:val="00CE7D59"/>
    <w:rsid w:val="00CF0F7F"/>
    <w:rsid w:val="00CF1150"/>
    <w:rsid w:val="00CF14CE"/>
    <w:rsid w:val="00CF1C5C"/>
    <w:rsid w:val="00CF1F04"/>
    <w:rsid w:val="00CF23F6"/>
    <w:rsid w:val="00CF3BF3"/>
    <w:rsid w:val="00CF3F7F"/>
    <w:rsid w:val="00CF451B"/>
    <w:rsid w:val="00CF47B4"/>
    <w:rsid w:val="00CF4D78"/>
    <w:rsid w:val="00CF5218"/>
    <w:rsid w:val="00CF5BF0"/>
    <w:rsid w:val="00CF5C01"/>
    <w:rsid w:val="00CF62D9"/>
    <w:rsid w:val="00CF6A74"/>
    <w:rsid w:val="00CF6C41"/>
    <w:rsid w:val="00CF727A"/>
    <w:rsid w:val="00CF7A59"/>
    <w:rsid w:val="00D0065B"/>
    <w:rsid w:val="00D007BF"/>
    <w:rsid w:val="00D01808"/>
    <w:rsid w:val="00D01C52"/>
    <w:rsid w:val="00D0233A"/>
    <w:rsid w:val="00D0338C"/>
    <w:rsid w:val="00D037C8"/>
    <w:rsid w:val="00D03E5E"/>
    <w:rsid w:val="00D06238"/>
    <w:rsid w:val="00D06BD7"/>
    <w:rsid w:val="00D071FE"/>
    <w:rsid w:val="00D07509"/>
    <w:rsid w:val="00D105B4"/>
    <w:rsid w:val="00D110F8"/>
    <w:rsid w:val="00D113DB"/>
    <w:rsid w:val="00D114A2"/>
    <w:rsid w:val="00D12958"/>
    <w:rsid w:val="00D13BF8"/>
    <w:rsid w:val="00D14318"/>
    <w:rsid w:val="00D15573"/>
    <w:rsid w:val="00D15CF5"/>
    <w:rsid w:val="00D1607C"/>
    <w:rsid w:val="00D160B6"/>
    <w:rsid w:val="00D16434"/>
    <w:rsid w:val="00D167AE"/>
    <w:rsid w:val="00D169EB"/>
    <w:rsid w:val="00D16EFF"/>
    <w:rsid w:val="00D17139"/>
    <w:rsid w:val="00D203C2"/>
    <w:rsid w:val="00D20F64"/>
    <w:rsid w:val="00D21AA1"/>
    <w:rsid w:val="00D22448"/>
    <w:rsid w:val="00D245E8"/>
    <w:rsid w:val="00D248EE"/>
    <w:rsid w:val="00D24C7D"/>
    <w:rsid w:val="00D254DC"/>
    <w:rsid w:val="00D2550D"/>
    <w:rsid w:val="00D25CEF"/>
    <w:rsid w:val="00D26377"/>
    <w:rsid w:val="00D26995"/>
    <w:rsid w:val="00D26A3C"/>
    <w:rsid w:val="00D271B4"/>
    <w:rsid w:val="00D27892"/>
    <w:rsid w:val="00D27912"/>
    <w:rsid w:val="00D27C4F"/>
    <w:rsid w:val="00D27D31"/>
    <w:rsid w:val="00D31F02"/>
    <w:rsid w:val="00D3279A"/>
    <w:rsid w:val="00D32C0B"/>
    <w:rsid w:val="00D33A48"/>
    <w:rsid w:val="00D33A7D"/>
    <w:rsid w:val="00D33F3D"/>
    <w:rsid w:val="00D350FD"/>
    <w:rsid w:val="00D356CA"/>
    <w:rsid w:val="00D35CC4"/>
    <w:rsid w:val="00D35CEE"/>
    <w:rsid w:val="00D36772"/>
    <w:rsid w:val="00D376B9"/>
    <w:rsid w:val="00D37D34"/>
    <w:rsid w:val="00D4029B"/>
    <w:rsid w:val="00D40790"/>
    <w:rsid w:val="00D428CF"/>
    <w:rsid w:val="00D42A62"/>
    <w:rsid w:val="00D42AAA"/>
    <w:rsid w:val="00D437C1"/>
    <w:rsid w:val="00D44A30"/>
    <w:rsid w:val="00D44CE9"/>
    <w:rsid w:val="00D4581C"/>
    <w:rsid w:val="00D45CE8"/>
    <w:rsid w:val="00D4609B"/>
    <w:rsid w:val="00D463F1"/>
    <w:rsid w:val="00D46D81"/>
    <w:rsid w:val="00D50311"/>
    <w:rsid w:val="00D506F6"/>
    <w:rsid w:val="00D5160D"/>
    <w:rsid w:val="00D51B73"/>
    <w:rsid w:val="00D51F34"/>
    <w:rsid w:val="00D54016"/>
    <w:rsid w:val="00D54570"/>
    <w:rsid w:val="00D55A22"/>
    <w:rsid w:val="00D55EF4"/>
    <w:rsid w:val="00D566FC"/>
    <w:rsid w:val="00D57C4B"/>
    <w:rsid w:val="00D57DB3"/>
    <w:rsid w:val="00D607AA"/>
    <w:rsid w:val="00D60999"/>
    <w:rsid w:val="00D60C23"/>
    <w:rsid w:val="00D613BF"/>
    <w:rsid w:val="00D61D4F"/>
    <w:rsid w:val="00D62DDD"/>
    <w:rsid w:val="00D62EFC"/>
    <w:rsid w:val="00D63EC9"/>
    <w:rsid w:val="00D64289"/>
    <w:rsid w:val="00D64331"/>
    <w:rsid w:val="00D644D5"/>
    <w:rsid w:val="00D6453C"/>
    <w:rsid w:val="00D64A74"/>
    <w:rsid w:val="00D65017"/>
    <w:rsid w:val="00D6519A"/>
    <w:rsid w:val="00D66629"/>
    <w:rsid w:val="00D66A1B"/>
    <w:rsid w:val="00D66C5B"/>
    <w:rsid w:val="00D70A27"/>
    <w:rsid w:val="00D71CEA"/>
    <w:rsid w:val="00D72847"/>
    <w:rsid w:val="00D7321B"/>
    <w:rsid w:val="00D738B6"/>
    <w:rsid w:val="00D73E5F"/>
    <w:rsid w:val="00D7410B"/>
    <w:rsid w:val="00D7457E"/>
    <w:rsid w:val="00D74EAB"/>
    <w:rsid w:val="00D75282"/>
    <w:rsid w:val="00D752CC"/>
    <w:rsid w:val="00D754FB"/>
    <w:rsid w:val="00D755E0"/>
    <w:rsid w:val="00D76C12"/>
    <w:rsid w:val="00D77132"/>
    <w:rsid w:val="00D77BC0"/>
    <w:rsid w:val="00D8015D"/>
    <w:rsid w:val="00D80CF2"/>
    <w:rsid w:val="00D82A3D"/>
    <w:rsid w:val="00D8321A"/>
    <w:rsid w:val="00D83E38"/>
    <w:rsid w:val="00D847E5"/>
    <w:rsid w:val="00D84FD2"/>
    <w:rsid w:val="00D85590"/>
    <w:rsid w:val="00D85B39"/>
    <w:rsid w:val="00D861F8"/>
    <w:rsid w:val="00D866C6"/>
    <w:rsid w:val="00D8687D"/>
    <w:rsid w:val="00D878B8"/>
    <w:rsid w:val="00D87CE0"/>
    <w:rsid w:val="00D9227F"/>
    <w:rsid w:val="00D92D6C"/>
    <w:rsid w:val="00D9330F"/>
    <w:rsid w:val="00D93426"/>
    <w:rsid w:val="00D934DC"/>
    <w:rsid w:val="00D95018"/>
    <w:rsid w:val="00D952A4"/>
    <w:rsid w:val="00D96002"/>
    <w:rsid w:val="00D9660E"/>
    <w:rsid w:val="00D96C65"/>
    <w:rsid w:val="00D97762"/>
    <w:rsid w:val="00D97880"/>
    <w:rsid w:val="00DA0048"/>
    <w:rsid w:val="00DA1699"/>
    <w:rsid w:val="00DA1AD4"/>
    <w:rsid w:val="00DA262B"/>
    <w:rsid w:val="00DA26CB"/>
    <w:rsid w:val="00DA2B33"/>
    <w:rsid w:val="00DA3C50"/>
    <w:rsid w:val="00DA4CF7"/>
    <w:rsid w:val="00DA5818"/>
    <w:rsid w:val="00DA5C75"/>
    <w:rsid w:val="00DA6B1F"/>
    <w:rsid w:val="00DA6C71"/>
    <w:rsid w:val="00DA6F70"/>
    <w:rsid w:val="00DB0159"/>
    <w:rsid w:val="00DB0361"/>
    <w:rsid w:val="00DB2764"/>
    <w:rsid w:val="00DB46AF"/>
    <w:rsid w:val="00DB4E6C"/>
    <w:rsid w:val="00DB4EBA"/>
    <w:rsid w:val="00DB5082"/>
    <w:rsid w:val="00DB525B"/>
    <w:rsid w:val="00DB531B"/>
    <w:rsid w:val="00DB540E"/>
    <w:rsid w:val="00DB5E17"/>
    <w:rsid w:val="00DB6C89"/>
    <w:rsid w:val="00DB6D56"/>
    <w:rsid w:val="00DB6F09"/>
    <w:rsid w:val="00DB7754"/>
    <w:rsid w:val="00DC079B"/>
    <w:rsid w:val="00DC1A7C"/>
    <w:rsid w:val="00DC3739"/>
    <w:rsid w:val="00DC3C21"/>
    <w:rsid w:val="00DC3EA2"/>
    <w:rsid w:val="00DC51E5"/>
    <w:rsid w:val="00DC548E"/>
    <w:rsid w:val="00DC5528"/>
    <w:rsid w:val="00DC5724"/>
    <w:rsid w:val="00DC6273"/>
    <w:rsid w:val="00DC637B"/>
    <w:rsid w:val="00DC66AA"/>
    <w:rsid w:val="00DC6860"/>
    <w:rsid w:val="00DC742F"/>
    <w:rsid w:val="00DC752D"/>
    <w:rsid w:val="00DC782A"/>
    <w:rsid w:val="00DD00C2"/>
    <w:rsid w:val="00DD07BC"/>
    <w:rsid w:val="00DD1393"/>
    <w:rsid w:val="00DD164C"/>
    <w:rsid w:val="00DD25CE"/>
    <w:rsid w:val="00DD2F96"/>
    <w:rsid w:val="00DD313A"/>
    <w:rsid w:val="00DD3457"/>
    <w:rsid w:val="00DD35C0"/>
    <w:rsid w:val="00DD3699"/>
    <w:rsid w:val="00DD4091"/>
    <w:rsid w:val="00DD420F"/>
    <w:rsid w:val="00DD4CBB"/>
    <w:rsid w:val="00DD4FFB"/>
    <w:rsid w:val="00DD5AF6"/>
    <w:rsid w:val="00DD67DF"/>
    <w:rsid w:val="00DD75F5"/>
    <w:rsid w:val="00DE05F7"/>
    <w:rsid w:val="00DE10F9"/>
    <w:rsid w:val="00DE13F0"/>
    <w:rsid w:val="00DE1821"/>
    <w:rsid w:val="00DE2CFD"/>
    <w:rsid w:val="00DE32E5"/>
    <w:rsid w:val="00DE3868"/>
    <w:rsid w:val="00DE3969"/>
    <w:rsid w:val="00DE4BF3"/>
    <w:rsid w:val="00DE535A"/>
    <w:rsid w:val="00DE6BFE"/>
    <w:rsid w:val="00DE7740"/>
    <w:rsid w:val="00DF0F43"/>
    <w:rsid w:val="00DF14D8"/>
    <w:rsid w:val="00DF1EA9"/>
    <w:rsid w:val="00DF2163"/>
    <w:rsid w:val="00DF2F06"/>
    <w:rsid w:val="00DF3C1B"/>
    <w:rsid w:val="00DF5DFB"/>
    <w:rsid w:val="00DF6274"/>
    <w:rsid w:val="00DF6E38"/>
    <w:rsid w:val="00E0031E"/>
    <w:rsid w:val="00E00DBB"/>
    <w:rsid w:val="00E0105C"/>
    <w:rsid w:val="00E0199D"/>
    <w:rsid w:val="00E05317"/>
    <w:rsid w:val="00E05620"/>
    <w:rsid w:val="00E05793"/>
    <w:rsid w:val="00E05EBD"/>
    <w:rsid w:val="00E0681F"/>
    <w:rsid w:val="00E0705E"/>
    <w:rsid w:val="00E0760C"/>
    <w:rsid w:val="00E0786E"/>
    <w:rsid w:val="00E07B77"/>
    <w:rsid w:val="00E07C0C"/>
    <w:rsid w:val="00E1088A"/>
    <w:rsid w:val="00E115A9"/>
    <w:rsid w:val="00E11AD0"/>
    <w:rsid w:val="00E1205C"/>
    <w:rsid w:val="00E12A49"/>
    <w:rsid w:val="00E12B9C"/>
    <w:rsid w:val="00E12E71"/>
    <w:rsid w:val="00E12EB2"/>
    <w:rsid w:val="00E14BE0"/>
    <w:rsid w:val="00E14C96"/>
    <w:rsid w:val="00E14D48"/>
    <w:rsid w:val="00E15441"/>
    <w:rsid w:val="00E16B94"/>
    <w:rsid w:val="00E16EF7"/>
    <w:rsid w:val="00E16F55"/>
    <w:rsid w:val="00E178D0"/>
    <w:rsid w:val="00E17E08"/>
    <w:rsid w:val="00E2241B"/>
    <w:rsid w:val="00E22CBB"/>
    <w:rsid w:val="00E22D2F"/>
    <w:rsid w:val="00E2330B"/>
    <w:rsid w:val="00E2372D"/>
    <w:rsid w:val="00E2398F"/>
    <w:rsid w:val="00E23E15"/>
    <w:rsid w:val="00E24262"/>
    <w:rsid w:val="00E24630"/>
    <w:rsid w:val="00E246E0"/>
    <w:rsid w:val="00E24759"/>
    <w:rsid w:val="00E24BA0"/>
    <w:rsid w:val="00E24BD4"/>
    <w:rsid w:val="00E257B8"/>
    <w:rsid w:val="00E26D55"/>
    <w:rsid w:val="00E26FB7"/>
    <w:rsid w:val="00E27434"/>
    <w:rsid w:val="00E2765F"/>
    <w:rsid w:val="00E307BB"/>
    <w:rsid w:val="00E30AE6"/>
    <w:rsid w:val="00E30B55"/>
    <w:rsid w:val="00E31AA2"/>
    <w:rsid w:val="00E33A4B"/>
    <w:rsid w:val="00E33A9F"/>
    <w:rsid w:val="00E33E6A"/>
    <w:rsid w:val="00E3413C"/>
    <w:rsid w:val="00E34296"/>
    <w:rsid w:val="00E34D43"/>
    <w:rsid w:val="00E35051"/>
    <w:rsid w:val="00E37060"/>
    <w:rsid w:val="00E377C1"/>
    <w:rsid w:val="00E379E4"/>
    <w:rsid w:val="00E40813"/>
    <w:rsid w:val="00E40AD2"/>
    <w:rsid w:val="00E4194E"/>
    <w:rsid w:val="00E41AA0"/>
    <w:rsid w:val="00E41B22"/>
    <w:rsid w:val="00E41CFB"/>
    <w:rsid w:val="00E43241"/>
    <w:rsid w:val="00E43832"/>
    <w:rsid w:val="00E43B16"/>
    <w:rsid w:val="00E4407F"/>
    <w:rsid w:val="00E4438B"/>
    <w:rsid w:val="00E45BDE"/>
    <w:rsid w:val="00E46779"/>
    <w:rsid w:val="00E46C37"/>
    <w:rsid w:val="00E50D32"/>
    <w:rsid w:val="00E510AF"/>
    <w:rsid w:val="00E51270"/>
    <w:rsid w:val="00E51709"/>
    <w:rsid w:val="00E51C19"/>
    <w:rsid w:val="00E52088"/>
    <w:rsid w:val="00E520DA"/>
    <w:rsid w:val="00E52146"/>
    <w:rsid w:val="00E52776"/>
    <w:rsid w:val="00E532B4"/>
    <w:rsid w:val="00E53D4C"/>
    <w:rsid w:val="00E54EEB"/>
    <w:rsid w:val="00E554DD"/>
    <w:rsid w:val="00E55EEC"/>
    <w:rsid w:val="00E56AC6"/>
    <w:rsid w:val="00E6024B"/>
    <w:rsid w:val="00E60259"/>
    <w:rsid w:val="00E61360"/>
    <w:rsid w:val="00E61CBC"/>
    <w:rsid w:val="00E62994"/>
    <w:rsid w:val="00E62A39"/>
    <w:rsid w:val="00E62C18"/>
    <w:rsid w:val="00E64A39"/>
    <w:rsid w:val="00E663FE"/>
    <w:rsid w:val="00E66E3D"/>
    <w:rsid w:val="00E6717D"/>
    <w:rsid w:val="00E67EB3"/>
    <w:rsid w:val="00E7013F"/>
    <w:rsid w:val="00E703CB"/>
    <w:rsid w:val="00E704B9"/>
    <w:rsid w:val="00E709F7"/>
    <w:rsid w:val="00E70D47"/>
    <w:rsid w:val="00E71578"/>
    <w:rsid w:val="00E71E36"/>
    <w:rsid w:val="00E71F50"/>
    <w:rsid w:val="00E72175"/>
    <w:rsid w:val="00E722CB"/>
    <w:rsid w:val="00E7239C"/>
    <w:rsid w:val="00E72716"/>
    <w:rsid w:val="00E72840"/>
    <w:rsid w:val="00E72DD5"/>
    <w:rsid w:val="00E73A2B"/>
    <w:rsid w:val="00E73EF2"/>
    <w:rsid w:val="00E74253"/>
    <w:rsid w:val="00E7442E"/>
    <w:rsid w:val="00E75056"/>
    <w:rsid w:val="00E75D2E"/>
    <w:rsid w:val="00E77DD4"/>
    <w:rsid w:val="00E77F21"/>
    <w:rsid w:val="00E806A5"/>
    <w:rsid w:val="00E80999"/>
    <w:rsid w:val="00E812B2"/>
    <w:rsid w:val="00E81486"/>
    <w:rsid w:val="00E816F7"/>
    <w:rsid w:val="00E81F13"/>
    <w:rsid w:val="00E825BA"/>
    <w:rsid w:val="00E82966"/>
    <w:rsid w:val="00E82967"/>
    <w:rsid w:val="00E82A7E"/>
    <w:rsid w:val="00E83E06"/>
    <w:rsid w:val="00E84A4C"/>
    <w:rsid w:val="00E84E63"/>
    <w:rsid w:val="00E86217"/>
    <w:rsid w:val="00E868CC"/>
    <w:rsid w:val="00E877CC"/>
    <w:rsid w:val="00E87A88"/>
    <w:rsid w:val="00E91121"/>
    <w:rsid w:val="00E91273"/>
    <w:rsid w:val="00E917AE"/>
    <w:rsid w:val="00E91835"/>
    <w:rsid w:val="00E91D31"/>
    <w:rsid w:val="00E926BE"/>
    <w:rsid w:val="00E9426E"/>
    <w:rsid w:val="00E94E4C"/>
    <w:rsid w:val="00E95510"/>
    <w:rsid w:val="00E955DD"/>
    <w:rsid w:val="00E95940"/>
    <w:rsid w:val="00E95F3E"/>
    <w:rsid w:val="00E961D9"/>
    <w:rsid w:val="00E9681F"/>
    <w:rsid w:val="00E9693E"/>
    <w:rsid w:val="00E97E7E"/>
    <w:rsid w:val="00EA0398"/>
    <w:rsid w:val="00EA03E4"/>
    <w:rsid w:val="00EA32D6"/>
    <w:rsid w:val="00EA339D"/>
    <w:rsid w:val="00EA38FA"/>
    <w:rsid w:val="00EA45C7"/>
    <w:rsid w:val="00EA4D03"/>
    <w:rsid w:val="00EA5329"/>
    <w:rsid w:val="00EA5AD5"/>
    <w:rsid w:val="00EA5E5C"/>
    <w:rsid w:val="00EA6BFF"/>
    <w:rsid w:val="00EA6D74"/>
    <w:rsid w:val="00EA6F52"/>
    <w:rsid w:val="00EB004A"/>
    <w:rsid w:val="00EB0068"/>
    <w:rsid w:val="00EB0191"/>
    <w:rsid w:val="00EB02BC"/>
    <w:rsid w:val="00EB0BF8"/>
    <w:rsid w:val="00EB10BD"/>
    <w:rsid w:val="00EB193B"/>
    <w:rsid w:val="00EB194F"/>
    <w:rsid w:val="00EB27BE"/>
    <w:rsid w:val="00EB2B83"/>
    <w:rsid w:val="00EB3458"/>
    <w:rsid w:val="00EB3B8C"/>
    <w:rsid w:val="00EB4BB7"/>
    <w:rsid w:val="00EB4CA0"/>
    <w:rsid w:val="00EB52C9"/>
    <w:rsid w:val="00EB545B"/>
    <w:rsid w:val="00EB5984"/>
    <w:rsid w:val="00EB59F2"/>
    <w:rsid w:val="00EB5D83"/>
    <w:rsid w:val="00EB6601"/>
    <w:rsid w:val="00EB71A1"/>
    <w:rsid w:val="00EB751D"/>
    <w:rsid w:val="00EB75FC"/>
    <w:rsid w:val="00EC01AE"/>
    <w:rsid w:val="00EC0252"/>
    <w:rsid w:val="00EC06E1"/>
    <w:rsid w:val="00EC085B"/>
    <w:rsid w:val="00EC13DF"/>
    <w:rsid w:val="00EC1D5F"/>
    <w:rsid w:val="00EC1E17"/>
    <w:rsid w:val="00EC2F6E"/>
    <w:rsid w:val="00EC3A58"/>
    <w:rsid w:val="00EC5705"/>
    <w:rsid w:val="00EC572A"/>
    <w:rsid w:val="00EC59F4"/>
    <w:rsid w:val="00EC6C54"/>
    <w:rsid w:val="00EC7466"/>
    <w:rsid w:val="00EC7966"/>
    <w:rsid w:val="00ED0495"/>
    <w:rsid w:val="00ED0BB0"/>
    <w:rsid w:val="00ED1058"/>
    <w:rsid w:val="00ED190B"/>
    <w:rsid w:val="00ED26F0"/>
    <w:rsid w:val="00ED29AD"/>
    <w:rsid w:val="00ED2C08"/>
    <w:rsid w:val="00ED3347"/>
    <w:rsid w:val="00ED3438"/>
    <w:rsid w:val="00ED4CBF"/>
    <w:rsid w:val="00ED5816"/>
    <w:rsid w:val="00ED5AC5"/>
    <w:rsid w:val="00ED71BE"/>
    <w:rsid w:val="00ED750A"/>
    <w:rsid w:val="00EE023B"/>
    <w:rsid w:val="00EE02B6"/>
    <w:rsid w:val="00EE045C"/>
    <w:rsid w:val="00EE0F10"/>
    <w:rsid w:val="00EE10A9"/>
    <w:rsid w:val="00EE1B02"/>
    <w:rsid w:val="00EE27CF"/>
    <w:rsid w:val="00EE4211"/>
    <w:rsid w:val="00EE4346"/>
    <w:rsid w:val="00EE462B"/>
    <w:rsid w:val="00EE532D"/>
    <w:rsid w:val="00EE552D"/>
    <w:rsid w:val="00EE6498"/>
    <w:rsid w:val="00EE6BA5"/>
    <w:rsid w:val="00EF1908"/>
    <w:rsid w:val="00EF1E3B"/>
    <w:rsid w:val="00EF3198"/>
    <w:rsid w:val="00EF3407"/>
    <w:rsid w:val="00EF3825"/>
    <w:rsid w:val="00EF3BE7"/>
    <w:rsid w:val="00EF3D5A"/>
    <w:rsid w:val="00EF3E0C"/>
    <w:rsid w:val="00EF40E6"/>
    <w:rsid w:val="00EF4750"/>
    <w:rsid w:val="00EF57D8"/>
    <w:rsid w:val="00EF6079"/>
    <w:rsid w:val="00EF64D7"/>
    <w:rsid w:val="00EF6E68"/>
    <w:rsid w:val="00F00045"/>
    <w:rsid w:val="00F00DA4"/>
    <w:rsid w:val="00F0148B"/>
    <w:rsid w:val="00F014F5"/>
    <w:rsid w:val="00F02AF3"/>
    <w:rsid w:val="00F0409C"/>
    <w:rsid w:val="00F043D2"/>
    <w:rsid w:val="00F05841"/>
    <w:rsid w:val="00F0637F"/>
    <w:rsid w:val="00F07190"/>
    <w:rsid w:val="00F073C5"/>
    <w:rsid w:val="00F07613"/>
    <w:rsid w:val="00F07B90"/>
    <w:rsid w:val="00F10479"/>
    <w:rsid w:val="00F10A16"/>
    <w:rsid w:val="00F10A90"/>
    <w:rsid w:val="00F10B1D"/>
    <w:rsid w:val="00F110B3"/>
    <w:rsid w:val="00F12360"/>
    <w:rsid w:val="00F12E11"/>
    <w:rsid w:val="00F1381E"/>
    <w:rsid w:val="00F1385C"/>
    <w:rsid w:val="00F152AD"/>
    <w:rsid w:val="00F1661D"/>
    <w:rsid w:val="00F200B2"/>
    <w:rsid w:val="00F20598"/>
    <w:rsid w:val="00F205EF"/>
    <w:rsid w:val="00F20834"/>
    <w:rsid w:val="00F209E1"/>
    <w:rsid w:val="00F2179D"/>
    <w:rsid w:val="00F225F7"/>
    <w:rsid w:val="00F229CC"/>
    <w:rsid w:val="00F22DAF"/>
    <w:rsid w:val="00F23AED"/>
    <w:rsid w:val="00F23C72"/>
    <w:rsid w:val="00F24752"/>
    <w:rsid w:val="00F24A8C"/>
    <w:rsid w:val="00F24AEB"/>
    <w:rsid w:val="00F24B89"/>
    <w:rsid w:val="00F24DF8"/>
    <w:rsid w:val="00F2511E"/>
    <w:rsid w:val="00F25BAB"/>
    <w:rsid w:val="00F270C1"/>
    <w:rsid w:val="00F30E6D"/>
    <w:rsid w:val="00F32655"/>
    <w:rsid w:val="00F32AC5"/>
    <w:rsid w:val="00F32F0D"/>
    <w:rsid w:val="00F3342C"/>
    <w:rsid w:val="00F3359C"/>
    <w:rsid w:val="00F33731"/>
    <w:rsid w:val="00F33D76"/>
    <w:rsid w:val="00F3422F"/>
    <w:rsid w:val="00F34ED2"/>
    <w:rsid w:val="00F35C8A"/>
    <w:rsid w:val="00F3661B"/>
    <w:rsid w:val="00F36795"/>
    <w:rsid w:val="00F3733C"/>
    <w:rsid w:val="00F37654"/>
    <w:rsid w:val="00F37662"/>
    <w:rsid w:val="00F37971"/>
    <w:rsid w:val="00F37AD0"/>
    <w:rsid w:val="00F4049A"/>
    <w:rsid w:val="00F40D5F"/>
    <w:rsid w:val="00F4184C"/>
    <w:rsid w:val="00F421F0"/>
    <w:rsid w:val="00F42D65"/>
    <w:rsid w:val="00F43670"/>
    <w:rsid w:val="00F43A52"/>
    <w:rsid w:val="00F43E82"/>
    <w:rsid w:val="00F442D9"/>
    <w:rsid w:val="00F4589B"/>
    <w:rsid w:val="00F45BDD"/>
    <w:rsid w:val="00F479B1"/>
    <w:rsid w:val="00F47FC2"/>
    <w:rsid w:val="00F5060C"/>
    <w:rsid w:val="00F51752"/>
    <w:rsid w:val="00F52A38"/>
    <w:rsid w:val="00F52D40"/>
    <w:rsid w:val="00F52D51"/>
    <w:rsid w:val="00F52D73"/>
    <w:rsid w:val="00F52DD8"/>
    <w:rsid w:val="00F5314E"/>
    <w:rsid w:val="00F53D29"/>
    <w:rsid w:val="00F54AA6"/>
    <w:rsid w:val="00F55823"/>
    <w:rsid w:val="00F56B03"/>
    <w:rsid w:val="00F56B9D"/>
    <w:rsid w:val="00F56BB8"/>
    <w:rsid w:val="00F57C96"/>
    <w:rsid w:val="00F6035F"/>
    <w:rsid w:val="00F61261"/>
    <w:rsid w:val="00F618ED"/>
    <w:rsid w:val="00F62600"/>
    <w:rsid w:val="00F62657"/>
    <w:rsid w:val="00F627ED"/>
    <w:rsid w:val="00F63F3D"/>
    <w:rsid w:val="00F6416C"/>
    <w:rsid w:val="00F642BC"/>
    <w:rsid w:val="00F646AA"/>
    <w:rsid w:val="00F655C2"/>
    <w:rsid w:val="00F659C4"/>
    <w:rsid w:val="00F665D5"/>
    <w:rsid w:val="00F6740B"/>
    <w:rsid w:val="00F70081"/>
    <w:rsid w:val="00F7048F"/>
    <w:rsid w:val="00F70528"/>
    <w:rsid w:val="00F71624"/>
    <w:rsid w:val="00F71B9F"/>
    <w:rsid w:val="00F72BDB"/>
    <w:rsid w:val="00F73004"/>
    <w:rsid w:val="00F7307F"/>
    <w:rsid w:val="00F73819"/>
    <w:rsid w:val="00F7428D"/>
    <w:rsid w:val="00F7442C"/>
    <w:rsid w:val="00F74F33"/>
    <w:rsid w:val="00F76E36"/>
    <w:rsid w:val="00F776B9"/>
    <w:rsid w:val="00F77EE2"/>
    <w:rsid w:val="00F80665"/>
    <w:rsid w:val="00F81587"/>
    <w:rsid w:val="00F81779"/>
    <w:rsid w:val="00F81D80"/>
    <w:rsid w:val="00F81D8E"/>
    <w:rsid w:val="00F824E3"/>
    <w:rsid w:val="00F8264B"/>
    <w:rsid w:val="00F8512E"/>
    <w:rsid w:val="00F86695"/>
    <w:rsid w:val="00F86C6E"/>
    <w:rsid w:val="00F91328"/>
    <w:rsid w:val="00F91EE0"/>
    <w:rsid w:val="00F9268B"/>
    <w:rsid w:val="00F933B1"/>
    <w:rsid w:val="00F93688"/>
    <w:rsid w:val="00F936F1"/>
    <w:rsid w:val="00F939CF"/>
    <w:rsid w:val="00F94A35"/>
    <w:rsid w:val="00F95DBB"/>
    <w:rsid w:val="00F95FCC"/>
    <w:rsid w:val="00F967A1"/>
    <w:rsid w:val="00F96A04"/>
    <w:rsid w:val="00F96B53"/>
    <w:rsid w:val="00F97EAB"/>
    <w:rsid w:val="00FA1412"/>
    <w:rsid w:val="00FA1493"/>
    <w:rsid w:val="00FA1F79"/>
    <w:rsid w:val="00FA2770"/>
    <w:rsid w:val="00FA2918"/>
    <w:rsid w:val="00FA29C6"/>
    <w:rsid w:val="00FA2A47"/>
    <w:rsid w:val="00FA2B9D"/>
    <w:rsid w:val="00FA30A2"/>
    <w:rsid w:val="00FA363A"/>
    <w:rsid w:val="00FA4C3C"/>
    <w:rsid w:val="00FA4FE0"/>
    <w:rsid w:val="00FA55E1"/>
    <w:rsid w:val="00FA5688"/>
    <w:rsid w:val="00FA6DC7"/>
    <w:rsid w:val="00FA7206"/>
    <w:rsid w:val="00FA7304"/>
    <w:rsid w:val="00FA75F6"/>
    <w:rsid w:val="00FA77E2"/>
    <w:rsid w:val="00FB120A"/>
    <w:rsid w:val="00FB1867"/>
    <w:rsid w:val="00FB1F8D"/>
    <w:rsid w:val="00FB2A67"/>
    <w:rsid w:val="00FB34E2"/>
    <w:rsid w:val="00FB3514"/>
    <w:rsid w:val="00FB3917"/>
    <w:rsid w:val="00FB3FDC"/>
    <w:rsid w:val="00FB4034"/>
    <w:rsid w:val="00FB461D"/>
    <w:rsid w:val="00FB50EA"/>
    <w:rsid w:val="00FB574A"/>
    <w:rsid w:val="00FB580B"/>
    <w:rsid w:val="00FB657C"/>
    <w:rsid w:val="00FB6642"/>
    <w:rsid w:val="00FB71B2"/>
    <w:rsid w:val="00FC00C4"/>
    <w:rsid w:val="00FC09D3"/>
    <w:rsid w:val="00FC0FEF"/>
    <w:rsid w:val="00FC13F2"/>
    <w:rsid w:val="00FC17BD"/>
    <w:rsid w:val="00FC202B"/>
    <w:rsid w:val="00FC33F3"/>
    <w:rsid w:val="00FC37BD"/>
    <w:rsid w:val="00FC4479"/>
    <w:rsid w:val="00FC4675"/>
    <w:rsid w:val="00FC4EDF"/>
    <w:rsid w:val="00FC5040"/>
    <w:rsid w:val="00FC5767"/>
    <w:rsid w:val="00FC6D07"/>
    <w:rsid w:val="00FC6E4A"/>
    <w:rsid w:val="00FC712A"/>
    <w:rsid w:val="00FC737F"/>
    <w:rsid w:val="00FC7669"/>
    <w:rsid w:val="00FC76AF"/>
    <w:rsid w:val="00FD016D"/>
    <w:rsid w:val="00FD10BC"/>
    <w:rsid w:val="00FD1DFF"/>
    <w:rsid w:val="00FD20C8"/>
    <w:rsid w:val="00FD22FC"/>
    <w:rsid w:val="00FD3063"/>
    <w:rsid w:val="00FD399C"/>
    <w:rsid w:val="00FD48D5"/>
    <w:rsid w:val="00FD59E0"/>
    <w:rsid w:val="00FD5E44"/>
    <w:rsid w:val="00FD6C95"/>
    <w:rsid w:val="00FD6E55"/>
    <w:rsid w:val="00FD71C5"/>
    <w:rsid w:val="00FD7A44"/>
    <w:rsid w:val="00FD7FAD"/>
    <w:rsid w:val="00FE009E"/>
    <w:rsid w:val="00FE04B3"/>
    <w:rsid w:val="00FE0854"/>
    <w:rsid w:val="00FE0C13"/>
    <w:rsid w:val="00FE13B0"/>
    <w:rsid w:val="00FE14F5"/>
    <w:rsid w:val="00FE1B78"/>
    <w:rsid w:val="00FE20F8"/>
    <w:rsid w:val="00FE229F"/>
    <w:rsid w:val="00FE29AE"/>
    <w:rsid w:val="00FE2DC5"/>
    <w:rsid w:val="00FE4740"/>
    <w:rsid w:val="00FE49DA"/>
    <w:rsid w:val="00FE58AC"/>
    <w:rsid w:val="00FE5A67"/>
    <w:rsid w:val="00FE5DA7"/>
    <w:rsid w:val="00FE5F77"/>
    <w:rsid w:val="00FE70DB"/>
    <w:rsid w:val="00FE7603"/>
    <w:rsid w:val="00FE7841"/>
    <w:rsid w:val="00FE7878"/>
    <w:rsid w:val="00FF01C5"/>
    <w:rsid w:val="00FF03B1"/>
    <w:rsid w:val="00FF0C32"/>
    <w:rsid w:val="00FF1595"/>
    <w:rsid w:val="00FF45B2"/>
    <w:rsid w:val="00FF5930"/>
    <w:rsid w:val="00FF5A40"/>
    <w:rsid w:val="00FF61CA"/>
    <w:rsid w:val="00FF61D6"/>
    <w:rsid w:val="00FF78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9567F"/>
  <w15:chartTrackingRefBased/>
  <w15:docId w15:val="{FCEF5DE9-AF47-4CB2-AC3C-5271495DF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520" w:lineRule="atLeast"/>
    </w:pPr>
    <w:rPr>
      <w:rFonts w:ascii="Times New Roman" w:hAnsi="Times New Roman" w:cs="Times New Roman"/>
      <w:sz w:val="24"/>
    </w:rPr>
  </w:style>
  <w:style w:type="paragraph" w:styleId="Heading1">
    <w:name w:val="heading 1"/>
    <w:basedOn w:val="Normal"/>
    <w:next w:val="Paragraph"/>
    <w:link w:val="Heading1Char"/>
    <w:uiPriority w:val="9"/>
    <w:qFormat/>
    <w:rsid w:val="00AD6B74"/>
    <w:pPr>
      <w:keepNext/>
      <w:keepLines/>
      <w:jc w:val="center"/>
      <w:outlineLvl w:val="0"/>
    </w:pPr>
    <w:rPr>
      <w:rFonts w:eastAsiaTheme="majorEastAsia"/>
      <w:b/>
      <w:szCs w:val="32"/>
    </w:rPr>
  </w:style>
  <w:style w:type="paragraph" w:styleId="Heading2">
    <w:name w:val="heading 2"/>
    <w:basedOn w:val="Normal"/>
    <w:next w:val="Paragraph"/>
    <w:link w:val="Heading2Char"/>
    <w:uiPriority w:val="9"/>
    <w:unhideWhenUsed/>
    <w:qFormat/>
    <w:rsid w:val="00AD6B74"/>
    <w:pPr>
      <w:keepNext/>
      <w:keepLines/>
      <w:spacing w:before="240"/>
      <w:jc w:val="center"/>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Paragraph"/>
    <w:link w:val="Heading3Char"/>
    <w:uiPriority w:val="9"/>
    <w:semiHidden/>
    <w:unhideWhenUsed/>
    <w:qFormat/>
    <w:rsid w:val="00AD6B74"/>
    <w:pPr>
      <w:keepNext/>
      <w:keepLines/>
      <w:spacing w:before="240"/>
      <w:outlineLvl w:val="2"/>
    </w:pPr>
    <w:rPr>
      <w:rFonts w:asciiTheme="majorHAnsi" w:eastAsiaTheme="majorEastAsia" w:hAnsiTheme="majorHAnsi" w:cstheme="majorBidi"/>
      <w:b/>
      <w:i/>
      <w:color w:val="1F4D78" w:themeColor="accent1" w:themeShade="7F"/>
      <w:szCs w:val="24"/>
    </w:rPr>
  </w:style>
  <w:style w:type="paragraph" w:styleId="Heading4">
    <w:name w:val="heading 4"/>
    <w:basedOn w:val="Normal"/>
    <w:next w:val="Paragraph"/>
    <w:link w:val="Heading4Char"/>
    <w:uiPriority w:val="9"/>
    <w:semiHidden/>
    <w:unhideWhenUsed/>
    <w:qFormat/>
    <w:rsid w:val="00AD6B74"/>
    <w:pPr>
      <w:keepNext/>
      <w:keepLines/>
      <w:spacing w:before="240"/>
      <w:outlineLvl w:val="3"/>
    </w:pPr>
    <w:rPr>
      <w:rFonts w:asciiTheme="majorHAnsi" w:eastAsiaTheme="majorEastAsia" w:hAnsiTheme="majorHAnsi" w:cstheme="majorBid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D6B74"/>
    <w:pPr>
      <w:spacing w:line="240" w:lineRule="auto"/>
    </w:pPr>
    <w:rPr>
      <w:i/>
      <w:iCs/>
      <w:szCs w:val="18"/>
    </w:rPr>
  </w:style>
  <w:style w:type="paragraph" w:customStyle="1" w:styleId="Chapter">
    <w:name w:val="Chapter"/>
    <w:basedOn w:val="Normal"/>
    <w:next w:val="Paragraph"/>
    <w:link w:val="ChapterChar"/>
    <w:rsid w:val="00AD6B74"/>
    <w:pPr>
      <w:jc w:val="center"/>
    </w:pPr>
  </w:style>
  <w:style w:type="character" w:customStyle="1" w:styleId="ChapterChar">
    <w:name w:val="Chapter Char"/>
    <w:basedOn w:val="DefaultParagraphFont"/>
    <w:link w:val="Chapter"/>
    <w:rsid w:val="00AD6B74"/>
    <w:rPr>
      <w:rFonts w:ascii="Times New Roman" w:hAnsi="Times New Roman" w:cs="Times New Roman"/>
      <w:sz w:val="24"/>
    </w:rPr>
  </w:style>
  <w:style w:type="paragraph" w:customStyle="1" w:styleId="Paragraph">
    <w:name w:val="Paragraph"/>
    <w:basedOn w:val="Normal"/>
    <w:link w:val="ParagraphChar"/>
    <w:rsid w:val="00AD6B74"/>
    <w:pPr>
      <w:ind w:firstLine="720"/>
    </w:pPr>
  </w:style>
  <w:style w:type="character" w:customStyle="1" w:styleId="ParagraphChar">
    <w:name w:val="Paragraph Char"/>
    <w:basedOn w:val="DefaultParagraphFont"/>
    <w:link w:val="Paragraph"/>
    <w:rsid w:val="00AD6B74"/>
    <w:rPr>
      <w:rFonts w:ascii="Times New Roman" w:hAnsi="Times New Roman" w:cs="Times New Roman"/>
      <w:sz w:val="24"/>
    </w:rPr>
  </w:style>
  <w:style w:type="character" w:customStyle="1" w:styleId="Heading1Char">
    <w:name w:val="Heading 1 Char"/>
    <w:basedOn w:val="DefaultParagraphFont"/>
    <w:link w:val="Heading1"/>
    <w:uiPriority w:val="9"/>
    <w:rsid w:val="00AD6B74"/>
    <w:rPr>
      <w:rFonts w:ascii="Times New Roman" w:eastAsiaTheme="majorEastAsia" w:hAnsi="Times New Roman" w:cs="Times New Roman"/>
      <w:b/>
      <w:sz w:val="24"/>
      <w:szCs w:val="32"/>
    </w:rPr>
  </w:style>
  <w:style w:type="character" w:customStyle="1" w:styleId="Heading2Char">
    <w:name w:val="Heading 2 Char"/>
    <w:basedOn w:val="DefaultParagraphFont"/>
    <w:link w:val="Heading2"/>
    <w:uiPriority w:val="9"/>
    <w:rsid w:val="00AD6B7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D6B74"/>
    <w:rPr>
      <w:rFonts w:asciiTheme="majorHAnsi" w:eastAsiaTheme="majorEastAsia" w:hAnsiTheme="majorHAnsi" w:cstheme="majorBidi"/>
      <w:b/>
      <w:i/>
      <w:color w:val="1F4D78" w:themeColor="accent1" w:themeShade="7F"/>
      <w:sz w:val="24"/>
      <w:szCs w:val="24"/>
    </w:rPr>
  </w:style>
  <w:style w:type="character" w:customStyle="1" w:styleId="Heading4Char">
    <w:name w:val="Heading 4 Char"/>
    <w:basedOn w:val="DefaultParagraphFont"/>
    <w:link w:val="Heading4"/>
    <w:uiPriority w:val="9"/>
    <w:semiHidden/>
    <w:rsid w:val="00AD6B74"/>
    <w:rPr>
      <w:rFonts w:asciiTheme="majorHAnsi" w:eastAsiaTheme="majorEastAsia" w:hAnsiTheme="majorHAnsi" w:cstheme="majorBidi"/>
      <w:iCs/>
      <w:color w:val="2E74B5" w:themeColor="accent1" w:themeShade="BF"/>
      <w:sz w:val="24"/>
    </w:rPr>
  </w:style>
  <w:style w:type="paragraph" w:styleId="TOC1">
    <w:name w:val="toc 1"/>
    <w:basedOn w:val="Normal"/>
    <w:next w:val="Normal"/>
    <w:autoRedefine/>
    <w:uiPriority w:val="39"/>
    <w:semiHidden/>
    <w:unhideWhenUsed/>
    <w:rsid w:val="00AD6B74"/>
    <w:pPr>
      <w:spacing w:after="240" w:line="240" w:lineRule="auto"/>
    </w:pPr>
    <w:rPr>
      <w:b/>
    </w:rPr>
  </w:style>
  <w:style w:type="paragraph" w:styleId="TOC2">
    <w:name w:val="toc 2"/>
    <w:basedOn w:val="Normal"/>
    <w:next w:val="Normal"/>
    <w:autoRedefine/>
    <w:uiPriority w:val="39"/>
    <w:semiHidden/>
    <w:unhideWhenUsed/>
    <w:rsid w:val="00AD6B74"/>
    <w:pPr>
      <w:spacing w:after="240"/>
      <w:ind w:left="720"/>
    </w:pPr>
  </w:style>
  <w:style w:type="paragraph" w:styleId="TOC3">
    <w:name w:val="toc 3"/>
    <w:basedOn w:val="Normal"/>
    <w:next w:val="Normal"/>
    <w:autoRedefine/>
    <w:uiPriority w:val="39"/>
    <w:semiHidden/>
    <w:unhideWhenUsed/>
    <w:rsid w:val="00AD6B74"/>
    <w:pPr>
      <w:spacing w:after="240"/>
      <w:ind w:left="1440"/>
    </w:pPr>
  </w:style>
  <w:style w:type="paragraph" w:styleId="TOC4">
    <w:name w:val="toc 4"/>
    <w:basedOn w:val="Normal"/>
    <w:next w:val="Normal"/>
    <w:autoRedefine/>
    <w:uiPriority w:val="39"/>
    <w:semiHidden/>
    <w:unhideWhenUsed/>
    <w:rsid w:val="00AD6B74"/>
    <w:pPr>
      <w:spacing w:after="240"/>
      <w:ind w:left="2160"/>
    </w:pPr>
  </w:style>
  <w:style w:type="paragraph" w:customStyle="1" w:styleId="FrontMatter">
    <w:name w:val="Front Matter"/>
    <w:basedOn w:val="Normal"/>
    <w:link w:val="FrontMatterChar"/>
    <w:rsid w:val="00AD6B74"/>
    <w:pPr>
      <w:jc w:val="center"/>
    </w:pPr>
  </w:style>
  <w:style w:type="character" w:customStyle="1" w:styleId="FrontMatterChar">
    <w:name w:val="Front Matter Char"/>
    <w:basedOn w:val="DefaultParagraphFont"/>
    <w:link w:val="FrontMatter"/>
    <w:rsid w:val="00AD6B74"/>
    <w:rPr>
      <w:rFonts w:ascii="Times New Roman" w:hAnsi="Times New Roman" w:cs="Times New Roman"/>
      <w:sz w:val="24"/>
    </w:rPr>
  </w:style>
  <w:style w:type="paragraph" w:customStyle="1" w:styleId="Quotation">
    <w:name w:val="Quotation"/>
    <w:basedOn w:val="Normal"/>
    <w:next w:val="Paragraph"/>
    <w:link w:val="QuotationChar"/>
    <w:rsid w:val="00AD6B74"/>
    <w:pPr>
      <w:spacing w:before="240" w:line="240" w:lineRule="auto"/>
      <w:ind w:left="720"/>
    </w:pPr>
  </w:style>
  <w:style w:type="character" w:customStyle="1" w:styleId="QuotationChar">
    <w:name w:val="Quotation Char"/>
    <w:basedOn w:val="DefaultParagraphFont"/>
    <w:link w:val="Quotation"/>
    <w:rsid w:val="00AD6B74"/>
    <w:rPr>
      <w:rFonts w:ascii="Times New Roman" w:hAnsi="Times New Roman" w:cs="Times New Roman"/>
      <w:sz w:val="24"/>
    </w:rPr>
  </w:style>
  <w:style w:type="paragraph" w:customStyle="1" w:styleId="IndentedQuotation">
    <w:name w:val="Indented Quotation"/>
    <w:basedOn w:val="Quotation"/>
    <w:link w:val="IndentedQuotationChar"/>
    <w:rsid w:val="00AD6B74"/>
    <w:pPr>
      <w:spacing w:before="0"/>
      <w:ind w:firstLine="720"/>
    </w:pPr>
  </w:style>
  <w:style w:type="character" w:customStyle="1" w:styleId="IndentedQuotationChar">
    <w:name w:val="Indented Quotation Char"/>
    <w:basedOn w:val="DefaultParagraphFont"/>
    <w:link w:val="IndentedQuotation"/>
    <w:rsid w:val="00AD6B74"/>
    <w:rPr>
      <w:rFonts w:ascii="Times New Roman" w:hAnsi="Times New Roman" w:cs="Times New Roman"/>
      <w:sz w:val="24"/>
    </w:rPr>
  </w:style>
  <w:style w:type="paragraph" w:customStyle="1" w:styleId="TableFormat">
    <w:name w:val="Table Format"/>
    <w:basedOn w:val="Normal"/>
    <w:link w:val="TableFormatChar"/>
    <w:rsid w:val="00AD6B74"/>
    <w:pPr>
      <w:spacing w:line="240" w:lineRule="auto"/>
      <w:ind w:left="144" w:hanging="144"/>
    </w:pPr>
  </w:style>
  <w:style w:type="character" w:customStyle="1" w:styleId="TableFormatChar">
    <w:name w:val="Table Format Char"/>
    <w:basedOn w:val="DefaultParagraphFont"/>
    <w:link w:val="TableFormat"/>
    <w:rsid w:val="00AD6B74"/>
    <w:rPr>
      <w:rFonts w:ascii="Times New Roman" w:hAnsi="Times New Roman" w:cs="Times New Roman"/>
      <w:sz w:val="24"/>
    </w:rPr>
  </w:style>
  <w:style w:type="paragraph" w:customStyle="1" w:styleId="TableNote">
    <w:name w:val="Table Note"/>
    <w:basedOn w:val="Normal"/>
    <w:link w:val="TableNoteChar"/>
    <w:rsid w:val="00AD6B74"/>
    <w:pPr>
      <w:spacing w:before="60" w:after="100" w:line="240" w:lineRule="auto"/>
    </w:pPr>
    <w:rPr>
      <w:sz w:val="16"/>
    </w:rPr>
  </w:style>
  <w:style w:type="character" w:customStyle="1" w:styleId="TableNoteChar">
    <w:name w:val="Table Note Char"/>
    <w:basedOn w:val="DefaultParagraphFont"/>
    <w:link w:val="TableNote"/>
    <w:rsid w:val="00AD6B74"/>
    <w:rPr>
      <w:rFonts w:ascii="Times New Roman" w:hAnsi="Times New Roman" w:cs="Times New Roman"/>
      <w:sz w:val="16"/>
    </w:rPr>
  </w:style>
  <w:style w:type="paragraph" w:styleId="TOC9">
    <w:name w:val="toc 9"/>
    <w:basedOn w:val="Normal"/>
    <w:next w:val="Normal"/>
    <w:autoRedefine/>
    <w:uiPriority w:val="39"/>
    <w:semiHidden/>
    <w:unhideWhenUsed/>
    <w:rsid w:val="00AD6B74"/>
    <w:pPr>
      <w:spacing w:after="100"/>
      <w:ind w:left="1920"/>
    </w:pPr>
  </w:style>
  <w:style w:type="paragraph" w:styleId="TOC8">
    <w:name w:val="toc 8"/>
    <w:basedOn w:val="Normal"/>
    <w:next w:val="Normal"/>
    <w:autoRedefine/>
    <w:uiPriority w:val="39"/>
    <w:semiHidden/>
    <w:unhideWhenUsed/>
    <w:rsid w:val="00AD6B74"/>
    <w:pPr>
      <w:spacing w:after="100"/>
      <w:ind w:left="1680"/>
    </w:pPr>
  </w:style>
  <w:style w:type="paragraph" w:styleId="TOC7">
    <w:name w:val="toc 7"/>
    <w:basedOn w:val="Normal"/>
    <w:next w:val="Normal"/>
    <w:autoRedefine/>
    <w:uiPriority w:val="39"/>
    <w:semiHidden/>
    <w:unhideWhenUsed/>
    <w:rsid w:val="00AD6B74"/>
    <w:pPr>
      <w:spacing w:after="100"/>
      <w:ind w:left="1440"/>
    </w:pPr>
  </w:style>
  <w:style w:type="paragraph" w:styleId="TOC6">
    <w:name w:val="toc 6"/>
    <w:basedOn w:val="Normal"/>
    <w:next w:val="Normal"/>
    <w:autoRedefine/>
    <w:uiPriority w:val="39"/>
    <w:semiHidden/>
    <w:unhideWhenUsed/>
    <w:rsid w:val="00AD6B74"/>
    <w:pPr>
      <w:spacing w:after="100"/>
      <w:ind w:left="1200"/>
    </w:pPr>
  </w:style>
  <w:style w:type="paragraph" w:styleId="TOC5">
    <w:name w:val="toc 5"/>
    <w:basedOn w:val="Normal"/>
    <w:next w:val="Normal"/>
    <w:autoRedefine/>
    <w:uiPriority w:val="39"/>
    <w:semiHidden/>
    <w:unhideWhenUsed/>
    <w:rsid w:val="00AD6B74"/>
    <w:pPr>
      <w:spacing w:after="100"/>
      <w:ind w:left="960"/>
    </w:pPr>
  </w:style>
  <w:style w:type="paragraph" w:customStyle="1" w:styleId="BibliographicReference">
    <w:name w:val="Bibliographic Reference"/>
    <w:basedOn w:val="Normal"/>
    <w:link w:val="BibliographicReferenceChar"/>
    <w:rsid w:val="00AD6B74"/>
    <w:pPr>
      <w:spacing w:before="240" w:after="240" w:line="240" w:lineRule="auto"/>
      <w:ind w:left="720" w:hanging="720"/>
    </w:pPr>
  </w:style>
  <w:style w:type="character" w:customStyle="1" w:styleId="BibliographicReferenceChar">
    <w:name w:val="Bibliographic Reference Char"/>
    <w:basedOn w:val="DefaultParagraphFont"/>
    <w:link w:val="BibliographicReference"/>
    <w:rsid w:val="00AD6B74"/>
    <w:rPr>
      <w:rFonts w:ascii="Times New Roman" w:hAnsi="Times New Roman" w:cs="Times New Roman"/>
      <w:sz w:val="24"/>
    </w:rPr>
  </w:style>
  <w:style w:type="paragraph" w:styleId="FootnoteText">
    <w:name w:val="footnote text"/>
    <w:basedOn w:val="Normal"/>
    <w:link w:val="FootnoteTextChar"/>
    <w:uiPriority w:val="99"/>
    <w:semiHidden/>
    <w:unhideWhenUsed/>
    <w:rsid w:val="00AD6B74"/>
    <w:pPr>
      <w:spacing w:after="200" w:line="240" w:lineRule="auto"/>
      <w:ind w:firstLine="720"/>
    </w:pPr>
    <w:rPr>
      <w:sz w:val="20"/>
      <w:szCs w:val="20"/>
    </w:rPr>
  </w:style>
  <w:style w:type="character" w:customStyle="1" w:styleId="FootnoteTextChar">
    <w:name w:val="Footnote Text Char"/>
    <w:basedOn w:val="DefaultParagraphFont"/>
    <w:link w:val="FootnoteText"/>
    <w:uiPriority w:val="99"/>
    <w:semiHidden/>
    <w:rsid w:val="00AD6B74"/>
    <w:rPr>
      <w:rFonts w:ascii="Times New Roman" w:hAnsi="Times New Roman" w:cs="Times New Roman"/>
      <w:sz w:val="20"/>
      <w:szCs w:val="20"/>
    </w:rPr>
  </w:style>
  <w:style w:type="paragraph" w:styleId="Header">
    <w:name w:val="header"/>
    <w:basedOn w:val="Normal"/>
    <w:link w:val="HeaderChar"/>
    <w:uiPriority w:val="99"/>
    <w:unhideWhenUsed/>
    <w:rsid w:val="00AD6B74"/>
    <w:pPr>
      <w:tabs>
        <w:tab w:val="center" w:pos="4680"/>
        <w:tab w:val="right" w:pos="9360"/>
      </w:tabs>
      <w:spacing w:line="240" w:lineRule="auto"/>
    </w:pPr>
  </w:style>
  <w:style w:type="character" w:customStyle="1" w:styleId="HeaderChar">
    <w:name w:val="Header Char"/>
    <w:basedOn w:val="DefaultParagraphFont"/>
    <w:link w:val="Header"/>
    <w:uiPriority w:val="99"/>
    <w:rsid w:val="00AD6B74"/>
    <w:rPr>
      <w:rFonts w:ascii="Times New Roman" w:hAnsi="Times New Roman" w:cs="Times New Roman"/>
      <w:sz w:val="24"/>
    </w:rPr>
  </w:style>
  <w:style w:type="paragraph" w:styleId="Footer">
    <w:name w:val="footer"/>
    <w:basedOn w:val="Normal"/>
    <w:link w:val="FooterChar"/>
    <w:uiPriority w:val="99"/>
    <w:unhideWhenUsed/>
    <w:rsid w:val="00AD6B74"/>
    <w:pPr>
      <w:tabs>
        <w:tab w:val="center" w:pos="4680"/>
        <w:tab w:val="right" w:pos="9360"/>
      </w:tabs>
      <w:spacing w:line="240" w:lineRule="auto"/>
    </w:pPr>
  </w:style>
  <w:style w:type="character" w:customStyle="1" w:styleId="FooterChar">
    <w:name w:val="Footer Char"/>
    <w:basedOn w:val="DefaultParagraphFont"/>
    <w:link w:val="Footer"/>
    <w:uiPriority w:val="99"/>
    <w:rsid w:val="00AD6B74"/>
    <w:rPr>
      <w:rFonts w:ascii="Times New Roman" w:hAnsi="Times New Roman" w:cs="Times New Roman"/>
      <w:sz w:val="24"/>
    </w:rPr>
  </w:style>
  <w:style w:type="character" w:styleId="FootnoteReference">
    <w:name w:val="footnote reference"/>
    <w:basedOn w:val="DefaultParagraphFont"/>
    <w:uiPriority w:val="99"/>
    <w:semiHidden/>
    <w:unhideWhenUsed/>
    <w:rsid w:val="00AD6B74"/>
    <w:rPr>
      <w:vertAlign w:val="superscript"/>
    </w:rPr>
  </w:style>
  <w:style w:type="paragraph" w:styleId="ListParagraph">
    <w:name w:val="List Paragraph"/>
    <w:basedOn w:val="Normal"/>
    <w:uiPriority w:val="34"/>
    <w:qFormat/>
    <w:rsid w:val="00777988"/>
    <w:pPr>
      <w:ind w:left="720"/>
      <w:contextualSpacing/>
    </w:pPr>
  </w:style>
  <w:style w:type="character" w:customStyle="1" w:styleId="apple-converted-space">
    <w:name w:val="apple-converted-space"/>
    <w:basedOn w:val="DefaultParagraphFont"/>
    <w:rsid w:val="004D304F"/>
  </w:style>
  <w:style w:type="character" w:customStyle="1" w:styleId="woj">
    <w:name w:val="woj"/>
    <w:basedOn w:val="DefaultParagraphFont"/>
    <w:rsid w:val="0063123A"/>
  </w:style>
  <w:style w:type="character" w:styleId="Hyperlink">
    <w:name w:val="Hyperlink"/>
    <w:basedOn w:val="DefaultParagraphFont"/>
    <w:uiPriority w:val="99"/>
    <w:unhideWhenUsed/>
    <w:rsid w:val="0063123A"/>
    <w:rPr>
      <w:color w:val="0000FF"/>
      <w:u w:val="single"/>
    </w:rPr>
  </w:style>
  <w:style w:type="character" w:customStyle="1" w:styleId="text">
    <w:name w:val="text"/>
    <w:basedOn w:val="DefaultParagraphFont"/>
    <w:rsid w:val="006C1848"/>
  </w:style>
  <w:style w:type="character" w:customStyle="1" w:styleId="chapternum">
    <w:name w:val="chapternum"/>
    <w:basedOn w:val="DefaultParagraphFont"/>
    <w:rsid w:val="001040A4"/>
  </w:style>
  <w:style w:type="character" w:customStyle="1" w:styleId="indent-1-breaks">
    <w:name w:val="indent-1-breaks"/>
    <w:basedOn w:val="DefaultParagraphFont"/>
    <w:rsid w:val="00832149"/>
  </w:style>
  <w:style w:type="paragraph" w:styleId="BalloonText">
    <w:name w:val="Balloon Text"/>
    <w:basedOn w:val="Normal"/>
    <w:link w:val="BalloonTextChar"/>
    <w:uiPriority w:val="99"/>
    <w:semiHidden/>
    <w:unhideWhenUsed/>
    <w:rsid w:val="007E1D9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D95"/>
    <w:rPr>
      <w:rFonts w:ascii="Segoe UI" w:hAnsi="Segoe UI" w:cs="Segoe UI"/>
      <w:sz w:val="18"/>
      <w:szCs w:val="18"/>
    </w:rPr>
  </w:style>
  <w:style w:type="character" w:styleId="CommentReference">
    <w:name w:val="annotation reference"/>
    <w:basedOn w:val="DefaultParagraphFont"/>
    <w:uiPriority w:val="99"/>
    <w:semiHidden/>
    <w:unhideWhenUsed/>
    <w:rsid w:val="00256792"/>
    <w:rPr>
      <w:sz w:val="16"/>
      <w:szCs w:val="16"/>
    </w:rPr>
  </w:style>
  <w:style w:type="paragraph" w:styleId="CommentText">
    <w:name w:val="annotation text"/>
    <w:aliases w:val="Comments"/>
    <w:basedOn w:val="Normal"/>
    <w:link w:val="CommentTextChar"/>
    <w:uiPriority w:val="99"/>
    <w:unhideWhenUsed/>
    <w:rsid w:val="00256792"/>
    <w:pPr>
      <w:spacing w:line="240" w:lineRule="auto"/>
    </w:pPr>
    <w:rPr>
      <w:sz w:val="20"/>
      <w:szCs w:val="20"/>
    </w:rPr>
  </w:style>
  <w:style w:type="character" w:customStyle="1" w:styleId="CommentTextChar">
    <w:name w:val="Comment Text Char"/>
    <w:aliases w:val="Comments Char"/>
    <w:basedOn w:val="DefaultParagraphFont"/>
    <w:link w:val="CommentText"/>
    <w:uiPriority w:val="99"/>
    <w:rsid w:val="0025679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6792"/>
    <w:rPr>
      <w:b/>
      <w:bCs/>
    </w:rPr>
  </w:style>
  <w:style w:type="character" w:customStyle="1" w:styleId="CommentSubjectChar">
    <w:name w:val="Comment Subject Char"/>
    <w:basedOn w:val="CommentTextChar"/>
    <w:link w:val="CommentSubject"/>
    <w:uiPriority w:val="99"/>
    <w:semiHidden/>
    <w:rsid w:val="00256792"/>
    <w:rPr>
      <w:rFonts w:ascii="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584D93"/>
    <w:rPr>
      <w:color w:val="808080"/>
      <w:shd w:val="clear" w:color="auto" w:fill="E6E6E6"/>
    </w:rPr>
  </w:style>
  <w:style w:type="character" w:customStyle="1" w:styleId="nobold1">
    <w:name w:val="nobold1"/>
    <w:rsid w:val="0096553E"/>
    <w:rPr>
      <w:b w:val="0"/>
      <w:bCs w:val="0"/>
    </w:rPr>
  </w:style>
  <w:style w:type="paragraph" w:styleId="NormalWeb">
    <w:name w:val="Normal (Web)"/>
    <w:basedOn w:val="Normal"/>
    <w:uiPriority w:val="99"/>
    <w:unhideWhenUsed/>
    <w:rsid w:val="005B11EC"/>
    <w:pPr>
      <w:spacing w:before="100" w:beforeAutospacing="1" w:after="100" w:afterAutospacing="1" w:line="240" w:lineRule="auto"/>
    </w:pPr>
    <w:rPr>
      <w:rFonts w:eastAsia="Times New Roman"/>
      <w:szCs w:val="24"/>
    </w:rPr>
  </w:style>
  <w:style w:type="character" w:styleId="Emphasis">
    <w:name w:val="Emphasis"/>
    <w:basedOn w:val="DefaultParagraphFont"/>
    <w:uiPriority w:val="20"/>
    <w:qFormat/>
    <w:rsid w:val="005B11EC"/>
    <w:rPr>
      <w:i/>
      <w:iCs/>
    </w:rPr>
  </w:style>
  <w:style w:type="character" w:styleId="Strong">
    <w:name w:val="Strong"/>
    <w:basedOn w:val="DefaultParagraphFont"/>
    <w:qFormat/>
    <w:rsid w:val="00A87215"/>
    <w:rPr>
      <w:b/>
      <w:bCs/>
    </w:rPr>
  </w:style>
  <w:style w:type="character" w:styleId="FollowedHyperlink">
    <w:name w:val="FollowedHyperlink"/>
    <w:basedOn w:val="DefaultParagraphFont"/>
    <w:uiPriority w:val="99"/>
    <w:semiHidden/>
    <w:unhideWhenUsed/>
    <w:rsid w:val="00B17FB6"/>
    <w:rPr>
      <w:color w:val="954F72" w:themeColor="followedHyperlink"/>
      <w:u w:val="single"/>
    </w:rPr>
  </w:style>
  <w:style w:type="character" w:customStyle="1" w:styleId="small-caps">
    <w:name w:val="small-caps"/>
    <w:basedOn w:val="DefaultParagraphFont"/>
    <w:rsid w:val="00DD3699"/>
  </w:style>
  <w:style w:type="character" w:styleId="UnresolvedMention">
    <w:name w:val="Unresolved Mention"/>
    <w:basedOn w:val="DefaultParagraphFont"/>
    <w:uiPriority w:val="99"/>
    <w:semiHidden/>
    <w:unhideWhenUsed/>
    <w:rsid w:val="00C22101"/>
    <w:rPr>
      <w:color w:val="605E5C"/>
      <w:shd w:val="clear" w:color="auto" w:fill="E1DFDD"/>
    </w:rPr>
  </w:style>
  <w:style w:type="paragraph" w:customStyle="1" w:styleId="chapter-1">
    <w:name w:val="chapter-1"/>
    <w:basedOn w:val="Normal"/>
    <w:rsid w:val="00D35CEE"/>
    <w:pPr>
      <w:spacing w:before="100" w:beforeAutospacing="1" w:after="100" w:afterAutospacing="1" w:line="240" w:lineRule="auto"/>
    </w:pPr>
    <w:rPr>
      <w:rFonts w:eastAsia="Times New Roman"/>
      <w:szCs w:val="24"/>
    </w:rPr>
  </w:style>
  <w:style w:type="paragraph" w:styleId="Bibliography">
    <w:name w:val="Bibliography"/>
    <w:basedOn w:val="Normal"/>
    <w:next w:val="Normal"/>
    <w:uiPriority w:val="37"/>
    <w:unhideWhenUsed/>
    <w:rsid w:val="00E1088A"/>
    <w:pPr>
      <w:spacing w:after="240" w:line="240" w:lineRule="atLeast"/>
      <w:ind w:left="720" w:hanging="720"/>
    </w:pPr>
  </w:style>
  <w:style w:type="character" w:customStyle="1" w:styleId="verse-highlight">
    <w:name w:val="verse-highlight"/>
    <w:basedOn w:val="DefaultParagraphFont"/>
    <w:rsid w:val="00162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46666">
      <w:bodyDiv w:val="1"/>
      <w:marLeft w:val="0"/>
      <w:marRight w:val="0"/>
      <w:marTop w:val="0"/>
      <w:marBottom w:val="0"/>
      <w:divBdr>
        <w:top w:val="none" w:sz="0" w:space="0" w:color="auto"/>
        <w:left w:val="none" w:sz="0" w:space="0" w:color="auto"/>
        <w:bottom w:val="none" w:sz="0" w:space="0" w:color="auto"/>
        <w:right w:val="none" w:sz="0" w:space="0" w:color="auto"/>
      </w:divBdr>
    </w:div>
    <w:div w:id="29456985">
      <w:bodyDiv w:val="1"/>
      <w:marLeft w:val="0"/>
      <w:marRight w:val="0"/>
      <w:marTop w:val="0"/>
      <w:marBottom w:val="0"/>
      <w:divBdr>
        <w:top w:val="none" w:sz="0" w:space="0" w:color="auto"/>
        <w:left w:val="none" w:sz="0" w:space="0" w:color="auto"/>
        <w:bottom w:val="none" w:sz="0" w:space="0" w:color="auto"/>
        <w:right w:val="none" w:sz="0" w:space="0" w:color="auto"/>
      </w:divBdr>
      <w:divsChild>
        <w:div w:id="1277835595">
          <w:marLeft w:val="0"/>
          <w:marRight w:val="0"/>
          <w:marTop w:val="0"/>
          <w:marBottom w:val="0"/>
          <w:divBdr>
            <w:top w:val="none" w:sz="0" w:space="0" w:color="auto"/>
            <w:left w:val="none" w:sz="0" w:space="0" w:color="auto"/>
            <w:bottom w:val="none" w:sz="0" w:space="0" w:color="auto"/>
            <w:right w:val="none" w:sz="0" w:space="0" w:color="auto"/>
          </w:divBdr>
          <w:divsChild>
            <w:div w:id="951976001">
              <w:marLeft w:val="0"/>
              <w:marRight w:val="0"/>
              <w:marTop w:val="0"/>
              <w:marBottom w:val="0"/>
              <w:divBdr>
                <w:top w:val="none" w:sz="0" w:space="0" w:color="auto"/>
                <w:left w:val="none" w:sz="0" w:space="0" w:color="auto"/>
                <w:bottom w:val="none" w:sz="0" w:space="0" w:color="auto"/>
                <w:right w:val="none" w:sz="0" w:space="0" w:color="auto"/>
              </w:divBdr>
              <w:divsChild>
                <w:div w:id="31321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08355">
      <w:bodyDiv w:val="1"/>
      <w:marLeft w:val="0"/>
      <w:marRight w:val="0"/>
      <w:marTop w:val="0"/>
      <w:marBottom w:val="0"/>
      <w:divBdr>
        <w:top w:val="none" w:sz="0" w:space="0" w:color="auto"/>
        <w:left w:val="none" w:sz="0" w:space="0" w:color="auto"/>
        <w:bottom w:val="none" w:sz="0" w:space="0" w:color="auto"/>
        <w:right w:val="none" w:sz="0" w:space="0" w:color="auto"/>
      </w:divBdr>
      <w:divsChild>
        <w:div w:id="1114137173">
          <w:marLeft w:val="0"/>
          <w:marRight w:val="0"/>
          <w:marTop w:val="0"/>
          <w:marBottom w:val="0"/>
          <w:divBdr>
            <w:top w:val="none" w:sz="0" w:space="0" w:color="auto"/>
            <w:left w:val="none" w:sz="0" w:space="0" w:color="auto"/>
            <w:bottom w:val="none" w:sz="0" w:space="0" w:color="auto"/>
            <w:right w:val="none" w:sz="0" w:space="0" w:color="auto"/>
          </w:divBdr>
          <w:divsChild>
            <w:div w:id="1113011409">
              <w:marLeft w:val="0"/>
              <w:marRight w:val="0"/>
              <w:marTop w:val="0"/>
              <w:marBottom w:val="0"/>
              <w:divBdr>
                <w:top w:val="none" w:sz="0" w:space="0" w:color="auto"/>
                <w:left w:val="none" w:sz="0" w:space="0" w:color="auto"/>
                <w:bottom w:val="none" w:sz="0" w:space="0" w:color="auto"/>
                <w:right w:val="none" w:sz="0" w:space="0" w:color="auto"/>
              </w:divBdr>
              <w:divsChild>
                <w:div w:id="87053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0358">
      <w:bodyDiv w:val="1"/>
      <w:marLeft w:val="0"/>
      <w:marRight w:val="0"/>
      <w:marTop w:val="0"/>
      <w:marBottom w:val="0"/>
      <w:divBdr>
        <w:top w:val="none" w:sz="0" w:space="0" w:color="auto"/>
        <w:left w:val="none" w:sz="0" w:space="0" w:color="auto"/>
        <w:bottom w:val="none" w:sz="0" w:space="0" w:color="auto"/>
        <w:right w:val="none" w:sz="0" w:space="0" w:color="auto"/>
      </w:divBdr>
    </w:div>
    <w:div w:id="152528157">
      <w:bodyDiv w:val="1"/>
      <w:marLeft w:val="0"/>
      <w:marRight w:val="0"/>
      <w:marTop w:val="0"/>
      <w:marBottom w:val="0"/>
      <w:divBdr>
        <w:top w:val="none" w:sz="0" w:space="0" w:color="auto"/>
        <w:left w:val="none" w:sz="0" w:space="0" w:color="auto"/>
        <w:bottom w:val="none" w:sz="0" w:space="0" w:color="auto"/>
        <w:right w:val="none" w:sz="0" w:space="0" w:color="auto"/>
      </w:divBdr>
      <w:divsChild>
        <w:div w:id="409618831">
          <w:marLeft w:val="0"/>
          <w:marRight w:val="0"/>
          <w:marTop w:val="0"/>
          <w:marBottom w:val="0"/>
          <w:divBdr>
            <w:top w:val="none" w:sz="0" w:space="0" w:color="auto"/>
            <w:left w:val="none" w:sz="0" w:space="0" w:color="auto"/>
            <w:bottom w:val="none" w:sz="0" w:space="0" w:color="auto"/>
            <w:right w:val="none" w:sz="0" w:space="0" w:color="auto"/>
          </w:divBdr>
          <w:divsChild>
            <w:div w:id="1683316359">
              <w:marLeft w:val="0"/>
              <w:marRight w:val="0"/>
              <w:marTop w:val="0"/>
              <w:marBottom w:val="0"/>
              <w:divBdr>
                <w:top w:val="none" w:sz="0" w:space="0" w:color="auto"/>
                <w:left w:val="none" w:sz="0" w:space="0" w:color="auto"/>
                <w:bottom w:val="none" w:sz="0" w:space="0" w:color="auto"/>
                <w:right w:val="none" w:sz="0" w:space="0" w:color="auto"/>
              </w:divBdr>
              <w:divsChild>
                <w:div w:id="8199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8957">
      <w:bodyDiv w:val="1"/>
      <w:marLeft w:val="0"/>
      <w:marRight w:val="0"/>
      <w:marTop w:val="0"/>
      <w:marBottom w:val="0"/>
      <w:divBdr>
        <w:top w:val="none" w:sz="0" w:space="0" w:color="auto"/>
        <w:left w:val="none" w:sz="0" w:space="0" w:color="auto"/>
        <w:bottom w:val="none" w:sz="0" w:space="0" w:color="auto"/>
        <w:right w:val="none" w:sz="0" w:space="0" w:color="auto"/>
      </w:divBdr>
      <w:divsChild>
        <w:div w:id="1048921580">
          <w:marLeft w:val="0"/>
          <w:marRight w:val="0"/>
          <w:marTop w:val="0"/>
          <w:marBottom w:val="0"/>
          <w:divBdr>
            <w:top w:val="none" w:sz="0" w:space="0" w:color="auto"/>
            <w:left w:val="none" w:sz="0" w:space="0" w:color="auto"/>
            <w:bottom w:val="none" w:sz="0" w:space="0" w:color="auto"/>
            <w:right w:val="none" w:sz="0" w:space="0" w:color="auto"/>
          </w:divBdr>
          <w:divsChild>
            <w:div w:id="1173302323">
              <w:marLeft w:val="0"/>
              <w:marRight w:val="0"/>
              <w:marTop w:val="0"/>
              <w:marBottom w:val="0"/>
              <w:divBdr>
                <w:top w:val="none" w:sz="0" w:space="0" w:color="auto"/>
                <w:left w:val="none" w:sz="0" w:space="0" w:color="auto"/>
                <w:bottom w:val="none" w:sz="0" w:space="0" w:color="auto"/>
                <w:right w:val="none" w:sz="0" w:space="0" w:color="auto"/>
              </w:divBdr>
              <w:divsChild>
                <w:div w:id="204343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93190">
      <w:bodyDiv w:val="1"/>
      <w:marLeft w:val="0"/>
      <w:marRight w:val="0"/>
      <w:marTop w:val="0"/>
      <w:marBottom w:val="0"/>
      <w:divBdr>
        <w:top w:val="none" w:sz="0" w:space="0" w:color="auto"/>
        <w:left w:val="none" w:sz="0" w:space="0" w:color="auto"/>
        <w:bottom w:val="none" w:sz="0" w:space="0" w:color="auto"/>
        <w:right w:val="none" w:sz="0" w:space="0" w:color="auto"/>
      </w:divBdr>
    </w:div>
    <w:div w:id="327443441">
      <w:bodyDiv w:val="1"/>
      <w:marLeft w:val="0"/>
      <w:marRight w:val="0"/>
      <w:marTop w:val="0"/>
      <w:marBottom w:val="0"/>
      <w:divBdr>
        <w:top w:val="none" w:sz="0" w:space="0" w:color="auto"/>
        <w:left w:val="none" w:sz="0" w:space="0" w:color="auto"/>
        <w:bottom w:val="none" w:sz="0" w:space="0" w:color="auto"/>
        <w:right w:val="none" w:sz="0" w:space="0" w:color="auto"/>
      </w:divBdr>
    </w:div>
    <w:div w:id="341856972">
      <w:bodyDiv w:val="1"/>
      <w:marLeft w:val="0"/>
      <w:marRight w:val="0"/>
      <w:marTop w:val="0"/>
      <w:marBottom w:val="0"/>
      <w:divBdr>
        <w:top w:val="none" w:sz="0" w:space="0" w:color="auto"/>
        <w:left w:val="none" w:sz="0" w:space="0" w:color="auto"/>
        <w:bottom w:val="none" w:sz="0" w:space="0" w:color="auto"/>
        <w:right w:val="none" w:sz="0" w:space="0" w:color="auto"/>
      </w:divBdr>
      <w:divsChild>
        <w:div w:id="1081020918">
          <w:marLeft w:val="0"/>
          <w:marRight w:val="0"/>
          <w:marTop w:val="360"/>
          <w:marBottom w:val="0"/>
          <w:divBdr>
            <w:top w:val="none" w:sz="0" w:space="0" w:color="auto"/>
            <w:left w:val="none" w:sz="0" w:space="0" w:color="auto"/>
            <w:bottom w:val="none" w:sz="0" w:space="0" w:color="auto"/>
            <w:right w:val="none" w:sz="0" w:space="0" w:color="auto"/>
          </w:divBdr>
        </w:div>
      </w:divsChild>
    </w:div>
    <w:div w:id="392779095">
      <w:bodyDiv w:val="1"/>
      <w:marLeft w:val="0"/>
      <w:marRight w:val="0"/>
      <w:marTop w:val="0"/>
      <w:marBottom w:val="0"/>
      <w:divBdr>
        <w:top w:val="none" w:sz="0" w:space="0" w:color="auto"/>
        <w:left w:val="none" w:sz="0" w:space="0" w:color="auto"/>
        <w:bottom w:val="none" w:sz="0" w:space="0" w:color="auto"/>
        <w:right w:val="none" w:sz="0" w:space="0" w:color="auto"/>
      </w:divBdr>
      <w:divsChild>
        <w:div w:id="46998748">
          <w:marLeft w:val="0"/>
          <w:marRight w:val="540"/>
          <w:marTop w:val="360"/>
          <w:marBottom w:val="0"/>
          <w:divBdr>
            <w:top w:val="none" w:sz="0" w:space="0" w:color="auto"/>
            <w:left w:val="none" w:sz="0" w:space="0" w:color="auto"/>
            <w:bottom w:val="none" w:sz="0" w:space="0" w:color="auto"/>
            <w:right w:val="none" w:sz="0" w:space="0" w:color="auto"/>
          </w:divBdr>
        </w:div>
      </w:divsChild>
    </w:div>
    <w:div w:id="418137576">
      <w:bodyDiv w:val="1"/>
      <w:marLeft w:val="0"/>
      <w:marRight w:val="0"/>
      <w:marTop w:val="0"/>
      <w:marBottom w:val="0"/>
      <w:divBdr>
        <w:top w:val="none" w:sz="0" w:space="0" w:color="auto"/>
        <w:left w:val="none" w:sz="0" w:space="0" w:color="auto"/>
        <w:bottom w:val="none" w:sz="0" w:space="0" w:color="auto"/>
        <w:right w:val="none" w:sz="0" w:space="0" w:color="auto"/>
      </w:divBdr>
    </w:div>
    <w:div w:id="423646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7766">
          <w:marLeft w:val="0"/>
          <w:marRight w:val="0"/>
          <w:marTop w:val="0"/>
          <w:marBottom w:val="0"/>
          <w:divBdr>
            <w:top w:val="none" w:sz="0" w:space="0" w:color="auto"/>
            <w:left w:val="none" w:sz="0" w:space="0" w:color="auto"/>
            <w:bottom w:val="none" w:sz="0" w:space="0" w:color="auto"/>
            <w:right w:val="none" w:sz="0" w:space="0" w:color="auto"/>
          </w:divBdr>
          <w:divsChild>
            <w:div w:id="1614172607">
              <w:marLeft w:val="0"/>
              <w:marRight w:val="0"/>
              <w:marTop w:val="0"/>
              <w:marBottom w:val="0"/>
              <w:divBdr>
                <w:top w:val="none" w:sz="0" w:space="0" w:color="auto"/>
                <w:left w:val="none" w:sz="0" w:space="0" w:color="auto"/>
                <w:bottom w:val="none" w:sz="0" w:space="0" w:color="auto"/>
                <w:right w:val="none" w:sz="0" w:space="0" w:color="auto"/>
              </w:divBdr>
              <w:divsChild>
                <w:div w:id="31446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343034">
      <w:bodyDiv w:val="1"/>
      <w:marLeft w:val="0"/>
      <w:marRight w:val="0"/>
      <w:marTop w:val="0"/>
      <w:marBottom w:val="0"/>
      <w:divBdr>
        <w:top w:val="none" w:sz="0" w:space="0" w:color="auto"/>
        <w:left w:val="none" w:sz="0" w:space="0" w:color="auto"/>
        <w:bottom w:val="none" w:sz="0" w:space="0" w:color="auto"/>
        <w:right w:val="none" w:sz="0" w:space="0" w:color="auto"/>
      </w:divBdr>
    </w:div>
    <w:div w:id="468520306">
      <w:bodyDiv w:val="1"/>
      <w:marLeft w:val="0"/>
      <w:marRight w:val="0"/>
      <w:marTop w:val="0"/>
      <w:marBottom w:val="0"/>
      <w:divBdr>
        <w:top w:val="none" w:sz="0" w:space="0" w:color="auto"/>
        <w:left w:val="none" w:sz="0" w:space="0" w:color="auto"/>
        <w:bottom w:val="none" w:sz="0" w:space="0" w:color="auto"/>
        <w:right w:val="none" w:sz="0" w:space="0" w:color="auto"/>
      </w:divBdr>
      <w:divsChild>
        <w:div w:id="1737321100">
          <w:marLeft w:val="0"/>
          <w:marRight w:val="540"/>
          <w:marTop w:val="360"/>
          <w:marBottom w:val="0"/>
          <w:divBdr>
            <w:top w:val="none" w:sz="0" w:space="0" w:color="auto"/>
            <w:left w:val="none" w:sz="0" w:space="0" w:color="auto"/>
            <w:bottom w:val="none" w:sz="0" w:space="0" w:color="auto"/>
            <w:right w:val="none" w:sz="0" w:space="0" w:color="auto"/>
          </w:divBdr>
        </w:div>
      </w:divsChild>
    </w:div>
    <w:div w:id="520822641">
      <w:bodyDiv w:val="1"/>
      <w:marLeft w:val="0"/>
      <w:marRight w:val="0"/>
      <w:marTop w:val="0"/>
      <w:marBottom w:val="0"/>
      <w:divBdr>
        <w:top w:val="none" w:sz="0" w:space="0" w:color="auto"/>
        <w:left w:val="none" w:sz="0" w:space="0" w:color="auto"/>
        <w:bottom w:val="none" w:sz="0" w:space="0" w:color="auto"/>
        <w:right w:val="none" w:sz="0" w:space="0" w:color="auto"/>
      </w:divBdr>
    </w:div>
    <w:div w:id="527302721">
      <w:bodyDiv w:val="1"/>
      <w:marLeft w:val="0"/>
      <w:marRight w:val="0"/>
      <w:marTop w:val="0"/>
      <w:marBottom w:val="0"/>
      <w:divBdr>
        <w:top w:val="none" w:sz="0" w:space="0" w:color="auto"/>
        <w:left w:val="none" w:sz="0" w:space="0" w:color="auto"/>
        <w:bottom w:val="none" w:sz="0" w:space="0" w:color="auto"/>
        <w:right w:val="none" w:sz="0" w:space="0" w:color="auto"/>
      </w:divBdr>
      <w:divsChild>
        <w:div w:id="706562567">
          <w:marLeft w:val="0"/>
          <w:marRight w:val="0"/>
          <w:marTop w:val="0"/>
          <w:marBottom w:val="0"/>
          <w:divBdr>
            <w:top w:val="none" w:sz="0" w:space="0" w:color="auto"/>
            <w:left w:val="none" w:sz="0" w:space="0" w:color="auto"/>
            <w:bottom w:val="none" w:sz="0" w:space="0" w:color="auto"/>
            <w:right w:val="none" w:sz="0" w:space="0" w:color="auto"/>
          </w:divBdr>
          <w:divsChild>
            <w:div w:id="1282305516">
              <w:marLeft w:val="0"/>
              <w:marRight w:val="0"/>
              <w:marTop w:val="0"/>
              <w:marBottom w:val="0"/>
              <w:divBdr>
                <w:top w:val="none" w:sz="0" w:space="0" w:color="auto"/>
                <w:left w:val="none" w:sz="0" w:space="0" w:color="auto"/>
                <w:bottom w:val="none" w:sz="0" w:space="0" w:color="auto"/>
                <w:right w:val="none" w:sz="0" w:space="0" w:color="auto"/>
              </w:divBdr>
              <w:divsChild>
                <w:div w:id="20614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385456">
      <w:bodyDiv w:val="1"/>
      <w:marLeft w:val="0"/>
      <w:marRight w:val="0"/>
      <w:marTop w:val="0"/>
      <w:marBottom w:val="0"/>
      <w:divBdr>
        <w:top w:val="none" w:sz="0" w:space="0" w:color="auto"/>
        <w:left w:val="none" w:sz="0" w:space="0" w:color="auto"/>
        <w:bottom w:val="none" w:sz="0" w:space="0" w:color="auto"/>
        <w:right w:val="none" w:sz="0" w:space="0" w:color="auto"/>
      </w:divBdr>
      <w:divsChild>
        <w:div w:id="1385133257">
          <w:marLeft w:val="0"/>
          <w:marRight w:val="540"/>
          <w:marTop w:val="360"/>
          <w:marBottom w:val="0"/>
          <w:divBdr>
            <w:top w:val="none" w:sz="0" w:space="0" w:color="auto"/>
            <w:left w:val="none" w:sz="0" w:space="0" w:color="auto"/>
            <w:bottom w:val="none" w:sz="0" w:space="0" w:color="auto"/>
            <w:right w:val="none" w:sz="0" w:space="0" w:color="auto"/>
          </w:divBdr>
        </w:div>
      </w:divsChild>
    </w:div>
    <w:div w:id="547650854">
      <w:bodyDiv w:val="1"/>
      <w:marLeft w:val="0"/>
      <w:marRight w:val="0"/>
      <w:marTop w:val="0"/>
      <w:marBottom w:val="0"/>
      <w:divBdr>
        <w:top w:val="none" w:sz="0" w:space="0" w:color="auto"/>
        <w:left w:val="none" w:sz="0" w:space="0" w:color="auto"/>
        <w:bottom w:val="none" w:sz="0" w:space="0" w:color="auto"/>
        <w:right w:val="none" w:sz="0" w:space="0" w:color="auto"/>
      </w:divBdr>
      <w:divsChild>
        <w:div w:id="1746798129">
          <w:marLeft w:val="0"/>
          <w:marRight w:val="0"/>
          <w:marTop w:val="0"/>
          <w:marBottom w:val="0"/>
          <w:divBdr>
            <w:top w:val="none" w:sz="0" w:space="0" w:color="auto"/>
            <w:left w:val="none" w:sz="0" w:space="0" w:color="auto"/>
            <w:bottom w:val="none" w:sz="0" w:space="0" w:color="auto"/>
            <w:right w:val="none" w:sz="0" w:space="0" w:color="auto"/>
          </w:divBdr>
          <w:divsChild>
            <w:div w:id="1764842011">
              <w:marLeft w:val="0"/>
              <w:marRight w:val="0"/>
              <w:marTop w:val="0"/>
              <w:marBottom w:val="0"/>
              <w:divBdr>
                <w:top w:val="none" w:sz="0" w:space="0" w:color="auto"/>
                <w:left w:val="none" w:sz="0" w:space="0" w:color="auto"/>
                <w:bottom w:val="none" w:sz="0" w:space="0" w:color="auto"/>
                <w:right w:val="none" w:sz="0" w:space="0" w:color="auto"/>
              </w:divBdr>
              <w:divsChild>
                <w:div w:id="180442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16245">
      <w:bodyDiv w:val="1"/>
      <w:marLeft w:val="0"/>
      <w:marRight w:val="0"/>
      <w:marTop w:val="0"/>
      <w:marBottom w:val="0"/>
      <w:divBdr>
        <w:top w:val="none" w:sz="0" w:space="0" w:color="auto"/>
        <w:left w:val="none" w:sz="0" w:space="0" w:color="auto"/>
        <w:bottom w:val="none" w:sz="0" w:space="0" w:color="auto"/>
        <w:right w:val="none" w:sz="0" w:space="0" w:color="auto"/>
      </w:divBdr>
      <w:divsChild>
        <w:div w:id="500894347">
          <w:marLeft w:val="0"/>
          <w:marRight w:val="0"/>
          <w:marTop w:val="360"/>
          <w:marBottom w:val="0"/>
          <w:divBdr>
            <w:top w:val="none" w:sz="0" w:space="0" w:color="auto"/>
            <w:left w:val="none" w:sz="0" w:space="0" w:color="auto"/>
            <w:bottom w:val="none" w:sz="0" w:space="0" w:color="auto"/>
            <w:right w:val="none" w:sz="0" w:space="0" w:color="auto"/>
          </w:divBdr>
        </w:div>
      </w:divsChild>
    </w:div>
    <w:div w:id="681007585">
      <w:bodyDiv w:val="1"/>
      <w:marLeft w:val="0"/>
      <w:marRight w:val="0"/>
      <w:marTop w:val="0"/>
      <w:marBottom w:val="0"/>
      <w:divBdr>
        <w:top w:val="none" w:sz="0" w:space="0" w:color="auto"/>
        <w:left w:val="none" w:sz="0" w:space="0" w:color="auto"/>
        <w:bottom w:val="none" w:sz="0" w:space="0" w:color="auto"/>
        <w:right w:val="none" w:sz="0" w:space="0" w:color="auto"/>
      </w:divBdr>
    </w:div>
    <w:div w:id="710768606">
      <w:bodyDiv w:val="1"/>
      <w:marLeft w:val="0"/>
      <w:marRight w:val="0"/>
      <w:marTop w:val="0"/>
      <w:marBottom w:val="0"/>
      <w:divBdr>
        <w:top w:val="none" w:sz="0" w:space="0" w:color="auto"/>
        <w:left w:val="none" w:sz="0" w:space="0" w:color="auto"/>
        <w:bottom w:val="none" w:sz="0" w:space="0" w:color="auto"/>
        <w:right w:val="none" w:sz="0" w:space="0" w:color="auto"/>
      </w:divBdr>
      <w:divsChild>
        <w:div w:id="1597714800">
          <w:marLeft w:val="0"/>
          <w:marRight w:val="540"/>
          <w:marTop w:val="360"/>
          <w:marBottom w:val="0"/>
          <w:divBdr>
            <w:top w:val="none" w:sz="0" w:space="0" w:color="auto"/>
            <w:left w:val="none" w:sz="0" w:space="0" w:color="auto"/>
            <w:bottom w:val="none" w:sz="0" w:space="0" w:color="auto"/>
            <w:right w:val="none" w:sz="0" w:space="0" w:color="auto"/>
          </w:divBdr>
        </w:div>
      </w:divsChild>
    </w:div>
    <w:div w:id="716779027">
      <w:bodyDiv w:val="1"/>
      <w:marLeft w:val="0"/>
      <w:marRight w:val="0"/>
      <w:marTop w:val="0"/>
      <w:marBottom w:val="0"/>
      <w:divBdr>
        <w:top w:val="none" w:sz="0" w:space="0" w:color="auto"/>
        <w:left w:val="none" w:sz="0" w:space="0" w:color="auto"/>
        <w:bottom w:val="none" w:sz="0" w:space="0" w:color="auto"/>
        <w:right w:val="none" w:sz="0" w:space="0" w:color="auto"/>
      </w:divBdr>
      <w:divsChild>
        <w:div w:id="433398918">
          <w:marLeft w:val="0"/>
          <w:marRight w:val="0"/>
          <w:marTop w:val="0"/>
          <w:marBottom w:val="0"/>
          <w:divBdr>
            <w:top w:val="none" w:sz="0" w:space="0" w:color="auto"/>
            <w:left w:val="none" w:sz="0" w:space="0" w:color="auto"/>
            <w:bottom w:val="none" w:sz="0" w:space="0" w:color="auto"/>
            <w:right w:val="none" w:sz="0" w:space="0" w:color="auto"/>
          </w:divBdr>
          <w:divsChild>
            <w:div w:id="2104453902">
              <w:marLeft w:val="0"/>
              <w:marRight w:val="0"/>
              <w:marTop w:val="0"/>
              <w:marBottom w:val="0"/>
              <w:divBdr>
                <w:top w:val="none" w:sz="0" w:space="0" w:color="auto"/>
                <w:left w:val="none" w:sz="0" w:space="0" w:color="auto"/>
                <w:bottom w:val="none" w:sz="0" w:space="0" w:color="auto"/>
                <w:right w:val="none" w:sz="0" w:space="0" w:color="auto"/>
              </w:divBdr>
              <w:divsChild>
                <w:div w:id="127081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45498">
      <w:bodyDiv w:val="1"/>
      <w:marLeft w:val="0"/>
      <w:marRight w:val="0"/>
      <w:marTop w:val="0"/>
      <w:marBottom w:val="0"/>
      <w:divBdr>
        <w:top w:val="none" w:sz="0" w:space="0" w:color="auto"/>
        <w:left w:val="none" w:sz="0" w:space="0" w:color="auto"/>
        <w:bottom w:val="none" w:sz="0" w:space="0" w:color="auto"/>
        <w:right w:val="none" w:sz="0" w:space="0" w:color="auto"/>
      </w:divBdr>
      <w:divsChild>
        <w:div w:id="282611600">
          <w:marLeft w:val="0"/>
          <w:marRight w:val="540"/>
          <w:marTop w:val="360"/>
          <w:marBottom w:val="0"/>
          <w:divBdr>
            <w:top w:val="none" w:sz="0" w:space="0" w:color="auto"/>
            <w:left w:val="none" w:sz="0" w:space="0" w:color="auto"/>
            <w:bottom w:val="none" w:sz="0" w:space="0" w:color="auto"/>
            <w:right w:val="none" w:sz="0" w:space="0" w:color="auto"/>
          </w:divBdr>
        </w:div>
      </w:divsChild>
    </w:div>
    <w:div w:id="822702931">
      <w:bodyDiv w:val="1"/>
      <w:marLeft w:val="0"/>
      <w:marRight w:val="0"/>
      <w:marTop w:val="0"/>
      <w:marBottom w:val="0"/>
      <w:divBdr>
        <w:top w:val="none" w:sz="0" w:space="0" w:color="auto"/>
        <w:left w:val="none" w:sz="0" w:space="0" w:color="auto"/>
        <w:bottom w:val="none" w:sz="0" w:space="0" w:color="auto"/>
        <w:right w:val="none" w:sz="0" w:space="0" w:color="auto"/>
      </w:divBdr>
    </w:div>
    <w:div w:id="823618965">
      <w:bodyDiv w:val="1"/>
      <w:marLeft w:val="0"/>
      <w:marRight w:val="0"/>
      <w:marTop w:val="0"/>
      <w:marBottom w:val="0"/>
      <w:divBdr>
        <w:top w:val="none" w:sz="0" w:space="0" w:color="auto"/>
        <w:left w:val="none" w:sz="0" w:space="0" w:color="auto"/>
        <w:bottom w:val="none" w:sz="0" w:space="0" w:color="auto"/>
        <w:right w:val="none" w:sz="0" w:space="0" w:color="auto"/>
      </w:divBdr>
      <w:divsChild>
        <w:div w:id="1137604630">
          <w:marLeft w:val="0"/>
          <w:marRight w:val="0"/>
          <w:marTop w:val="360"/>
          <w:marBottom w:val="0"/>
          <w:divBdr>
            <w:top w:val="none" w:sz="0" w:space="0" w:color="auto"/>
            <w:left w:val="none" w:sz="0" w:space="0" w:color="auto"/>
            <w:bottom w:val="none" w:sz="0" w:space="0" w:color="auto"/>
            <w:right w:val="none" w:sz="0" w:space="0" w:color="auto"/>
          </w:divBdr>
        </w:div>
      </w:divsChild>
    </w:div>
    <w:div w:id="890654227">
      <w:bodyDiv w:val="1"/>
      <w:marLeft w:val="0"/>
      <w:marRight w:val="0"/>
      <w:marTop w:val="0"/>
      <w:marBottom w:val="0"/>
      <w:divBdr>
        <w:top w:val="none" w:sz="0" w:space="0" w:color="auto"/>
        <w:left w:val="none" w:sz="0" w:space="0" w:color="auto"/>
        <w:bottom w:val="none" w:sz="0" w:space="0" w:color="auto"/>
        <w:right w:val="none" w:sz="0" w:space="0" w:color="auto"/>
      </w:divBdr>
      <w:divsChild>
        <w:div w:id="139732921">
          <w:marLeft w:val="0"/>
          <w:marRight w:val="540"/>
          <w:marTop w:val="360"/>
          <w:marBottom w:val="0"/>
          <w:divBdr>
            <w:top w:val="none" w:sz="0" w:space="0" w:color="auto"/>
            <w:left w:val="none" w:sz="0" w:space="0" w:color="auto"/>
            <w:bottom w:val="none" w:sz="0" w:space="0" w:color="auto"/>
            <w:right w:val="none" w:sz="0" w:space="0" w:color="auto"/>
          </w:divBdr>
        </w:div>
      </w:divsChild>
    </w:div>
    <w:div w:id="907227540">
      <w:bodyDiv w:val="1"/>
      <w:marLeft w:val="0"/>
      <w:marRight w:val="0"/>
      <w:marTop w:val="0"/>
      <w:marBottom w:val="0"/>
      <w:divBdr>
        <w:top w:val="none" w:sz="0" w:space="0" w:color="auto"/>
        <w:left w:val="none" w:sz="0" w:space="0" w:color="auto"/>
        <w:bottom w:val="none" w:sz="0" w:space="0" w:color="auto"/>
        <w:right w:val="none" w:sz="0" w:space="0" w:color="auto"/>
      </w:divBdr>
      <w:divsChild>
        <w:div w:id="1881235786">
          <w:marLeft w:val="0"/>
          <w:marRight w:val="540"/>
          <w:marTop w:val="360"/>
          <w:marBottom w:val="0"/>
          <w:divBdr>
            <w:top w:val="none" w:sz="0" w:space="0" w:color="auto"/>
            <w:left w:val="none" w:sz="0" w:space="0" w:color="auto"/>
            <w:bottom w:val="none" w:sz="0" w:space="0" w:color="auto"/>
            <w:right w:val="none" w:sz="0" w:space="0" w:color="auto"/>
          </w:divBdr>
        </w:div>
      </w:divsChild>
    </w:div>
    <w:div w:id="941036910">
      <w:bodyDiv w:val="1"/>
      <w:marLeft w:val="0"/>
      <w:marRight w:val="0"/>
      <w:marTop w:val="0"/>
      <w:marBottom w:val="0"/>
      <w:divBdr>
        <w:top w:val="none" w:sz="0" w:space="0" w:color="auto"/>
        <w:left w:val="none" w:sz="0" w:space="0" w:color="auto"/>
        <w:bottom w:val="none" w:sz="0" w:space="0" w:color="auto"/>
        <w:right w:val="none" w:sz="0" w:space="0" w:color="auto"/>
      </w:divBdr>
      <w:divsChild>
        <w:div w:id="2110345262">
          <w:marLeft w:val="0"/>
          <w:marRight w:val="540"/>
          <w:marTop w:val="360"/>
          <w:marBottom w:val="0"/>
          <w:divBdr>
            <w:top w:val="none" w:sz="0" w:space="0" w:color="auto"/>
            <w:left w:val="none" w:sz="0" w:space="0" w:color="auto"/>
            <w:bottom w:val="none" w:sz="0" w:space="0" w:color="auto"/>
            <w:right w:val="none" w:sz="0" w:space="0" w:color="auto"/>
          </w:divBdr>
        </w:div>
      </w:divsChild>
    </w:div>
    <w:div w:id="1020203419">
      <w:bodyDiv w:val="1"/>
      <w:marLeft w:val="0"/>
      <w:marRight w:val="0"/>
      <w:marTop w:val="0"/>
      <w:marBottom w:val="0"/>
      <w:divBdr>
        <w:top w:val="none" w:sz="0" w:space="0" w:color="auto"/>
        <w:left w:val="none" w:sz="0" w:space="0" w:color="auto"/>
        <w:bottom w:val="none" w:sz="0" w:space="0" w:color="auto"/>
        <w:right w:val="none" w:sz="0" w:space="0" w:color="auto"/>
      </w:divBdr>
    </w:div>
    <w:div w:id="1021201743">
      <w:bodyDiv w:val="1"/>
      <w:marLeft w:val="0"/>
      <w:marRight w:val="0"/>
      <w:marTop w:val="0"/>
      <w:marBottom w:val="0"/>
      <w:divBdr>
        <w:top w:val="none" w:sz="0" w:space="0" w:color="auto"/>
        <w:left w:val="none" w:sz="0" w:space="0" w:color="auto"/>
        <w:bottom w:val="none" w:sz="0" w:space="0" w:color="auto"/>
        <w:right w:val="none" w:sz="0" w:space="0" w:color="auto"/>
      </w:divBdr>
      <w:divsChild>
        <w:div w:id="1333337952">
          <w:marLeft w:val="0"/>
          <w:marRight w:val="0"/>
          <w:marTop w:val="0"/>
          <w:marBottom w:val="0"/>
          <w:divBdr>
            <w:top w:val="none" w:sz="0" w:space="0" w:color="auto"/>
            <w:left w:val="none" w:sz="0" w:space="0" w:color="auto"/>
            <w:bottom w:val="none" w:sz="0" w:space="0" w:color="auto"/>
            <w:right w:val="none" w:sz="0" w:space="0" w:color="auto"/>
          </w:divBdr>
          <w:divsChild>
            <w:div w:id="854422328">
              <w:marLeft w:val="0"/>
              <w:marRight w:val="0"/>
              <w:marTop w:val="0"/>
              <w:marBottom w:val="0"/>
              <w:divBdr>
                <w:top w:val="none" w:sz="0" w:space="0" w:color="auto"/>
                <w:left w:val="none" w:sz="0" w:space="0" w:color="auto"/>
                <w:bottom w:val="none" w:sz="0" w:space="0" w:color="auto"/>
                <w:right w:val="none" w:sz="0" w:space="0" w:color="auto"/>
              </w:divBdr>
              <w:divsChild>
                <w:div w:id="152752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457623">
      <w:bodyDiv w:val="1"/>
      <w:marLeft w:val="0"/>
      <w:marRight w:val="0"/>
      <w:marTop w:val="0"/>
      <w:marBottom w:val="0"/>
      <w:divBdr>
        <w:top w:val="none" w:sz="0" w:space="0" w:color="auto"/>
        <w:left w:val="none" w:sz="0" w:space="0" w:color="auto"/>
        <w:bottom w:val="none" w:sz="0" w:space="0" w:color="auto"/>
        <w:right w:val="none" w:sz="0" w:space="0" w:color="auto"/>
      </w:divBdr>
    </w:div>
    <w:div w:id="1089615842">
      <w:bodyDiv w:val="1"/>
      <w:marLeft w:val="0"/>
      <w:marRight w:val="0"/>
      <w:marTop w:val="0"/>
      <w:marBottom w:val="0"/>
      <w:divBdr>
        <w:top w:val="none" w:sz="0" w:space="0" w:color="auto"/>
        <w:left w:val="none" w:sz="0" w:space="0" w:color="auto"/>
        <w:bottom w:val="none" w:sz="0" w:space="0" w:color="auto"/>
        <w:right w:val="none" w:sz="0" w:space="0" w:color="auto"/>
      </w:divBdr>
    </w:div>
    <w:div w:id="1097871317">
      <w:bodyDiv w:val="1"/>
      <w:marLeft w:val="0"/>
      <w:marRight w:val="0"/>
      <w:marTop w:val="0"/>
      <w:marBottom w:val="0"/>
      <w:divBdr>
        <w:top w:val="none" w:sz="0" w:space="0" w:color="auto"/>
        <w:left w:val="none" w:sz="0" w:space="0" w:color="auto"/>
        <w:bottom w:val="none" w:sz="0" w:space="0" w:color="auto"/>
        <w:right w:val="none" w:sz="0" w:space="0" w:color="auto"/>
      </w:divBdr>
      <w:divsChild>
        <w:div w:id="1889099665">
          <w:marLeft w:val="0"/>
          <w:marRight w:val="540"/>
          <w:marTop w:val="0"/>
          <w:marBottom w:val="0"/>
          <w:divBdr>
            <w:top w:val="none" w:sz="0" w:space="0" w:color="auto"/>
            <w:left w:val="none" w:sz="0" w:space="0" w:color="auto"/>
            <w:bottom w:val="none" w:sz="0" w:space="0" w:color="auto"/>
            <w:right w:val="none" w:sz="0" w:space="0" w:color="auto"/>
          </w:divBdr>
        </w:div>
      </w:divsChild>
    </w:div>
    <w:div w:id="1144422297">
      <w:bodyDiv w:val="1"/>
      <w:marLeft w:val="0"/>
      <w:marRight w:val="0"/>
      <w:marTop w:val="0"/>
      <w:marBottom w:val="0"/>
      <w:divBdr>
        <w:top w:val="none" w:sz="0" w:space="0" w:color="auto"/>
        <w:left w:val="none" w:sz="0" w:space="0" w:color="auto"/>
        <w:bottom w:val="none" w:sz="0" w:space="0" w:color="auto"/>
        <w:right w:val="none" w:sz="0" w:space="0" w:color="auto"/>
      </w:divBdr>
      <w:divsChild>
        <w:div w:id="1057780002">
          <w:marLeft w:val="0"/>
          <w:marRight w:val="0"/>
          <w:marTop w:val="0"/>
          <w:marBottom w:val="0"/>
          <w:divBdr>
            <w:top w:val="none" w:sz="0" w:space="0" w:color="auto"/>
            <w:left w:val="none" w:sz="0" w:space="0" w:color="auto"/>
            <w:bottom w:val="none" w:sz="0" w:space="0" w:color="auto"/>
            <w:right w:val="none" w:sz="0" w:space="0" w:color="auto"/>
          </w:divBdr>
          <w:divsChild>
            <w:div w:id="129788907">
              <w:marLeft w:val="0"/>
              <w:marRight w:val="0"/>
              <w:marTop w:val="0"/>
              <w:marBottom w:val="0"/>
              <w:divBdr>
                <w:top w:val="none" w:sz="0" w:space="0" w:color="auto"/>
                <w:left w:val="none" w:sz="0" w:space="0" w:color="auto"/>
                <w:bottom w:val="none" w:sz="0" w:space="0" w:color="auto"/>
                <w:right w:val="none" w:sz="0" w:space="0" w:color="auto"/>
              </w:divBdr>
              <w:divsChild>
                <w:div w:id="30651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01995">
      <w:bodyDiv w:val="1"/>
      <w:marLeft w:val="0"/>
      <w:marRight w:val="0"/>
      <w:marTop w:val="0"/>
      <w:marBottom w:val="0"/>
      <w:divBdr>
        <w:top w:val="none" w:sz="0" w:space="0" w:color="auto"/>
        <w:left w:val="none" w:sz="0" w:space="0" w:color="auto"/>
        <w:bottom w:val="none" w:sz="0" w:space="0" w:color="auto"/>
        <w:right w:val="none" w:sz="0" w:space="0" w:color="auto"/>
      </w:divBdr>
      <w:divsChild>
        <w:div w:id="1270896451">
          <w:marLeft w:val="0"/>
          <w:marRight w:val="0"/>
          <w:marTop w:val="0"/>
          <w:marBottom w:val="0"/>
          <w:divBdr>
            <w:top w:val="none" w:sz="0" w:space="0" w:color="auto"/>
            <w:left w:val="none" w:sz="0" w:space="0" w:color="auto"/>
            <w:bottom w:val="none" w:sz="0" w:space="0" w:color="auto"/>
            <w:right w:val="none" w:sz="0" w:space="0" w:color="auto"/>
          </w:divBdr>
          <w:divsChild>
            <w:div w:id="725227250">
              <w:marLeft w:val="0"/>
              <w:marRight w:val="0"/>
              <w:marTop w:val="0"/>
              <w:marBottom w:val="0"/>
              <w:divBdr>
                <w:top w:val="none" w:sz="0" w:space="0" w:color="auto"/>
                <w:left w:val="none" w:sz="0" w:space="0" w:color="auto"/>
                <w:bottom w:val="none" w:sz="0" w:space="0" w:color="auto"/>
                <w:right w:val="none" w:sz="0" w:space="0" w:color="auto"/>
              </w:divBdr>
              <w:divsChild>
                <w:div w:id="111860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482777">
      <w:bodyDiv w:val="1"/>
      <w:marLeft w:val="0"/>
      <w:marRight w:val="0"/>
      <w:marTop w:val="0"/>
      <w:marBottom w:val="0"/>
      <w:divBdr>
        <w:top w:val="none" w:sz="0" w:space="0" w:color="auto"/>
        <w:left w:val="none" w:sz="0" w:space="0" w:color="auto"/>
        <w:bottom w:val="none" w:sz="0" w:space="0" w:color="auto"/>
        <w:right w:val="none" w:sz="0" w:space="0" w:color="auto"/>
      </w:divBdr>
      <w:divsChild>
        <w:div w:id="1690567071">
          <w:marLeft w:val="0"/>
          <w:marRight w:val="540"/>
          <w:marTop w:val="360"/>
          <w:marBottom w:val="0"/>
          <w:divBdr>
            <w:top w:val="none" w:sz="0" w:space="0" w:color="auto"/>
            <w:left w:val="none" w:sz="0" w:space="0" w:color="auto"/>
            <w:bottom w:val="none" w:sz="0" w:space="0" w:color="auto"/>
            <w:right w:val="none" w:sz="0" w:space="0" w:color="auto"/>
          </w:divBdr>
        </w:div>
      </w:divsChild>
    </w:div>
    <w:div w:id="1280799883">
      <w:bodyDiv w:val="1"/>
      <w:marLeft w:val="0"/>
      <w:marRight w:val="0"/>
      <w:marTop w:val="0"/>
      <w:marBottom w:val="0"/>
      <w:divBdr>
        <w:top w:val="none" w:sz="0" w:space="0" w:color="auto"/>
        <w:left w:val="none" w:sz="0" w:space="0" w:color="auto"/>
        <w:bottom w:val="none" w:sz="0" w:space="0" w:color="auto"/>
        <w:right w:val="none" w:sz="0" w:space="0" w:color="auto"/>
      </w:divBdr>
      <w:divsChild>
        <w:div w:id="485975011">
          <w:marLeft w:val="0"/>
          <w:marRight w:val="0"/>
          <w:marTop w:val="360"/>
          <w:marBottom w:val="0"/>
          <w:divBdr>
            <w:top w:val="none" w:sz="0" w:space="0" w:color="auto"/>
            <w:left w:val="none" w:sz="0" w:space="0" w:color="auto"/>
            <w:bottom w:val="none" w:sz="0" w:space="0" w:color="auto"/>
            <w:right w:val="none" w:sz="0" w:space="0" w:color="auto"/>
          </w:divBdr>
        </w:div>
      </w:divsChild>
    </w:div>
    <w:div w:id="1300845817">
      <w:bodyDiv w:val="1"/>
      <w:marLeft w:val="0"/>
      <w:marRight w:val="0"/>
      <w:marTop w:val="0"/>
      <w:marBottom w:val="0"/>
      <w:divBdr>
        <w:top w:val="none" w:sz="0" w:space="0" w:color="auto"/>
        <w:left w:val="none" w:sz="0" w:space="0" w:color="auto"/>
        <w:bottom w:val="none" w:sz="0" w:space="0" w:color="auto"/>
        <w:right w:val="none" w:sz="0" w:space="0" w:color="auto"/>
      </w:divBdr>
    </w:div>
    <w:div w:id="1303196824">
      <w:bodyDiv w:val="1"/>
      <w:marLeft w:val="0"/>
      <w:marRight w:val="0"/>
      <w:marTop w:val="0"/>
      <w:marBottom w:val="0"/>
      <w:divBdr>
        <w:top w:val="none" w:sz="0" w:space="0" w:color="auto"/>
        <w:left w:val="none" w:sz="0" w:space="0" w:color="auto"/>
        <w:bottom w:val="none" w:sz="0" w:space="0" w:color="auto"/>
        <w:right w:val="none" w:sz="0" w:space="0" w:color="auto"/>
      </w:divBdr>
    </w:div>
    <w:div w:id="1317297805">
      <w:bodyDiv w:val="1"/>
      <w:marLeft w:val="0"/>
      <w:marRight w:val="0"/>
      <w:marTop w:val="0"/>
      <w:marBottom w:val="0"/>
      <w:divBdr>
        <w:top w:val="none" w:sz="0" w:space="0" w:color="auto"/>
        <w:left w:val="none" w:sz="0" w:space="0" w:color="auto"/>
        <w:bottom w:val="none" w:sz="0" w:space="0" w:color="auto"/>
        <w:right w:val="none" w:sz="0" w:space="0" w:color="auto"/>
      </w:divBdr>
      <w:divsChild>
        <w:div w:id="1484544362">
          <w:marLeft w:val="0"/>
          <w:marRight w:val="0"/>
          <w:marTop w:val="0"/>
          <w:marBottom w:val="0"/>
          <w:divBdr>
            <w:top w:val="none" w:sz="0" w:space="0" w:color="auto"/>
            <w:left w:val="none" w:sz="0" w:space="0" w:color="auto"/>
            <w:bottom w:val="none" w:sz="0" w:space="0" w:color="auto"/>
            <w:right w:val="none" w:sz="0" w:space="0" w:color="auto"/>
          </w:divBdr>
          <w:divsChild>
            <w:div w:id="825049899">
              <w:marLeft w:val="0"/>
              <w:marRight w:val="0"/>
              <w:marTop w:val="0"/>
              <w:marBottom w:val="0"/>
              <w:divBdr>
                <w:top w:val="none" w:sz="0" w:space="0" w:color="auto"/>
                <w:left w:val="none" w:sz="0" w:space="0" w:color="auto"/>
                <w:bottom w:val="none" w:sz="0" w:space="0" w:color="auto"/>
                <w:right w:val="none" w:sz="0" w:space="0" w:color="auto"/>
              </w:divBdr>
              <w:divsChild>
                <w:div w:id="114296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974842">
      <w:bodyDiv w:val="1"/>
      <w:marLeft w:val="0"/>
      <w:marRight w:val="0"/>
      <w:marTop w:val="0"/>
      <w:marBottom w:val="0"/>
      <w:divBdr>
        <w:top w:val="none" w:sz="0" w:space="0" w:color="auto"/>
        <w:left w:val="none" w:sz="0" w:space="0" w:color="auto"/>
        <w:bottom w:val="none" w:sz="0" w:space="0" w:color="auto"/>
        <w:right w:val="none" w:sz="0" w:space="0" w:color="auto"/>
      </w:divBdr>
      <w:divsChild>
        <w:div w:id="34818313">
          <w:marLeft w:val="0"/>
          <w:marRight w:val="540"/>
          <w:marTop w:val="360"/>
          <w:marBottom w:val="0"/>
          <w:divBdr>
            <w:top w:val="none" w:sz="0" w:space="0" w:color="auto"/>
            <w:left w:val="none" w:sz="0" w:space="0" w:color="auto"/>
            <w:bottom w:val="none" w:sz="0" w:space="0" w:color="auto"/>
            <w:right w:val="none" w:sz="0" w:space="0" w:color="auto"/>
          </w:divBdr>
        </w:div>
      </w:divsChild>
    </w:div>
    <w:div w:id="1392463158">
      <w:bodyDiv w:val="1"/>
      <w:marLeft w:val="0"/>
      <w:marRight w:val="0"/>
      <w:marTop w:val="0"/>
      <w:marBottom w:val="0"/>
      <w:divBdr>
        <w:top w:val="none" w:sz="0" w:space="0" w:color="auto"/>
        <w:left w:val="none" w:sz="0" w:space="0" w:color="auto"/>
        <w:bottom w:val="none" w:sz="0" w:space="0" w:color="auto"/>
        <w:right w:val="none" w:sz="0" w:space="0" w:color="auto"/>
      </w:divBdr>
    </w:div>
    <w:div w:id="1476876695">
      <w:bodyDiv w:val="1"/>
      <w:marLeft w:val="0"/>
      <w:marRight w:val="0"/>
      <w:marTop w:val="0"/>
      <w:marBottom w:val="0"/>
      <w:divBdr>
        <w:top w:val="none" w:sz="0" w:space="0" w:color="auto"/>
        <w:left w:val="none" w:sz="0" w:space="0" w:color="auto"/>
        <w:bottom w:val="none" w:sz="0" w:space="0" w:color="auto"/>
        <w:right w:val="none" w:sz="0" w:space="0" w:color="auto"/>
      </w:divBdr>
      <w:divsChild>
        <w:div w:id="1409380547">
          <w:marLeft w:val="0"/>
          <w:marRight w:val="540"/>
          <w:marTop w:val="360"/>
          <w:marBottom w:val="0"/>
          <w:divBdr>
            <w:top w:val="none" w:sz="0" w:space="0" w:color="auto"/>
            <w:left w:val="none" w:sz="0" w:space="0" w:color="auto"/>
            <w:bottom w:val="none" w:sz="0" w:space="0" w:color="auto"/>
            <w:right w:val="none" w:sz="0" w:space="0" w:color="auto"/>
          </w:divBdr>
        </w:div>
      </w:divsChild>
    </w:div>
    <w:div w:id="1479834862">
      <w:bodyDiv w:val="1"/>
      <w:marLeft w:val="0"/>
      <w:marRight w:val="0"/>
      <w:marTop w:val="0"/>
      <w:marBottom w:val="0"/>
      <w:divBdr>
        <w:top w:val="none" w:sz="0" w:space="0" w:color="auto"/>
        <w:left w:val="none" w:sz="0" w:space="0" w:color="auto"/>
        <w:bottom w:val="none" w:sz="0" w:space="0" w:color="auto"/>
        <w:right w:val="none" w:sz="0" w:space="0" w:color="auto"/>
      </w:divBdr>
    </w:div>
    <w:div w:id="1507287108">
      <w:bodyDiv w:val="1"/>
      <w:marLeft w:val="0"/>
      <w:marRight w:val="0"/>
      <w:marTop w:val="0"/>
      <w:marBottom w:val="0"/>
      <w:divBdr>
        <w:top w:val="none" w:sz="0" w:space="0" w:color="auto"/>
        <w:left w:val="none" w:sz="0" w:space="0" w:color="auto"/>
        <w:bottom w:val="none" w:sz="0" w:space="0" w:color="auto"/>
        <w:right w:val="none" w:sz="0" w:space="0" w:color="auto"/>
      </w:divBdr>
      <w:divsChild>
        <w:div w:id="207844952">
          <w:marLeft w:val="0"/>
          <w:marRight w:val="540"/>
          <w:marTop w:val="0"/>
          <w:marBottom w:val="0"/>
          <w:divBdr>
            <w:top w:val="none" w:sz="0" w:space="0" w:color="auto"/>
            <w:left w:val="none" w:sz="0" w:space="0" w:color="auto"/>
            <w:bottom w:val="none" w:sz="0" w:space="0" w:color="auto"/>
            <w:right w:val="none" w:sz="0" w:space="0" w:color="auto"/>
          </w:divBdr>
        </w:div>
      </w:divsChild>
    </w:div>
    <w:div w:id="1556893991">
      <w:bodyDiv w:val="1"/>
      <w:marLeft w:val="0"/>
      <w:marRight w:val="0"/>
      <w:marTop w:val="0"/>
      <w:marBottom w:val="0"/>
      <w:divBdr>
        <w:top w:val="none" w:sz="0" w:space="0" w:color="auto"/>
        <w:left w:val="none" w:sz="0" w:space="0" w:color="auto"/>
        <w:bottom w:val="none" w:sz="0" w:space="0" w:color="auto"/>
        <w:right w:val="none" w:sz="0" w:space="0" w:color="auto"/>
      </w:divBdr>
    </w:div>
    <w:div w:id="1560824372">
      <w:bodyDiv w:val="1"/>
      <w:marLeft w:val="0"/>
      <w:marRight w:val="0"/>
      <w:marTop w:val="0"/>
      <w:marBottom w:val="0"/>
      <w:divBdr>
        <w:top w:val="none" w:sz="0" w:space="0" w:color="auto"/>
        <w:left w:val="none" w:sz="0" w:space="0" w:color="auto"/>
        <w:bottom w:val="none" w:sz="0" w:space="0" w:color="auto"/>
        <w:right w:val="none" w:sz="0" w:space="0" w:color="auto"/>
      </w:divBdr>
    </w:div>
    <w:div w:id="1611011260">
      <w:bodyDiv w:val="1"/>
      <w:marLeft w:val="0"/>
      <w:marRight w:val="0"/>
      <w:marTop w:val="0"/>
      <w:marBottom w:val="0"/>
      <w:divBdr>
        <w:top w:val="none" w:sz="0" w:space="0" w:color="auto"/>
        <w:left w:val="none" w:sz="0" w:space="0" w:color="auto"/>
        <w:bottom w:val="none" w:sz="0" w:space="0" w:color="auto"/>
        <w:right w:val="none" w:sz="0" w:space="0" w:color="auto"/>
      </w:divBdr>
      <w:divsChild>
        <w:div w:id="355740708">
          <w:marLeft w:val="0"/>
          <w:marRight w:val="0"/>
          <w:marTop w:val="360"/>
          <w:marBottom w:val="0"/>
          <w:divBdr>
            <w:top w:val="none" w:sz="0" w:space="0" w:color="auto"/>
            <w:left w:val="none" w:sz="0" w:space="0" w:color="auto"/>
            <w:bottom w:val="none" w:sz="0" w:space="0" w:color="auto"/>
            <w:right w:val="none" w:sz="0" w:space="0" w:color="auto"/>
          </w:divBdr>
        </w:div>
      </w:divsChild>
    </w:div>
    <w:div w:id="1624270948">
      <w:bodyDiv w:val="1"/>
      <w:marLeft w:val="0"/>
      <w:marRight w:val="0"/>
      <w:marTop w:val="0"/>
      <w:marBottom w:val="0"/>
      <w:divBdr>
        <w:top w:val="none" w:sz="0" w:space="0" w:color="auto"/>
        <w:left w:val="none" w:sz="0" w:space="0" w:color="auto"/>
        <w:bottom w:val="none" w:sz="0" w:space="0" w:color="auto"/>
        <w:right w:val="none" w:sz="0" w:space="0" w:color="auto"/>
      </w:divBdr>
    </w:div>
    <w:div w:id="1651207515">
      <w:bodyDiv w:val="1"/>
      <w:marLeft w:val="0"/>
      <w:marRight w:val="0"/>
      <w:marTop w:val="0"/>
      <w:marBottom w:val="0"/>
      <w:divBdr>
        <w:top w:val="none" w:sz="0" w:space="0" w:color="auto"/>
        <w:left w:val="none" w:sz="0" w:space="0" w:color="auto"/>
        <w:bottom w:val="none" w:sz="0" w:space="0" w:color="auto"/>
        <w:right w:val="none" w:sz="0" w:space="0" w:color="auto"/>
      </w:divBdr>
    </w:div>
    <w:div w:id="1703020018">
      <w:bodyDiv w:val="1"/>
      <w:marLeft w:val="0"/>
      <w:marRight w:val="0"/>
      <w:marTop w:val="0"/>
      <w:marBottom w:val="0"/>
      <w:divBdr>
        <w:top w:val="none" w:sz="0" w:space="0" w:color="auto"/>
        <w:left w:val="none" w:sz="0" w:space="0" w:color="auto"/>
        <w:bottom w:val="none" w:sz="0" w:space="0" w:color="auto"/>
        <w:right w:val="none" w:sz="0" w:space="0" w:color="auto"/>
      </w:divBdr>
      <w:divsChild>
        <w:div w:id="2064476683">
          <w:marLeft w:val="0"/>
          <w:marRight w:val="540"/>
          <w:marTop w:val="360"/>
          <w:marBottom w:val="0"/>
          <w:divBdr>
            <w:top w:val="none" w:sz="0" w:space="0" w:color="auto"/>
            <w:left w:val="none" w:sz="0" w:space="0" w:color="auto"/>
            <w:bottom w:val="none" w:sz="0" w:space="0" w:color="auto"/>
            <w:right w:val="none" w:sz="0" w:space="0" w:color="auto"/>
          </w:divBdr>
        </w:div>
      </w:divsChild>
    </w:div>
    <w:div w:id="1721128875">
      <w:bodyDiv w:val="1"/>
      <w:marLeft w:val="0"/>
      <w:marRight w:val="0"/>
      <w:marTop w:val="0"/>
      <w:marBottom w:val="0"/>
      <w:divBdr>
        <w:top w:val="none" w:sz="0" w:space="0" w:color="auto"/>
        <w:left w:val="none" w:sz="0" w:space="0" w:color="auto"/>
        <w:bottom w:val="none" w:sz="0" w:space="0" w:color="auto"/>
        <w:right w:val="none" w:sz="0" w:space="0" w:color="auto"/>
      </w:divBdr>
      <w:divsChild>
        <w:div w:id="1415668160">
          <w:marLeft w:val="0"/>
          <w:marRight w:val="0"/>
          <w:marTop w:val="0"/>
          <w:marBottom w:val="0"/>
          <w:divBdr>
            <w:top w:val="none" w:sz="0" w:space="0" w:color="auto"/>
            <w:left w:val="none" w:sz="0" w:space="0" w:color="auto"/>
            <w:bottom w:val="none" w:sz="0" w:space="0" w:color="auto"/>
            <w:right w:val="none" w:sz="0" w:space="0" w:color="auto"/>
          </w:divBdr>
        </w:div>
        <w:div w:id="721370869">
          <w:marLeft w:val="0"/>
          <w:marRight w:val="0"/>
          <w:marTop w:val="0"/>
          <w:marBottom w:val="0"/>
          <w:divBdr>
            <w:top w:val="none" w:sz="0" w:space="0" w:color="auto"/>
            <w:left w:val="none" w:sz="0" w:space="0" w:color="auto"/>
            <w:bottom w:val="none" w:sz="0" w:space="0" w:color="auto"/>
            <w:right w:val="none" w:sz="0" w:space="0" w:color="auto"/>
          </w:divBdr>
        </w:div>
      </w:divsChild>
    </w:div>
    <w:div w:id="1724982190">
      <w:bodyDiv w:val="1"/>
      <w:marLeft w:val="0"/>
      <w:marRight w:val="0"/>
      <w:marTop w:val="0"/>
      <w:marBottom w:val="0"/>
      <w:divBdr>
        <w:top w:val="none" w:sz="0" w:space="0" w:color="auto"/>
        <w:left w:val="none" w:sz="0" w:space="0" w:color="auto"/>
        <w:bottom w:val="none" w:sz="0" w:space="0" w:color="auto"/>
        <w:right w:val="none" w:sz="0" w:space="0" w:color="auto"/>
      </w:divBdr>
    </w:div>
    <w:div w:id="1758013906">
      <w:bodyDiv w:val="1"/>
      <w:marLeft w:val="0"/>
      <w:marRight w:val="0"/>
      <w:marTop w:val="0"/>
      <w:marBottom w:val="0"/>
      <w:divBdr>
        <w:top w:val="none" w:sz="0" w:space="0" w:color="auto"/>
        <w:left w:val="none" w:sz="0" w:space="0" w:color="auto"/>
        <w:bottom w:val="none" w:sz="0" w:space="0" w:color="auto"/>
        <w:right w:val="none" w:sz="0" w:space="0" w:color="auto"/>
      </w:divBdr>
    </w:div>
    <w:div w:id="1771504265">
      <w:bodyDiv w:val="1"/>
      <w:marLeft w:val="0"/>
      <w:marRight w:val="0"/>
      <w:marTop w:val="0"/>
      <w:marBottom w:val="0"/>
      <w:divBdr>
        <w:top w:val="none" w:sz="0" w:space="0" w:color="auto"/>
        <w:left w:val="none" w:sz="0" w:space="0" w:color="auto"/>
        <w:bottom w:val="none" w:sz="0" w:space="0" w:color="auto"/>
        <w:right w:val="none" w:sz="0" w:space="0" w:color="auto"/>
      </w:divBdr>
      <w:divsChild>
        <w:div w:id="843130809">
          <w:marLeft w:val="0"/>
          <w:marRight w:val="540"/>
          <w:marTop w:val="0"/>
          <w:marBottom w:val="0"/>
          <w:divBdr>
            <w:top w:val="none" w:sz="0" w:space="0" w:color="auto"/>
            <w:left w:val="none" w:sz="0" w:space="0" w:color="auto"/>
            <w:bottom w:val="none" w:sz="0" w:space="0" w:color="auto"/>
            <w:right w:val="none" w:sz="0" w:space="0" w:color="auto"/>
          </w:divBdr>
        </w:div>
      </w:divsChild>
    </w:div>
    <w:div w:id="1807814464">
      <w:bodyDiv w:val="1"/>
      <w:marLeft w:val="0"/>
      <w:marRight w:val="0"/>
      <w:marTop w:val="0"/>
      <w:marBottom w:val="0"/>
      <w:divBdr>
        <w:top w:val="none" w:sz="0" w:space="0" w:color="auto"/>
        <w:left w:val="none" w:sz="0" w:space="0" w:color="auto"/>
        <w:bottom w:val="none" w:sz="0" w:space="0" w:color="auto"/>
        <w:right w:val="none" w:sz="0" w:space="0" w:color="auto"/>
      </w:divBdr>
    </w:div>
    <w:div w:id="1901748274">
      <w:bodyDiv w:val="1"/>
      <w:marLeft w:val="0"/>
      <w:marRight w:val="0"/>
      <w:marTop w:val="0"/>
      <w:marBottom w:val="0"/>
      <w:divBdr>
        <w:top w:val="none" w:sz="0" w:space="0" w:color="auto"/>
        <w:left w:val="none" w:sz="0" w:space="0" w:color="auto"/>
        <w:bottom w:val="none" w:sz="0" w:space="0" w:color="auto"/>
        <w:right w:val="none" w:sz="0" w:space="0" w:color="auto"/>
      </w:divBdr>
      <w:divsChild>
        <w:div w:id="240526188">
          <w:marLeft w:val="0"/>
          <w:marRight w:val="0"/>
          <w:marTop w:val="0"/>
          <w:marBottom w:val="0"/>
          <w:divBdr>
            <w:top w:val="none" w:sz="0" w:space="0" w:color="auto"/>
            <w:left w:val="none" w:sz="0" w:space="0" w:color="auto"/>
            <w:bottom w:val="none" w:sz="0" w:space="0" w:color="auto"/>
            <w:right w:val="none" w:sz="0" w:space="0" w:color="auto"/>
          </w:divBdr>
          <w:divsChild>
            <w:div w:id="646739806">
              <w:marLeft w:val="0"/>
              <w:marRight w:val="0"/>
              <w:marTop w:val="0"/>
              <w:marBottom w:val="0"/>
              <w:divBdr>
                <w:top w:val="none" w:sz="0" w:space="0" w:color="auto"/>
                <w:left w:val="none" w:sz="0" w:space="0" w:color="auto"/>
                <w:bottom w:val="none" w:sz="0" w:space="0" w:color="auto"/>
                <w:right w:val="none" w:sz="0" w:space="0" w:color="auto"/>
              </w:divBdr>
              <w:divsChild>
                <w:div w:id="15449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01120">
      <w:bodyDiv w:val="1"/>
      <w:marLeft w:val="0"/>
      <w:marRight w:val="0"/>
      <w:marTop w:val="0"/>
      <w:marBottom w:val="0"/>
      <w:divBdr>
        <w:top w:val="none" w:sz="0" w:space="0" w:color="auto"/>
        <w:left w:val="none" w:sz="0" w:space="0" w:color="auto"/>
        <w:bottom w:val="none" w:sz="0" w:space="0" w:color="auto"/>
        <w:right w:val="none" w:sz="0" w:space="0" w:color="auto"/>
      </w:divBdr>
      <w:divsChild>
        <w:div w:id="1941329274">
          <w:marLeft w:val="0"/>
          <w:marRight w:val="0"/>
          <w:marTop w:val="360"/>
          <w:marBottom w:val="0"/>
          <w:divBdr>
            <w:top w:val="none" w:sz="0" w:space="0" w:color="auto"/>
            <w:left w:val="none" w:sz="0" w:space="0" w:color="auto"/>
            <w:bottom w:val="none" w:sz="0" w:space="0" w:color="auto"/>
            <w:right w:val="none" w:sz="0" w:space="0" w:color="auto"/>
          </w:divBdr>
        </w:div>
      </w:divsChild>
    </w:div>
    <w:div w:id="2071927785">
      <w:bodyDiv w:val="1"/>
      <w:marLeft w:val="0"/>
      <w:marRight w:val="0"/>
      <w:marTop w:val="0"/>
      <w:marBottom w:val="0"/>
      <w:divBdr>
        <w:top w:val="none" w:sz="0" w:space="0" w:color="auto"/>
        <w:left w:val="none" w:sz="0" w:space="0" w:color="auto"/>
        <w:bottom w:val="none" w:sz="0" w:space="0" w:color="auto"/>
        <w:right w:val="none" w:sz="0" w:space="0" w:color="auto"/>
      </w:divBdr>
    </w:div>
    <w:div w:id="2079546618">
      <w:bodyDiv w:val="1"/>
      <w:marLeft w:val="0"/>
      <w:marRight w:val="0"/>
      <w:marTop w:val="0"/>
      <w:marBottom w:val="0"/>
      <w:divBdr>
        <w:top w:val="none" w:sz="0" w:space="0" w:color="auto"/>
        <w:left w:val="none" w:sz="0" w:space="0" w:color="auto"/>
        <w:bottom w:val="none" w:sz="0" w:space="0" w:color="auto"/>
        <w:right w:val="none" w:sz="0" w:space="0" w:color="auto"/>
      </w:divBdr>
    </w:div>
    <w:div w:id="2082555972">
      <w:bodyDiv w:val="1"/>
      <w:marLeft w:val="0"/>
      <w:marRight w:val="0"/>
      <w:marTop w:val="0"/>
      <w:marBottom w:val="0"/>
      <w:divBdr>
        <w:top w:val="none" w:sz="0" w:space="0" w:color="auto"/>
        <w:left w:val="none" w:sz="0" w:space="0" w:color="auto"/>
        <w:bottom w:val="none" w:sz="0" w:space="0" w:color="auto"/>
        <w:right w:val="none" w:sz="0" w:space="0" w:color="auto"/>
      </w:divBdr>
      <w:divsChild>
        <w:div w:id="187065454">
          <w:marLeft w:val="0"/>
          <w:marRight w:val="0"/>
          <w:marTop w:val="0"/>
          <w:marBottom w:val="0"/>
          <w:divBdr>
            <w:top w:val="none" w:sz="0" w:space="0" w:color="auto"/>
            <w:left w:val="none" w:sz="0" w:space="0" w:color="auto"/>
            <w:bottom w:val="none" w:sz="0" w:space="0" w:color="auto"/>
            <w:right w:val="none" w:sz="0" w:space="0" w:color="auto"/>
          </w:divBdr>
          <w:divsChild>
            <w:div w:id="2106923203">
              <w:marLeft w:val="0"/>
              <w:marRight w:val="0"/>
              <w:marTop w:val="0"/>
              <w:marBottom w:val="0"/>
              <w:divBdr>
                <w:top w:val="none" w:sz="0" w:space="0" w:color="auto"/>
                <w:left w:val="none" w:sz="0" w:space="0" w:color="auto"/>
                <w:bottom w:val="none" w:sz="0" w:space="0" w:color="auto"/>
                <w:right w:val="none" w:sz="0" w:space="0" w:color="auto"/>
              </w:divBdr>
              <w:divsChild>
                <w:div w:id="91652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06816">
      <w:bodyDiv w:val="1"/>
      <w:marLeft w:val="0"/>
      <w:marRight w:val="0"/>
      <w:marTop w:val="0"/>
      <w:marBottom w:val="0"/>
      <w:divBdr>
        <w:top w:val="none" w:sz="0" w:space="0" w:color="auto"/>
        <w:left w:val="none" w:sz="0" w:space="0" w:color="auto"/>
        <w:bottom w:val="none" w:sz="0" w:space="0" w:color="auto"/>
        <w:right w:val="none" w:sz="0" w:space="0" w:color="auto"/>
      </w:divBdr>
      <w:divsChild>
        <w:div w:id="482040320">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38C1F-B0DC-4870-9D49-25ACF783F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8328</TotalTime>
  <Pages>36</Pages>
  <Words>9071</Words>
  <Characters>51707</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Wilder, Derek</dc:creator>
  <cp:keywords/>
  <dc:description/>
  <cp:lastModifiedBy>Derek Wilder</cp:lastModifiedBy>
  <cp:revision>561</cp:revision>
  <cp:lastPrinted>2021-02-13T21:55:00Z</cp:lastPrinted>
  <dcterms:created xsi:type="dcterms:W3CDTF">2020-07-23T00:54:00Z</dcterms:created>
  <dcterms:modified xsi:type="dcterms:W3CDTF">2021-03-16T02:10:00Z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zotero-version="5.0.95.1"&gt;&lt;session id="IkafbNom"/&gt;&lt;style id="http://www.zotero.org/styles/turabian-fullnote-bibliography" hasBibliography="1" bibliographyStyleHasBeenSet="1"/&gt;&lt;prefs&gt;&lt;pref name="fieldType" value="Field"/&gt;&lt;pref name="</vt:lpwstr>
  </property>
  <property fmtid="{D5CDD505-2E9C-101B-9397-08002B2CF9AE}" pid="3" name="ZOTERO_PREF_2">
    <vt:lpwstr>noteType" value="1"/&gt;&lt;/prefs&gt;&lt;/data&gt;</vt:lpwstr>
  </property>
</Properties>
</file>