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A72" w:rsidRP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bidi="he-IL"/>
        </w:rPr>
      </w:pPr>
      <w:bookmarkStart w:id="0" w:name="_GoBack"/>
      <w:bookmarkEnd w:id="0"/>
      <w:r w:rsidRPr="00313A72">
        <w:rPr>
          <w:rFonts w:ascii="Times New Roman" w:hAnsi="Times New Roman" w:cs="Times New Roman"/>
          <w:b/>
          <w:bCs/>
          <w:lang w:bidi="he-IL"/>
        </w:rPr>
        <w:t>"The Word Is Near You"</w:t>
      </w:r>
    </w:p>
    <w:p w:rsidR="00313A72" w:rsidRPr="00313A72" w:rsidRDefault="00B550DA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I</w:t>
      </w:r>
      <w:r w:rsidR="00313A72" w:rsidRPr="00313A72">
        <w:rPr>
          <w:rFonts w:ascii="Times New Roman" w:hAnsi="Times New Roman" w:cs="Times New Roman"/>
          <w:lang w:bidi="he-IL"/>
        </w:rPr>
        <w:t>n Rom 10:5-10 Paul contrasts righteousness based on law with righteousness</w:t>
      </w:r>
      <w:r w:rsidR="00313A72">
        <w:rPr>
          <w:rFonts w:ascii="Times New Roman" w:hAnsi="Times New Roman" w:cs="Times New Roman"/>
          <w:lang w:bidi="he-IL"/>
        </w:rPr>
        <w:t xml:space="preserve"> </w:t>
      </w:r>
      <w:r w:rsidR="00313A72" w:rsidRPr="00313A72">
        <w:rPr>
          <w:rFonts w:ascii="Times New Roman" w:hAnsi="Times New Roman" w:cs="Times New Roman"/>
          <w:lang w:bidi="he-IL"/>
        </w:rPr>
        <w:t>based on faith. To make his case he paraphrases parts of Deut 30:11-14. In</w:t>
      </w:r>
      <w:r w:rsidR="00313A72">
        <w:rPr>
          <w:rFonts w:ascii="Times New Roman" w:hAnsi="Times New Roman" w:cs="Times New Roman"/>
          <w:lang w:bidi="he-IL"/>
        </w:rPr>
        <w:t xml:space="preserve"> </w:t>
      </w:r>
      <w:r w:rsidR="00313A72" w:rsidRPr="00313A72">
        <w:rPr>
          <w:rFonts w:ascii="Times New Roman" w:hAnsi="Times New Roman" w:cs="Times New Roman"/>
          <w:lang w:bidi="he-IL"/>
        </w:rPr>
        <w:t>applying Deuteronomy 30, which speaks of the law, to Christ, Paul is doing</w:t>
      </w:r>
      <w:r w:rsidR="00313A72">
        <w:rPr>
          <w:rFonts w:ascii="Times New Roman" w:hAnsi="Times New Roman" w:cs="Times New Roman"/>
          <w:lang w:bidi="he-IL"/>
        </w:rPr>
        <w:t xml:space="preserve"> </w:t>
      </w:r>
      <w:r w:rsidR="00313A72" w:rsidRPr="00313A72">
        <w:rPr>
          <w:rFonts w:ascii="Times New Roman" w:hAnsi="Times New Roman" w:cs="Times New Roman"/>
          <w:lang w:bidi="he-IL"/>
        </w:rPr>
        <w:t>something similar to what has been done before. This same OT passage had been</w:t>
      </w:r>
      <w:r w:rsidR="00313A72">
        <w:rPr>
          <w:rFonts w:ascii="Times New Roman" w:hAnsi="Times New Roman" w:cs="Times New Roman"/>
          <w:lang w:bidi="he-IL"/>
        </w:rPr>
        <w:t xml:space="preserve"> </w:t>
      </w:r>
      <w:r w:rsidR="00313A72" w:rsidRPr="00313A72">
        <w:rPr>
          <w:rFonts w:ascii="Times New Roman" w:hAnsi="Times New Roman" w:cs="Times New Roman"/>
          <w:lang w:bidi="he-IL"/>
        </w:rPr>
        <w:t>applied earlier to personified Wisdom: "Who has gone up into heaven, and taken</w:t>
      </w:r>
    </w:p>
    <w:p w:rsidR="00313A72" w:rsidRPr="00313A72" w:rsidRDefault="00313A72" w:rsidP="00E056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313A72">
        <w:rPr>
          <w:rFonts w:ascii="Times New Roman" w:hAnsi="Times New Roman" w:cs="Times New Roman"/>
          <w:lang w:bidi="he-IL"/>
        </w:rPr>
        <w:t>her, and brought her down from the clouds? Who has gone over the sea and</w:t>
      </w:r>
      <w:r>
        <w:rPr>
          <w:rFonts w:ascii="Times New Roman" w:hAnsi="Times New Roman" w:cs="Times New Roman"/>
          <w:lang w:bidi="he-IL"/>
        </w:rPr>
        <w:t xml:space="preserve"> </w:t>
      </w:r>
      <w:r w:rsidR="00E056E9">
        <w:rPr>
          <w:rFonts w:ascii="Times New Roman" w:hAnsi="Times New Roman" w:cs="Times New Roman"/>
          <w:lang w:bidi="he-IL"/>
        </w:rPr>
        <w:t>found h</w:t>
      </w:r>
      <w:r w:rsidRPr="00313A72">
        <w:rPr>
          <w:rFonts w:ascii="Times New Roman" w:hAnsi="Times New Roman" w:cs="Times New Roman"/>
          <w:lang w:bidi="he-IL"/>
        </w:rPr>
        <w:t>er . . . ?" (Bar 3:29-30). For Paul, of course, Christ is the "wisdom of God"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(</w:t>
      </w:r>
      <w:proofErr w:type="spellStart"/>
      <w:r w:rsidRPr="00313A72">
        <w:rPr>
          <w:rFonts w:ascii="Times New Roman" w:hAnsi="Times New Roman" w:cs="Times New Roman"/>
          <w:lang w:bidi="he-IL"/>
        </w:rPr>
        <w:t>cf</w:t>
      </w:r>
      <w:proofErr w:type="spellEnd"/>
      <w:r w:rsidRPr="00313A72">
        <w:rPr>
          <w:rFonts w:ascii="Times New Roman" w:hAnsi="Times New Roman" w:cs="Times New Roman"/>
          <w:lang w:bidi="he-IL"/>
        </w:rPr>
        <w:t xml:space="preserve"> 1 </w:t>
      </w:r>
      <w:proofErr w:type="spellStart"/>
      <w:r w:rsidRPr="00313A72">
        <w:rPr>
          <w:rFonts w:ascii="Times New Roman" w:hAnsi="Times New Roman" w:cs="Times New Roman"/>
          <w:lang w:bidi="he-IL"/>
        </w:rPr>
        <w:t>Cor</w:t>
      </w:r>
      <w:proofErr w:type="spellEnd"/>
      <w:r w:rsidRPr="00313A72">
        <w:rPr>
          <w:rFonts w:ascii="Times New Roman" w:hAnsi="Times New Roman" w:cs="Times New Roman"/>
          <w:lang w:bidi="he-IL"/>
        </w:rPr>
        <w:t xml:space="preserve"> 1:24). Baruch provides the bridge between speaking of the law and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speaking of Christ.</w:t>
      </w:r>
    </w:p>
    <w:p w:rsidR="00313A72" w:rsidRPr="00A72595" w:rsidRDefault="009B67EC" w:rsidP="009B67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A72595">
        <w:rPr>
          <w:rFonts w:ascii="Times New Roman" w:hAnsi="Times New Roman" w:cs="Times New Roman"/>
          <w:lang w:bidi="he-IL"/>
        </w:rPr>
        <w:t>This remark</w:t>
      </w:r>
      <w:r w:rsidR="00313A72" w:rsidRPr="00A72595">
        <w:rPr>
          <w:rFonts w:ascii="Times New Roman" w:hAnsi="Times New Roman" w:cs="Times New Roman"/>
          <w:lang w:bidi="he-IL"/>
        </w:rPr>
        <w:t xml:space="preserve">able passage raises several questions. First, how did Jesus understand Ps 82:6 and, therefore, how did he imagine that by appealing to it he had answered his critics? Second, how was Ps 82:6 interpreted in late antiquity? </w:t>
      </w:r>
    </w:p>
    <w:p w:rsidR="00313A72" w:rsidRPr="00A72595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A72595">
        <w:rPr>
          <w:rFonts w:ascii="Times New Roman" w:hAnsi="Times New Roman" w:cs="Times New Roman"/>
          <w:lang w:bidi="he-IL"/>
        </w:rPr>
        <w:t>Third, what is meant by "gods"? Fourth, what did Jesus mean by being "one" with the Father? By claiming this did he make himself God?</w:t>
      </w:r>
    </w:p>
    <w:p w:rsidR="00313A72" w:rsidRPr="00A72595" w:rsidRDefault="00313A72" w:rsidP="00BA1F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A72595">
        <w:rPr>
          <w:rFonts w:ascii="Times New Roman" w:hAnsi="Times New Roman" w:cs="Times New Roman"/>
          <w:lang w:bidi="he-IL"/>
        </w:rPr>
        <w:t>The fourth question can be answered easily. When Jesus claimed that he was "one" with the Father he was in fact claiming to be equal to God (John 5:18)</w:t>
      </w:r>
      <w:r w:rsidR="00BA1FDA" w:rsidRPr="00A72595">
        <w:rPr>
          <w:rFonts w:ascii="Times New Roman" w:hAnsi="Times New Roman" w:cs="Times New Roman"/>
          <w:lang w:bidi="he-IL"/>
        </w:rPr>
        <w:t>?</w:t>
      </w:r>
      <w:r w:rsidRPr="00A72595">
        <w:rPr>
          <w:rFonts w:ascii="Times New Roman" w:hAnsi="Times New Roman" w:cs="Times New Roman"/>
          <w:lang w:bidi="he-IL"/>
        </w:rPr>
        <w:t xml:space="preserve"> </w:t>
      </w:r>
    </w:p>
    <w:p w:rsidR="00313A72" w:rsidRPr="00313A72" w:rsidRDefault="00313A72" w:rsidP="00D31F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A72595">
        <w:rPr>
          <w:rFonts w:ascii="Times New Roman" w:hAnsi="Times New Roman" w:cs="Times New Roman"/>
          <w:lang w:bidi="he-IL"/>
        </w:rPr>
        <w:t>In many places Jesus claims the prerogatives normally associated with God himself Jesus will raise and judge the dead (5:28-29).</w:t>
      </w:r>
      <w:r w:rsidRPr="00313A72">
        <w:rPr>
          <w:rFonts w:ascii="Times New Roman" w:hAnsi="Times New Roman" w:cs="Times New Roman"/>
          <w:lang w:bidi="he-IL"/>
        </w:rPr>
        <w:t xml:space="preserve"> He is able to grant eternal life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(5:21; 10:28). No one but God can do these things. Accordingly, when Jesus says,</w:t>
      </w:r>
      <w:r>
        <w:rPr>
          <w:rFonts w:ascii="Times New Roman" w:hAnsi="Times New Roman" w:cs="Times New Roman"/>
          <w:lang w:bidi="he-IL"/>
        </w:rPr>
        <w:t xml:space="preserve"> </w:t>
      </w:r>
      <w:r w:rsidR="001202AA">
        <w:rPr>
          <w:rFonts w:ascii="Times New Roman" w:hAnsi="Times New Roman" w:cs="Times New Roman"/>
          <w:lang w:bidi="he-IL"/>
        </w:rPr>
        <w:t>"I</w:t>
      </w:r>
      <w:r w:rsidRPr="00313A72">
        <w:rPr>
          <w:rFonts w:ascii="Times New Roman" w:hAnsi="Times New Roman" w:cs="Times New Roman"/>
          <w:lang w:bidi="he-IL"/>
        </w:rPr>
        <w:t xml:space="preserve"> and the Father are one," he surely means that he is equal to God. His accusers,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therefore, are at least partially correct; Jesus has made himself God.</w:t>
      </w:r>
    </w:p>
    <w:p w:rsidR="00313A72" w:rsidRP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313A72">
        <w:rPr>
          <w:rFonts w:ascii="Times New Roman" w:hAnsi="Times New Roman" w:cs="Times New Roman"/>
          <w:lang w:bidi="he-IL"/>
        </w:rPr>
        <w:t>The first three questions cannot be understood until we have studied the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 xml:space="preserve">ancient interpretations and applications of Ps 82:6. Recently Jerome </w:t>
      </w:r>
      <w:proofErr w:type="spellStart"/>
      <w:r w:rsidRPr="00313A72">
        <w:rPr>
          <w:rFonts w:ascii="Times New Roman" w:hAnsi="Times New Roman" w:cs="Times New Roman"/>
          <w:lang w:bidi="he-IL"/>
        </w:rPr>
        <w:t>Neyrey</w:t>
      </w:r>
      <w:proofErr w:type="spellEnd"/>
      <w:r w:rsidRPr="00313A72">
        <w:rPr>
          <w:rFonts w:ascii="Times New Roman" w:hAnsi="Times New Roman" w:cs="Times New Roman"/>
          <w:lang w:bidi="he-IL"/>
        </w:rPr>
        <w:t xml:space="preserve"> has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undertaken this task. He finds Ps 82:6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interpreted in several Jewish midrashim:</w:t>
      </w:r>
    </w:p>
    <w:p w:rsidR="00313A72" w:rsidRP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proofErr w:type="spellStart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>Mek</w:t>
      </w:r>
      <w:proofErr w:type="spellEnd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 xml:space="preserve">. </w:t>
      </w:r>
      <w:r w:rsidRPr="00313A72">
        <w:rPr>
          <w:rFonts w:ascii="Times New Roman" w:hAnsi="Times New Roman" w:cs="Times New Roman"/>
          <w:lang w:bidi="he-IL"/>
        </w:rPr>
        <w:t xml:space="preserve">on </w:t>
      </w:r>
      <w:proofErr w:type="spellStart"/>
      <w:r w:rsidRPr="00313A72">
        <w:rPr>
          <w:rFonts w:ascii="Times New Roman" w:hAnsi="Times New Roman" w:cs="Times New Roman"/>
          <w:lang w:bidi="he-IL"/>
        </w:rPr>
        <w:t>Exod</w:t>
      </w:r>
      <w:proofErr w:type="spellEnd"/>
      <w:r w:rsidRPr="00313A72">
        <w:rPr>
          <w:rFonts w:ascii="Times New Roman" w:hAnsi="Times New Roman" w:cs="Times New Roman"/>
          <w:lang w:bidi="he-IL"/>
        </w:rPr>
        <w:t xml:space="preserve"> 20:18-19 </w:t>
      </w:r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>{</w:t>
      </w:r>
      <w:proofErr w:type="spellStart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>Bahodesh</w:t>
      </w:r>
      <w:proofErr w:type="spellEnd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 xml:space="preserve">9); </w:t>
      </w:r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>b. '</w:t>
      </w:r>
      <w:proofErr w:type="spellStart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>Abod</w:t>
      </w:r>
      <w:proofErr w:type="spellEnd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 xml:space="preserve">. </w:t>
      </w:r>
      <w:proofErr w:type="spellStart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>Zar</w:t>
      </w:r>
      <w:proofErr w:type="spellEnd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 xml:space="preserve">. </w:t>
      </w:r>
      <w:r w:rsidRPr="00313A72">
        <w:rPr>
          <w:rFonts w:ascii="Times New Roman" w:hAnsi="Times New Roman" w:cs="Times New Roman"/>
          <w:lang w:bidi="he-IL"/>
        </w:rPr>
        <w:t xml:space="preserve">5a; </w:t>
      </w:r>
      <w:proofErr w:type="spellStart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>SipreDeut</w:t>
      </w:r>
      <w:proofErr w:type="spellEnd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 xml:space="preserve">. </w:t>
      </w:r>
      <w:r w:rsidRPr="00313A72">
        <w:rPr>
          <w:rFonts w:ascii="Times New Roman" w:hAnsi="Times New Roman" w:cs="Times New Roman"/>
          <w:lang w:bidi="he-IL"/>
        </w:rPr>
        <w:t>§320 (on Deut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 xml:space="preserve">32:20); and </w:t>
      </w:r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 xml:space="preserve">Num. </w:t>
      </w:r>
      <w:proofErr w:type="spellStart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>Rab</w:t>
      </w:r>
      <w:proofErr w:type="spellEnd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 xml:space="preserve">. </w:t>
      </w:r>
      <w:r w:rsidRPr="00313A72">
        <w:rPr>
          <w:rFonts w:ascii="Times New Roman" w:hAnsi="Times New Roman" w:cs="Times New Roman"/>
          <w:lang w:bidi="he-IL"/>
        </w:rPr>
        <w:t xml:space="preserve">16.24 (on Num 14:11). </w:t>
      </w:r>
      <w:proofErr w:type="spellStart"/>
      <w:r w:rsidRPr="00313A72">
        <w:rPr>
          <w:rFonts w:ascii="Times New Roman" w:hAnsi="Times New Roman" w:cs="Times New Roman"/>
          <w:lang w:bidi="he-IL"/>
        </w:rPr>
        <w:t>Neyrey</w:t>
      </w:r>
      <w:proofErr w:type="spellEnd"/>
      <w:r w:rsidRPr="00313A72">
        <w:rPr>
          <w:rFonts w:ascii="Times New Roman" w:hAnsi="Times New Roman" w:cs="Times New Roman"/>
          <w:lang w:bidi="he-IL"/>
        </w:rPr>
        <w:t xml:space="preserve"> observes that Ps 82:6 is applied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to passages which discuss Sinai, when Israel received the law. On that occasion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they were immortal, as Adam had been. Hence, they could be called "gods,"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because like God, they were immortal. But when they sinned (the golden calf),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they were subject to death, just as Adam's sin led to his mortality. Therefore,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though once called "gods" (because the Word of God came to them), they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nevertheless died like mere men.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How then has Jesus applied the passage to himself? Because he has been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consecrated, that is, made holy, he too is immortal. Who can convict him of sin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(John 8:46)? Because of his sinlessness he will not die. Because of his immortality,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he has every right to claim divinity, just as Psalm 82 had called the generation of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the exodus "gods."</w:t>
      </w:r>
    </w:p>
    <w:p w:rsidR="00313A72" w:rsidRP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313A72">
        <w:rPr>
          <w:rFonts w:ascii="Times New Roman" w:hAnsi="Times New Roman" w:cs="Times New Roman"/>
          <w:i/>
          <w:iCs/>
          <w:lang w:bidi="he-IL"/>
        </w:rPr>
        <w:t xml:space="preserve">Bibliography: </w:t>
      </w:r>
      <w:r w:rsidRPr="00313A72">
        <w:rPr>
          <w:rFonts w:ascii="Times New Roman" w:hAnsi="Times New Roman" w:cs="Times New Roman"/>
          <w:lang w:bidi="he-IL"/>
        </w:rPr>
        <w:t xml:space="preserve">J. H. </w:t>
      </w:r>
      <w:proofErr w:type="gramStart"/>
      <w:r w:rsidRPr="00313A72">
        <w:rPr>
          <w:rFonts w:ascii="Times New Roman" w:hAnsi="Times New Roman" w:cs="Times New Roman"/>
          <w:lang w:bidi="he-IL"/>
        </w:rPr>
        <w:t>NKYRI:Y</w:t>
      </w:r>
      <w:proofErr w:type="gramEnd"/>
      <w:r w:rsidRPr="00313A72">
        <w:rPr>
          <w:rFonts w:ascii="Times New Roman" w:hAnsi="Times New Roman" w:cs="Times New Roman"/>
          <w:lang w:bidi="he-IL"/>
        </w:rPr>
        <w:t xml:space="preserve">, "I Said 'You Are Gods': Psalm 8 2 : 6 and John 1 0 , " </w:t>
      </w:r>
      <w:r w:rsidRPr="00313A72">
        <w:rPr>
          <w:rFonts w:ascii="Times New Roman" w:hAnsi="Times New Roman" w:cs="Times New Roman"/>
          <w:i/>
          <w:iCs/>
          <w:lang w:bidi="he-IL"/>
        </w:rPr>
        <w:t xml:space="preserve">JBL </w:t>
      </w:r>
      <w:r w:rsidRPr="00313A72">
        <w:rPr>
          <w:rFonts w:ascii="Times New Roman" w:hAnsi="Times New Roman" w:cs="Times New Roman"/>
          <w:lang w:bidi="he-IL"/>
        </w:rPr>
        <w:t>1 08</w:t>
      </w:r>
    </w:p>
    <w:p w:rsidR="00313A72" w:rsidRP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proofErr w:type="gramStart"/>
      <w:r w:rsidRPr="00313A72">
        <w:rPr>
          <w:rFonts w:ascii="Times New Roman" w:hAnsi="Times New Roman" w:cs="Times New Roman"/>
          <w:lang w:bidi="he-IL"/>
        </w:rPr>
        <w:lastRenderedPageBreak/>
        <w:t>( 1</w:t>
      </w:r>
      <w:proofErr w:type="gramEnd"/>
      <w:r w:rsidRPr="00313A72">
        <w:rPr>
          <w:rFonts w:ascii="Times New Roman" w:hAnsi="Times New Roman" w:cs="Times New Roman"/>
          <w:lang w:bidi="he-IL"/>
        </w:rPr>
        <w:t xml:space="preserve"> 9 8 9 ) : 6 4 7 - 6 3 .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336 Examples of New Testament Exegesis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But Paul's paraphrase of Deut 30:12-13 is at variance with both Greek and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Hebrew versions of the OT. His paraphrase and commentary read as follows:</w:t>
      </w:r>
    </w:p>
    <w:p w:rsid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313A72">
        <w:rPr>
          <w:rFonts w:ascii="Times New Roman" w:hAnsi="Times New Roman" w:cs="Times New Roman"/>
          <w:lang w:bidi="he-IL"/>
        </w:rPr>
        <w:t>Do not say in your heart, "Who will ascend into heaven?" (that is, to bring Christ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down) or "Who will descend into the abyss?" (that is, to bring Christ up from the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dead). But what does it say? The word is near you</w:t>
      </w:r>
      <w:proofErr w:type="gramStart"/>
      <w:r w:rsidRPr="00313A72">
        <w:rPr>
          <w:rFonts w:ascii="Times New Roman" w:hAnsi="Times New Roman" w:cs="Times New Roman"/>
          <w:lang w:bidi="he-IL"/>
        </w:rPr>
        <w:t>... .</w:t>
      </w:r>
      <w:proofErr w:type="gramEnd"/>
    </w:p>
    <w:p w:rsidR="00313A72" w:rsidRP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</w:p>
    <w:p w:rsidR="00313A72" w:rsidRP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313A72">
        <w:rPr>
          <w:rFonts w:ascii="Times New Roman" w:hAnsi="Times New Roman" w:cs="Times New Roman"/>
          <w:lang w:bidi="he-IL"/>
        </w:rPr>
        <w:t>The relevant lines of the MT read this way:</w:t>
      </w:r>
    </w:p>
    <w:p w:rsidR="00313A72" w:rsidRP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313A72">
        <w:rPr>
          <w:rFonts w:ascii="Times New Roman" w:hAnsi="Times New Roman" w:cs="Times New Roman"/>
          <w:lang w:bidi="he-IL"/>
        </w:rPr>
        <w:t>"Who will go up for us to heaven, and bring it to us . . . ?"</w:t>
      </w:r>
    </w:p>
    <w:p w:rsidR="00313A72" w:rsidRP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313A72">
        <w:rPr>
          <w:rFonts w:ascii="Times New Roman" w:hAnsi="Times New Roman" w:cs="Times New Roman"/>
          <w:lang w:bidi="he-IL"/>
        </w:rPr>
        <w:t>"Who will go over the sea for us, and bring it to us . . . ?"</w:t>
      </w:r>
    </w:p>
    <w:p w:rsid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</w:p>
    <w:p w:rsidR="00313A72" w:rsidRP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313A72">
        <w:rPr>
          <w:rFonts w:ascii="Times New Roman" w:hAnsi="Times New Roman" w:cs="Times New Roman"/>
          <w:lang w:bidi="he-IL"/>
        </w:rPr>
        <w:t xml:space="preserve">The relevant lines of the L X </w:t>
      </w:r>
      <w:proofErr w:type="spellStart"/>
      <w:r w:rsidRPr="00313A72">
        <w:rPr>
          <w:rFonts w:ascii="Times New Roman" w:hAnsi="Times New Roman" w:cs="Times New Roman"/>
          <w:lang w:bidi="he-IL"/>
        </w:rPr>
        <w:t>X</w:t>
      </w:r>
      <w:proofErr w:type="spellEnd"/>
      <w:r w:rsidRPr="00313A72">
        <w:rPr>
          <w:rFonts w:ascii="Times New Roman" w:hAnsi="Times New Roman" w:cs="Times New Roman"/>
          <w:lang w:bidi="he-IL"/>
        </w:rPr>
        <w:t xml:space="preserve"> read this way:</w:t>
      </w:r>
    </w:p>
    <w:p w:rsidR="00313A72" w:rsidRP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313A72">
        <w:rPr>
          <w:rFonts w:ascii="Times New Roman" w:hAnsi="Times New Roman" w:cs="Times New Roman"/>
          <w:lang w:bidi="he-IL"/>
        </w:rPr>
        <w:t>"Who will ascend into heaven for us and receive it for us . . . ?"</w:t>
      </w:r>
    </w:p>
    <w:p w:rsidR="00313A72" w:rsidRP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313A72">
        <w:rPr>
          <w:rFonts w:ascii="Times New Roman" w:hAnsi="Times New Roman" w:cs="Times New Roman"/>
          <w:lang w:bidi="he-IL"/>
        </w:rPr>
        <w:t>"Who will cross for us to the other side of the sea and receive it for us . . . ?"</w:t>
      </w:r>
    </w:p>
    <w:p w:rsid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</w:p>
    <w:p w:rsidR="00313A72" w:rsidRP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313A72">
        <w:rPr>
          <w:rFonts w:ascii="Times New Roman" w:hAnsi="Times New Roman" w:cs="Times New Roman"/>
          <w:lang w:bidi="he-IL"/>
        </w:rPr>
        <w:t>In contrast to the Greek and Hebrew versions, Paul's paraphrase speaks of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descending into the sea, not of crossing it. He prefers this reading, of course, in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order to complement the picture of Jesus descending into the grave and being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raised up. But did this variant reading originate with Paul? No, probably not. It is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likely that it reflects an Aramaic paraphrase of the synagogue, since a similar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 xml:space="preserve">reading is found in </w:t>
      </w:r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 xml:space="preserve">Targum </w:t>
      </w:r>
      <w:proofErr w:type="spellStart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>Neofiti</w:t>
      </w:r>
      <w:proofErr w:type="spellEnd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 xml:space="preserve">. </w:t>
      </w:r>
      <w:r w:rsidRPr="00313A72">
        <w:rPr>
          <w:rFonts w:ascii="Times New Roman" w:hAnsi="Times New Roman" w:cs="Times New Roman"/>
          <w:lang w:bidi="he-IL"/>
        </w:rPr>
        <w:t>The relevant lines read as follows:</w:t>
      </w:r>
    </w:p>
    <w:p w:rsidR="00313A72" w:rsidRP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313A72">
        <w:rPr>
          <w:rFonts w:ascii="Times New Roman" w:hAnsi="Times New Roman" w:cs="Times New Roman"/>
          <w:lang w:bidi="he-IL"/>
        </w:rPr>
        <w:t>"Would that we had one like the prophet Moses, who would ascend to heaven and</w:t>
      </w:r>
    </w:p>
    <w:p w:rsidR="00313A72" w:rsidRP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313A72">
        <w:rPr>
          <w:rFonts w:ascii="Times New Roman" w:hAnsi="Times New Roman" w:cs="Times New Roman"/>
          <w:lang w:bidi="he-IL"/>
        </w:rPr>
        <w:t xml:space="preserve">fetch it for </w:t>
      </w:r>
      <w:proofErr w:type="gramStart"/>
      <w:r w:rsidRPr="00313A72">
        <w:rPr>
          <w:rFonts w:ascii="Times New Roman" w:hAnsi="Times New Roman" w:cs="Times New Roman"/>
          <w:lang w:bidi="he-IL"/>
        </w:rPr>
        <w:t>us.. . .</w:t>
      </w:r>
      <w:proofErr w:type="gramEnd"/>
      <w:r w:rsidRPr="00313A72">
        <w:rPr>
          <w:rFonts w:ascii="Times New Roman" w:hAnsi="Times New Roman" w:cs="Times New Roman"/>
          <w:lang w:bidi="he-IL"/>
        </w:rPr>
        <w:t>"</w:t>
      </w:r>
    </w:p>
    <w:p w:rsidR="00313A72" w:rsidRP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313A72">
        <w:rPr>
          <w:rFonts w:ascii="Times New Roman" w:hAnsi="Times New Roman" w:cs="Times New Roman"/>
          <w:lang w:bidi="he-IL"/>
        </w:rPr>
        <w:t>"Would that we had one like the prophet Jonah, who would descend into the depths</w:t>
      </w:r>
    </w:p>
    <w:p w:rsidR="00313A72" w:rsidRPr="00313A72" w:rsidRDefault="00313A72" w:rsidP="00D31F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313A72">
        <w:rPr>
          <w:rFonts w:ascii="Times New Roman" w:hAnsi="Times New Roman" w:cs="Times New Roman"/>
          <w:lang w:bidi="he-IL"/>
        </w:rPr>
        <w:t>of the Great Sea and bring it up for us "</w:t>
      </w:r>
    </w:p>
    <w:p w:rsidR="00313A72" w:rsidRPr="00313A72" w:rsidRDefault="00313A72" w:rsidP="00B759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313A72">
        <w:rPr>
          <w:rFonts w:ascii="Times New Roman" w:hAnsi="Times New Roman" w:cs="Times New Roman"/>
          <w:lang w:bidi="he-IL"/>
        </w:rPr>
        <w:t>The point of Deut 30:11-14 is that the law has been given once and for all.</w:t>
      </w:r>
      <w:r w:rsidR="00910C83"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 xml:space="preserve">There is no need for a prophet to ascend to heaven or to </w:t>
      </w:r>
      <w:r w:rsidR="005E5784">
        <w:rPr>
          <w:rFonts w:ascii="Times New Roman" w:hAnsi="Times New Roman" w:cs="Times New Roman"/>
          <w:lang w:bidi="he-IL"/>
        </w:rPr>
        <w:t>navigate</w:t>
      </w:r>
      <w:r w:rsidR="005E5784" w:rsidRPr="00313A72"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the sea to obtain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it. The Aramaic paraphrase illustrates this with two biblical characters whose experiences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roughly match the language of the passage. Moses, it was believed, had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 xml:space="preserve">ascended to heaven when he received the law from God. For </w:t>
      </w:r>
      <w:proofErr w:type="gramStart"/>
      <w:r w:rsidRPr="00313A72">
        <w:rPr>
          <w:rFonts w:ascii="Times New Roman" w:hAnsi="Times New Roman" w:cs="Times New Roman"/>
          <w:lang w:bidi="he-IL"/>
        </w:rPr>
        <w:t>example</w:t>
      </w:r>
      <w:proofErr w:type="gramEnd"/>
      <w:r w:rsidR="00B75902"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 xml:space="preserve">in </w:t>
      </w:r>
      <w:proofErr w:type="spellStart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>Tg</w:t>
      </w:r>
      <w:proofErr w:type="spellEnd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>. Ps.-J.</w:t>
      </w:r>
      <w:r>
        <w:rPr>
          <w:rFonts w:ascii="Times New Roman" w:hAnsi="Times New Roman" w:cs="Times New Roman"/>
          <w:b/>
          <w:bCs/>
          <w:i/>
          <w:iCs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Deut 34:5 we are told that Moses "brought it [the law] from heaven"; and in</w:t>
      </w:r>
      <w:r>
        <w:rPr>
          <w:rFonts w:ascii="Times New Roman" w:hAnsi="Times New Roman" w:cs="Times New Roman"/>
          <w:lang w:bidi="he-IL"/>
        </w:rPr>
        <w:t xml:space="preserve"> </w:t>
      </w:r>
      <w:proofErr w:type="spellStart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>Pesiq</w:t>
      </w:r>
      <w:proofErr w:type="spellEnd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 xml:space="preserve">. </w:t>
      </w:r>
      <w:proofErr w:type="spellStart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>Rab</w:t>
      </w:r>
      <w:proofErr w:type="spellEnd"/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 xml:space="preserve">. </w:t>
      </w:r>
      <w:r w:rsidRPr="00313A72">
        <w:rPr>
          <w:rFonts w:ascii="Times New Roman" w:hAnsi="Times New Roman" w:cs="Times New Roman"/>
          <w:lang w:bidi="he-IL"/>
        </w:rPr>
        <w:t xml:space="preserve">4.2 we read: "Moses went up to heaven" (see also </w:t>
      </w:r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 xml:space="preserve">L.A.B. </w:t>
      </w:r>
      <w:r w:rsidRPr="00313A72">
        <w:rPr>
          <w:rFonts w:ascii="Times New Roman" w:hAnsi="Times New Roman" w:cs="Times New Roman"/>
          <w:lang w:bidi="he-IL"/>
        </w:rPr>
        <w:t xml:space="preserve">15:6; 2 </w:t>
      </w:r>
      <w:proofErr w:type="spellStart"/>
      <w:r w:rsidRPr="00313A72">
        <w:rPr>
          <w:rFonts w:ascii="Times New Roman" w:hAnsi="Times New Roman" w:cs="Times New Roman"/>
          <w:lang w:bidi="he-IL"/>
        </w:rPr>
        <w:t>Esdr</w:t>
      </w:r>
      <w:proofErr w:type="spellEnd"/>
      <w:r w:rsidR="004854D5">
        <w:rPr>
          <w:rFonts w:ascii="Times New Roman" w:hAnsi="Times New Roman" w:cs="Times New Roman"/>
          <w:lang w:bidi="he-IL"/>
        </w:rPr>
        <w:t xml:space="preserve"> 3:17-18). These </w:t>
      </w:r>
      <w:r w:rsidRPr="00313A72">
        <w:rPr>
          <w:rFonts w:ascii="Times New Roman" w:hAnsi="Times New Roman" w:cs="Times New Roman"/>
          <w:lang w:bidi="he-IL"/>
        </w:rPr>
        <w:t>traditions are based on Exod 19:3 and 20, where God summons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Moses to meet him on the mountain. The reference to the sea, of course, provides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the link to Jonah. In fact, the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Targum's "descend into the depths" draws the OT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passage into closer alignment with Jonah's experience, for the prophet did not go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 xml:space="preserve">across </w:t>
      </w:r>
      <w:r w:rsidRPr="00313A72">
        <w:rPr>
          <w:rFonts w:ascii="Times New Roman" w:hAnsi="Times New Roman" w:cs="Times New Roman"/>
          <w:lang w:bidi="he-IL"/>
        </w:rPr>
        <w:t xml:space="preserve">the sea, but </w:t>
      </w:r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 xml:space="preserve">down into </w:t>
      </w:r>
      <w:r w:rsidRPr="00313A72">
        <w:rPr>
          <w:rFonts w:ascii="Times New Roman" w:hAnsi="Times New Roman" w:cs="Times New Roman"/>
          <w:lang w:bidi="he-IL"/>
        </w:rPr>
        <w:t>it (see the reference to "abyss" in Jonah 2:3).</w:t>
      </w:r>
    </w:p>
    <w:p w:rsidR="00313A72" w:rsidRPr="00313A72" w:rsidRDefault="00313A72" w:rsidP="00313A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bidi="he-IL"/>
        </w:rPr>
      </w:pPr>
      <w:r w:rsidRPr="00313A72">
        <w:rPr>
          <w:rFonts w:ascii="Times New Roman" w:hAnsi="Times New Roman" w:cs="Times New Roman"/>
          <w:lang w:bidi="he-IL"/>
        </w:rPr>
        <w:lastRenderedPageBreak/>
        <w:t>In the NT, o f course, Christ is compared to both Moses and Jonah, specifically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at points that are relevant to the traditions just reviewed. Like Moses, Jesus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brought a new law from heaven (Mark 9:2-8; John 1:17; 3:13-14); like Jonah,</w:t>
      </w:r>
      <w:r>
        <w:rPr>
          <w:rFonts w:ascii="Times New Roman" w:hAnsi="Times New Roman" w:cs="Times New Roman"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>Jesus descended into the abyss (Matt 12:39-40; 16:4; Luke 11:29-30).</w:t>
      </w:r>
    </w:p>
    <w:p w:rsidR="002C1513" w:rsidRPr="00313A72" w:rsidRDefault="00313A72" w:rsidP="00B759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13A72">
        <w:rPr>
          <w:rFonts w:ascii="Times New Roman" w:hAnsi="Times New Roman" w:cs="Times New Roman"/>
          <w:b/>
          <w:bCs/>
          <w:i/>
          <w:iCs/>
          <w:lang w:bidi="he-IL"/>
        </w:rPr>
        <w:t xml:space="preserve">Bibliography: </w:t>
      </w:r>
      <w:r w:rsidRPr="00313A72">
        <w:rPr>
          <w:rFonts w:ascii="Times New Roman" w:hAnsi="Times New Roman" w:cs="Times New Roman"/>
          <w:lang w:bidi="he-IL"/>
        </w:rPr>
        <w:t xml:space="preserve">M. </w:t>
      </w:r>
      <w:proofErr w:type="spellStart"/>
      <w:r w:rsidRPr="00313A72">
        <w:rPr>
          <w:rFonts w:ascii="Times New Roman" w:hAnsi="Times New Roman" w:cs="Times New Roman"/>
          <w:lang w:bidi="he-IL"/>
        </w:rPr>
        <w:t>McNAMARA</w:t>
      </w:r>
      <w:proofErr w:type="spellEnd"/>
      <w:r w:rsidRPr="00313A72">
        <w:rPr>
          <w:rFonts w:ascii="Times New Roman" w:hAnsi="Times New Roman" w:cs="Times New Roman"/>
          <w:lang w:bidi="he-IL"/>
        </w:rPr>
        <w:t xml:space="preserve">, </w:t>
      </w:r>
      <w:r w:rsidRPr="00313A72">
        <w:rPr>
          <w:rFonts w:ascii="Times New Roman" w:hAnsi="Times New Roman" w:cs="Times New Roman"/>
          <w:i/>
          <w:iCs/>
          <w:lang w:bidi="he-IL"/>
        </w:rPr>
        <w:t>The New Testament and the Palestinian Targum to the Pentateuch</w:t>
      </w:r>
      <w:r w:rsidR="00B75902">
        <w:rPr>
          <w:rFonts w:ascii="Times New Roman" w:hAnsi="Times New Roman" w:cs="Times New Roman"/>
          <w:i/>
          <w:iCs/>
          <w:lang w:bidi="he-IL"/>
        </w:rPr>
        <w:t xml:space="preserve"> </w:t>
      </w:r>
      <w:r w:rsidRPr="00313A72">
        <w:rPr>
          <w:rFonts w:ascii="Times New Roman" w:hAnsi="Times New Roman" w:cs="Times New Roman"/>
          <w:lang w:bidi="he-IL"/>
        </w:rPr>
        <w:t xml:space="preserve">(2d ed.; </w:t>
      </w:r>
      <w:proofErr w:type="spellStart"/>
      <w:r w:rsidRPr="00313A72">
        <w:rPr>
          <w:rFonts w:ascii="Times New Roman" w:hAnsi="Times New Roman" w:cs="Times New Roman"/>
          <w:lang w:bidi="he-IL"/>
        </w:rPr>
        <w:t>AnBib</w:t>
      </w:r>
      <w:proofErr w:type="spellEnd"/>
      <w:r w:rsidRPr="00313A72">
        <w:rPr>
          <w:rFonts w:ascii="Times New Roman" w:hAnsi="Times New Roman" w:cs="Times New Roman"/>
          <w:lang w:bidi="he-IL"/>
        </w:rPr>
        <w:t xml:space="preserve"> 27A; Rome: Pontifical Biblical Institute, 1978), 70-78.</w:t>
      </w:r>
    </w:p>
    <w:sectPr w:rsidR="002C1513" w:rsidRPr="00313A72" w:rsidSect="00313A72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BL Greek">
    <w:altName w:val="Times New Roman"/>
    <w:charset w:val="00"/>
    <w:family w:val="auto"/>
    <w:pitch w:val="variable"/>
    <w:sig w:usb0="00000001" w:usb1="0001A0CB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wgrkl">
    <w:altName w:val="Courier New"/>
    <w:charset w:val="00"/>
    <w:family w:val="auto"/>
    <w:pitch w:val="variable"/>
    <w:sig w:usb0="A0000027" w:usb1="0000000A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72"/>
    <w:rsid w:val="00114386"/>
    <w:rsid w:val="001202AA"/>
    <w:rsid w:val="002C1513"/>
    <w:rsid w:val="00313A72"/>
    <w:rsid w:val="004854D5"/>
    <w:rsid w:val="005E5784"/>
    <w:rsid w:val="00605E34"/>
    <w:rsid w:val="006132A6"/>
    <w:rsid w:val="00910C83"/>
    <w:rsid w:val="009B67EC"/>
    <w:rsid w:val="00A72595"/>
    <w:rsid w:val="00B0068F"/>
    <w:rsid w:val="00B41D34"/>
    <w:rsid w:val="00B550DA"/>
    <w:rsid w:val="00B75902"/>
    <w:rsid w:val="00BA1FDA"/>
    <w:rsid w:val="00BF2BF7"/>
    <w:rsid w:val="00C27945"/>
    <w:rsid w:val="00D31F1E"/>
    <w:rsid w:val="00E0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712D44-8541-4C2B-826B-D910E0E5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BL Greek" w:eastAsiaTheme="minorHAnsi" w:hAnsi="SBL Greek" w:cs="Bwgrkl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Annie</cp:lastModifiedBy>
  <cp:revision>2</cp:revision>
  <dcterms:created xsi:type="dcterms:W3CDTF">2018-03-26T20:15:00Z</dcterms:created>
  <dcterms:modified xsi:type="dcterms:W3CDTF">2018-03-26T20:15:00Z</dcterms:modified>
</cp:coreProperties>
</file>